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A6C93" w14:textId="77777777" w:rsidR="00D31EC9" w:rsidRPr="00C9471E" w:rsidRDefault="00D31EC9" w:rsidP="003C3475">
      <w:pPr>
        <w:tabs>
          <w:tab w:val="left" w:pos="6237"/>
        </w:tabs>
        <w:spacing w:before="240" w:line="276" w:lineRule="auto"/>
        <w:ind w:left="0"/>
        <w:jc w:val="center"/>
        <w:rPr>
          <w:rFonts w:ascii="Arial" w:hAnsi="Arial" w:cs="Arial"/>
          <w:b/>
          <w:sz w:val="44"/>
          <w:szCs w:val="44"/>
        </w:rPr>
      </w:pPr>
      <w:r w:rsidRPr="00C9471E">
        <w:rPr>
          <w:rFonts w:ascii="Arial" w:hAnsi="Arial" w:cs="Arial"/>
          <w:b/>
          <w:sz w:val="44"/>
        </w:rPr>
        <w:t>MÁRKASZERVIZ</w:t>
      </w:r>
    </w:p>
    <w:p w14:paraId="7C8431B2" w14:textId="77777777" w:rsidR="00D31EC9" w:rsidRPr="00C9471E" w:rsidRDefault="00D31EC9" w:rsidP="003C3475">
      <w:pPr>
        <w:tabs>
          <w:tab w:val="left" w:pos="6237"/>
        </w:tabs>
        <w:spacing w:before="240" w:line="276" w:lineRule="auto"/>
        <w:ind w:left="0"/>
        <w:jc w:val="center"/>
        <w:rPr>
          <w:rFonts w:ascii="Arial" w:hAnsi="Arial" w:cs="Arial"/>
          <w:b/>
          <w:sz w:val="32"/>
          <w:szCs w:val="32"/>
        </w:rPr>
      </w:pPr>
      <w:r w:rsidRPr="00C9471E">
        <w:rPr>
          <w:rFonts w:ascii="Arial" w:hAnsi="Arial" w:cs="Arial"/>
          <w:b/>
          <w:sz w:val="44"/>
        </w:rPr>
        <w:t>SZERZŐDÉS</w:t>
      </w:r>
    </w:p>
    <w:p w14:paraId="767361E3" w14:textId="77777777" w:rsidR="00D31EC9" w:rsidRPr="00C9471E" w:rsidRDefault="00960B6B" w:rsidP="003C3475">
      <w:pPr>
        <w:tabs>
          <w:tab w:val="left" w:pos="6237"/>
        </w:tabs>
        <w:spacing w:before="240" w:line="276" w:lineRule="auto"/>
        <w:ind w:left="0"/>
        <w:jc w:val="center"/>
        <w:rPr>
          <w:rFonts w:ascii="Arial" w:hAnsi="Arial" w:cs="Arial"/>
          <w:b/>
          <w:szCs w:val="22"/>
        </w:rPr>
      </w:pPr>
      <w:r w:rsidRPr="00C9471E">
        <w:rPr>
          <w:rFonts w:ascii="Arial" w:hAnsi="Arial" w:cs="Arial"/>
          <w:b/>
          <w:szCs w:val="22"/>
        </w:rPr>
        <w:tab/>
      </w:r>
    </w:p>
    <w:p w14:paraId="437F34C8" w14:textId="77777777" w:rsidR="00D31EC9" w:rsidRPr="00C9471E" w:rsidRDefault="00D31EC9" w:rsidP="003C3475">
      <w:pPr>
        <w:tabs>
          <w:tab w:val="left" w:pos="6237"/>
        </w:tabs>
        <w:spacing w:before="240" w:line="276" w:lineRule="auto"/>
        <w:ind w:left="0"/>
        <w:jc w:val="center"/>
        <w:rPr>
          <w:rFonts w:ascii="Arial" w:hAnsi="Arial" w:cs="Arial"/>
          <w:bCs/>
          <w:szCs w:val="22"/>
        </w:rPr>
      </w:pPr>
    </w:p>
    <w:p w14:paraId="0218A51E" w14:textId="77777777" w:rsidR="00D31EC9" w:rsidRPr="00C9471E" w:rsidRDefault="00D31EC9" w:rsidP="003C3475">
      <w:pPr>
        <w:tabs>
          <w:tab w:val="left" w:pos="6237"/>
        </w:tabs>
        <w:spacing w:before="240" w:line="276" w:lineRule="auto"/>
        <w:ind w:left="0"/>
        <w:jc w:val="center"/>
        <w:rPr>
          <w:rFonts w:ascii="Arial" w:hAnsi="Arial" w:cs="Arial"/>
          <w:bCs/>
          <w:szCs w:val="22"/>
        </w:rPr>
      </w:pPr>
      <w:r w:rsidRPr="00C9471E">
        <w:rPr>
          <w:rFonts w:ascii="Arial" w:hAnsi="Arial" w:cs="Arial"/>
          <w:szCs w:val="22"/>
        </w:rPr>
        <w:t>A jelen SZERZŐDÉS, az alább megnevezett Felek között jön létre és a Felek általi aláírással</w:t>
      </w:r>
    </w:p>
    <w:p w14:paraId="068315D1" w14:textId="77777777" w:rsidR="00D31EC9" w:rsidRPr="00C9471E" w:rsidRDefault="00D31EC9" w:rsidP="003C3475">
      <w:pPr>
        <w:tabs>
          <w:tab w:val="left" w:pos="6237"/>
        </w:tabs>
        <w:spacing w:before="240" w:line="276" w:lineRule="auto"/>
        <w:ind w:left="0"/>
        <w:jc w:val="center"/>
        <w:rPr>
          <w:rFonts w:ascii="Arial" w:hAnsi="Arial" w:cs="Arial"/>
          <w:b/>
          <w:szCs w:val="22"/>
        </w:rPr>
      </w:pPr>
      <w:r w:rsidRPr="00C9471E">
        <w:rPr>
          <w:rFonts w:ascii="Arial" w:hAnsi="Arial" w:cs="Arial"/>
          <w:b/>
          <w:szCs w:val="22"/>
        </w:rPr>
        <w:t xml:space="preserve"> @HATÁLYBALÉPÉS NAPJA@</w:t>
      </w:r>
    </w:p>
    <w:p w14:paraId="10C06C09" w14:textId="7B3B19C5" w:rsidR="00D31EC9" w:rsidRPr="00C9471E" w:rsidRDefault="00D31EC9" w:rsidP="003C3475">
      <w:pPr>
        <w:tabs>
          <w:tab w:val="left" w:pos="6237"/>
        </w:tabs>
        <w:spacing w:before="240" w:line="276" w:lineRule="auto"/>
        <w:ind w:left="0"/>
        <w:jc w:val="center"/>
        <w:rPr>
          <w:rFonts w:ascii="Arial" w:hAnsi="Arial" w:cs="Arial"/>
          <w:b/>
          <w:szCs w:val="22"/>
        </w:rPr>
      </w:pPr>
      <w:r w:rsidRPr="00C9471E">
        <w:rPr>
          <w:rFonts w:ascii="Arial" w:hAnsi="Arial" w:cs="Arial"/>
          <w:szCs w:val="22"/>
        </w:rPr>
        <w:t>napjától kezdődően hatályosnak minősül:</w:t>
      </w:r>
    </w:p>
    <w:tbl>
      <w:tblPr>
        <w:tblStyle w:val="Tblzatrcsosvilgos1"/>
        <w:tblpPr w:leftFromText="141" w:rightFromText="141" w:vertAnchor="page" w:horzAnchor="page" w:tblpX="1591" w:tblpY="6814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567"/>
        <w:gridCol w:w="4253"/>
      </w:tblGrid>
      <w:tr w:rsidR="00D31EC9" w:rsidRPr="00C9471E" w14:paraId="5AB17E26" w14:textId="77777777" w:rsidTr="006266E0">
        <w:trPr>
          <w:trHeight w:val="983"/>
        </w:trPr>
        <w:tc>
          <w:tcPr>
            <w:tcW w:w="3969" w:type="dxa"/>
          </w:tcPr>
          <w:p w14:paraId="40FD5422" w14:textId="77777777" w:rsidR="00D31EC9" w:rsidRPr="00C9471E" w:rsidRDefault="00D31EC9" w:rsidP="006266E0">
            <w:pPr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@NSC_COMPANY_NAME@</w:t>
            </w:r>
          </w:p>
        </w:tc>
        <w:tc>
          <w:tcPr>
            <w:tcW w:w="567" w:type="dxa"/>
          </w:tcPr>
          <w:p w14:paraId="51918566" w14:textId="77777777" w:rsidR="00D31EC9" w:rsidRPr="00C9471E" w:rsidRDefault="00D31EC9" w:rsidP="006266E0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4253" w:type="dxa"/>
          </w:tcPr>
          <w:p w14:paraId="56B78D38" w14:textId="77777777" w:rsidR="00D31EC9" w:rsidRPr="00C9471E" w:rsidRDefault="00D31EC9" w:rsidP="006266E0">
            <w:pPr>
              <w:ind w:left="7" w:right="-11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@MÁRKASZERVIZ_NEVE@</w:t>
            </w:r>
          </w:p>
        </w:tc>
      </w:tr>
      <w:tr w:rsidR="00D31EC9" w:rsidRPr="00C9471E" w14:paraId="5FF8C275" w14:textId="77777777" w:rsidTr="006266E0">
        <w:trPr>
          <w:trHeight w:val="1391"/>
        </w:trPr>
        <w:tc>
          <w:tcPr>
            <w:tcW w:w="3969" w:type="dxa"/>
          </w:tcPr>
          <w:p w14:paraId="66416BB7" w14:textId="77777777" w:rsidR="00D31EC9" w:rsidRPr="00C9471E" w:rsidRDefault="00D31EC9" w:rsidP="006266E0">
            <w:pPr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@NSC_COMPANY_ADRESS@</w:t>
            </w:r>
          </w:p>
        </w:tc>
        <w:tc>
          <w:tcPr>
            <w:tcW w:w="567" w:type="dxa"/>
          </w:tcPr>
          <w:p w14:paraId="76CE4B9B" w14:textId="77777777" w:rsidR="00D31EC9" w:rsidRPr="00C9471E" w:rsidRDefault="00D31EC9" w:rsidP="006266E0">
            <w:pPr>
              <w:jc w:val="center"/>
              <w:rPr>
                <w:rFonts w:ascii="Arial" w:hAnsi="Arial" w:cs="Arial"/>
                <w:b/>
                <w:bCs/>
                <w:szCs w:val="22"/>
                <w:lang w:val="it-IT"/>
              </w:rPr>
            </w:pPr>
          </w:p>
        </w:tc>
        <w:tc>
          <w:tcPr>
            <w:tcW w:w="4253" w:type="dxa"/>
          </w:tcPr>
          <w:p w14:paraId="63376A60" w14:textId="77777777" w:rsidR="00D31EC9" w:rsidRPr="00C9471E" w:rsidRDefault="00D31EC9" w:rsidP="006266E0">
            <w:pPr>
              <w:ind w:left="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@MÁRKASZERVIZ_CÍME @</w:t>
            </w:r>
          </w:p>
        </w:tc>
      </w:tr>
      <w:tr w:rsidR="00D31EC9" w:rsidRPr="00C9471E" w14:paraId="34EDB38D" w14:textId="77777777" w:rsidTr="006266E0">
        <w:trPr>
          <w:trHeight w:val="258"/>
        </w:trPr>
        <w:tc>
          <w:tcPr>
            <w:tcW w:w="3969" w:type="dxa"/>
          </w:tcPr>
          <w:p w14:paraId="6548FDAF" w14:textId="77777777" w:rsidR="00D31EC9" w:rsidRPr="00C9471E" w:rsidRDefault="00D31EC9" w:rsidP="006266E0">
            <w:pPr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9471E">
              <w:rPr>
                <w:rFonts w:ascii="Arial" w:hAnsi="Arial" w:cs="Arial"/>
                <w:szCs w:val="22"/>
              </w:rPr>
              <w:t>Adószám</w:t>
            </w:r>
          </w:p>
        </w:tc>
        <w:tc>
          <w:tcPr>
            <w:tcW w:w="567" w:type="dxa"/>
          </w:tcPr>
          <w:p w14:paraId="3C391417" w14:textId="77777777" w:rsidR="00D31EC9" w:rsidRPr="00C9471E" w:rsidRDefault="00D31EC9" w:rsidP="006266E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53" w:type="dxa"/>
          </w:tcPr>
          <w:p w14:paraId="74C4974F" w14:textId="77777777" w:rsidR="00D31EC9" w:rsidRPr="00C9471E" w:rsidRDefault="00D31EC9" w:rsidP="006266E0">
            <w:pPr>
              <w:ind w:left="7"/>
              <w:jc w:val="center"/>
              <w:rPr>
                <w:rFonts w:ascii="Arial" w:hAnsi="Arial" w:cs="Arial"/>
                <w:szCs w:val="22"/>
              </w:rPr>
            </w:pPr>
            <w:r w:rsidRPr="00C9471E">
              <w:rPr>
                <w:rFonts w:ascii="Arial" w:hAnsi="Arial" w:cs="Arial"/>
                <w:szCs w:val="22"/>
              </w:rPr>
              <w:t>Adószám</w:t>
            </w:r>
          </w:p>
        </w:tc>
      </w:tr>
      <w:tr w:rsidR="00D31EC9" w:rsidRPr="00C9471E" w14:paraId="66754F9B" w14:textId="77777777" w:rsidTr="006266E0">
        <w:trPr>
          <w:trHeight w:val="639"/>
        </w:trPr>
        <w:tc>
          <w:tcPr>
            <w:tcW w:w="3969" w:type="dxa"/>
          </w:tcPr>
          <w:p w14:paraId="1E0DF9D2" w14:textId="77777777" w:rsidR="00D31EC9" w:rsidRPr="00C9471E" w:rsidRDefault="00D31EC9" w:rsidP="006266E0">
            <w:pPr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XXX</w:t>
            </w:r>
          </w:p>
        </w:tc>
        <w:tc>
          <w:tcPr>
            <w:tcW w:w="567" w:type="dxa"/>
          </w:tcPr>
          <w:p w14:paraId="1935BFB6" w14:textId="77777777" w:rsidR="00D31EC9" w:rsidRPr="00C9471E" w:rsidRDefault="00D31EC9" w:rsidP="006266E0">
            <w:pPr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</w:p>
        </w:tc>
        <w:tc>
          <w:tcPr>
            <w:tcW w:w="4253" w:type="dxa"/>
          </w:tcPr>
          <w:p w14:paraId="3E087B77" w14:textId="77777777" w:rsidR="00D31EC9" w:rsidRPr="00C9471E" w:rsidRDefault="00D31EC9" w:rsidP="006266E0">
            <w:pPr>
              <w:ind w:left="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XXX</w:t>
            </w:r>
          </w:p>
        </w:tc>
      </w:tr>
      <w:tr w:rsidR="00D31EC9" w:rsidRPr="00C9471E" w14:paraId="7AFCFB2C" w14:textId="77777777" w:rsidTr="006266E0">
        <w:trPr>
          <w:trHeight w:val="316"/>
        </w:trPr>
        <w:tc>
          <w:tcPr>
            <w:tcW w:w="3969" w:type="dxa"/>
          </w:tcPr>
          <w:p w14:paraId="3D7BE32C" w14:textId="77777777" w:rsidR="00D31EC9" w:rsidRPr="00C9471E" w:rsidRDefault="00D31EC9" w:rsidP="006266E0">
            <w:pPr>
              <w:ind w:left="0"/>
              <w:jc w:val="center"/>
              <w:rPr>
                <w:rFonts w:ascii="Arial" w:hAnsi="Arial" w:cs="Arial"/>
                <w:szCs w:val="22"/>
              </w:rPr>
            </w:pPr>
            <w:r w:rsidRPr="00C9471E">
              <w:rPr>
                <w:rFonts w:ascii="Arial" w:hAnsi="Arial" w:cs="Arial"/>
                <w:szCs w:val="22"/>
              </w:rPr>
              <w:t>Cégjegyzékszám</w:t>
            </w:r>
          </w:p>
        </w:tc>
        <w:tc>
          <w:tcPr>
            <w:tcW w:w="567" w:type="dxa"/>
          </w:tcPr>
          <w:p w14:paraId="54C6DE1C" w14:textId="77777777" w:rsidR="00D31EC9" w:rsidRPr="00C9471E" w:rsidRDefault="00D31EC9" w:rsidP="006266E0">
            <w:pPr>
              <w:pStyle w:val="Trgymutat3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53" w:type="dxa"/>
          </w:tcPr>
          <w:p w14:paraId="6C43AAD1" w14:textId="77777777" w:rsidR="00D31EC9" w:rsidRPr="00C9471E" w:rsidRDefault="00D31EC9" w:rsidP="006266E0">
            <w:pPr>
              <w:ind w:left="7"/>
              <w:jc w:val="center"/>
              <w:rPr>
                <w:rFonts w:ascii="Arial" w:hAnsi="Arial" w:cs="Arial"/>
                <w:szCs w:val="22"/>
              </w:rPr>
            </w:pPr>
            <w:r w:rsidRPr="00C9471E">
              <w:rPr>
                <w:rFonts w:ascii="Arial" w:hAnsi="Arial" w:cs="Arial"/>
                <w:szCs w:val="22"/>
              </w:rPr>
              <w:t>Cégjegyzékszám</w:t>
            </w:r>
          </w:p>
        </w:tc>
      </w:tr>
      <w:tr w:rsidR="00D31EC9" w:rsidRPr="00C9471E" w14:paraId="5E51E935" w14:textId="77777777" w:rsidTr="006266E0">
        <w:trPr>
          <w:trHeight w:val="631"/>
        </w:trPr>
        <w:tc>
          <w:tcPr>
            <w:tcW w:w="3969" w:type="dxa"/>
          </w:tcPr>
          <w:p w14:paraId="563CD2E0" w14:textId="77777777" w:rsidR="00D31EC9" w:rsidRPr="00C9471E" w:rsidRDefault="00D31EC9" w:rsidP="006266E0">
            <w:pPr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XXX</w:t>
            </w:r>
          </w:p>
        </w:tc>
        <w:tc>
          <w:tcPr>
            <w:tcW w:w="567" w:type="dxa"/>
          </w:tcPr>
          <w:p w14:paraId="7672BA02" w14:textId="77777777" w:rsidR="00D31EC9" w:rsidRPr="00C9471E" w:rsidRDefault="00D31EC9" w:rsidP="006266E0">
            <w:pPr>
              <w:pStyle w:val="Trgymutat3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4253" w:type="dxa"/>
          </w:tcPr>
          <w:p w14:paraId="2A56C861" w14:textId="77777777" w:rsidR="00D31EC9" w:rsidRPr="00C9471E" w:rsidRDefault="00D31EC9" w:rsidP="006266E0">
            <w:pPr>
              <w:ind w:left="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XXX</w:t>
            </w:r>
          </w:p>
        </w:tc>
      </w:tr>
      <w:tr w:rsidR="00D31EC9" w:rsidRPr="00C9471E" w14:paraId="3C48233E" w14:textId="77777777" w:rsidTr="006266E0">
        <w:trPr>
          <w:trHeight w:val="233"/>
        </w:trPr>
        <w:tc>
          <w:tcPr>
            <w:tcW w:w="3969" w:type="dxa"/>
          </w:tcPr>
          <w:p w14:paraId="076C8A66" w14:textId="060DBBFF" w:rsidR="00D31EC9" w:rsidRPr="00C9471E" w:rsidRDefault="006266E0" w:rsidP="006266E0">
            <w:pPr>
              <w:ind w:left="0"/>
              <w:jc w:val="center"/>
              <w:rPr>
                <w:rFonts w:ascii="Arial" w:hAnsi="Arial" w:cs="Arial"/>
                <w:bCs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Nyilvántartó Cégbíróság</w:t>
            </w:r>
          </w:p>
        </w:tc>
        <w:tc>
          <w:tcPr>
            <w:tcW w:w="567" w:type="dxa"/>
          </w:tcPr>
          <w:p w14:paraId="6A060CFF" w14:textId="77777777" w:rsidR="00D31EC9" w:rsidRPr="00C9471E" w:rsidRDefault="00D31EC9" w:rsidP="006266E0">
            <w:pPr>
              <w:pStyle w:val="Trgymutat3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4253" w:type="dxa"/>
          </w:tcPr>
          <w:p w14:paraId="052D7758" w14:textId="036392CA" w:rsidR="00D31EC9" w:rsidRPr="00C9471E" w:rsidRDefault="006266E0" w:rsidP="006266E0">
            <w:pPr>
              <w:ind w:left="7"/>
              <w:jc w:val="center"/>
              <w:rPr>
                <w:rFonts w:ascii="Arial" w:hAnsi="Arial" w:cs="Arial"/>
                <w:bCs/>
                <w:caps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Nyilvántartó Cégbíróság</w:t>
            </w:r>
          </w:p>
        </w:tc>
      </w:tr>
      <w:tr w:rsidR="00D31EC9" w:rsidRPr="00C9471E" w14:paraId="3AEADF62" w14:textId="77777777" w:rsidTr="006266E0">
        <w:trPr>
          <w:trHeight w:val="1940"/>
        </w:trPr>
        <w:tc>
          <w:tcPr>
            <w:tcW w:w="3969" w:type="dxa"/>
          </w:tcPr>
          <w:p w14:paraId="367CC4CF" w14:textId="77777777" w:rsidR="00D31EC9" w:rsidRPr="00C9471E" w:rsidRDefault="00D31EC9" w:rsidP="006266E0">
            <w:pPr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XXX</w:t>
            </w:r>
          </w:p>
        </w:tc>
        <w:tc>
          <w:tcPr>
            <w:tcW w:w="567" w:type="dxa"/>
          </w:tcPr>
          <w:p w14:paraId="6B971762" w14:textId="77777777" w:rsidR="00D31EC9" w:rsidRPr="00C9471E" w:rsidRDefault="00D31EC9" w:rsidP="006266E0">
            <w:pPr>
              <w:pStyle w:val="Trgymutat3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4253" w:type="dxa"/>
          </w:tcPr>
          <w:p w14:paraId="1E68F0CE" w14:textId="77777777" w:rsidR="00D31EC9" w:rsidRPr="00C9471E" w:rsidRDefault="00D31EC9" w:rsidP="006266E0">
            <w:pPr>
              <w:ind w:left="7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XXX</w:t>
            </w:r>
          </w:p>
        </w:tc>
      </w:tr>
      <w:tr w:rsidR="00D31EC9" w:rsidRPr="00C9471E" w14:paraId="69A43DFC" w14:textId="77777777" w:rsidTr="006266E0">
        <w:trPr>
          <w:trHeight w:hRule="exact" w:val="1418"/>
        </w:trPr>
        <w:tc>
          <w:tcPr>
            <w:tcW w:w="3969" w:type="dxa"/>
          </w:tcPr>
          <w:p w14:paraId="5F88968E" w14:textId="4867B2C3" w:rsidR="00D31EC9" w:rsidRPr="00C9471E" w:rsidRDefault="00D31EC9" w:rsidP="006266E0">
            <w:pPr>
              <w:ind w:left="0"/>
              <w:jc w:val="center"/>
              <w:rPr>
                <w:rFonts w:ascii="Arial" w:hAnsi="Arial" w:cs="Arial"/>
                <w:bCs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 xml:space="preserve">A jelen </w:t>
            </w:r>
            <w:r w:rsidR="00466EB4" w:rsidRPr="00C9471E">
              <w:rPr>
                <w:rFonts w:ascii="Arial" w:hAnsi="Arial" w:cs="Arial"/>
                <w:color w:val="auto"/>
                <w:szCs w:val="22"/>
              </w:rPr>
              <w:t xml:space="preserve">SZERZŐDÉSBEN </w:t>
            </w:r>
            <w:r w:rsidRPr="00C9471E">
              <w:rPr>
                <w:rFonts w:ascii="Arial" w:hAnsi="Arial" w:cs="Arial"/>
                <w:color w:val="auto"/>
                <w:szCs w:val="22"/>
              </w:rPr>
              <w:t>a továbbiakban:</w:t>
            </w:r>
          </w:p>
          <w:p w14:paraId="1604AB44" w14:textId="66F1469F" w:rsidR="00D31EC9" w:rsidRPr="00C9471E" w:rsidRDefault="003B4F56" w:rsidP="006266E0">
            <w:pPr>
              <w:ind w:left="0"/>
              <w:jc w:val="center"/>
              <w:rPr>
                <w:rFonts w:ascii="Arial" w:hAnsi="Arial" w:cs="Arial"/>
                <w:bCs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FIAT</w:t>
            </w:r>
          </w:p>
        </w:tc>
        <w:tc>
          <w:tcPr>
            <w:tcW w:w="567" w:type="dxa"/>
          </w:tcPr>
          <w:p w14:paraId="4C2B15D6" w14:textId="77777777" w:rsidR="00D31EC9" w:rsidRPr="00C9471E" w:rsidRDefault="00D31EC9" w:rsidP="006266E0">
            <w:pPr>
              <w:pStyle w:val="Trgymutat3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4253" w:type="dxa"/>
          </w:tcPr>
          <w:p w14:paraId="2BF18D2F" w14:textId="6E0A0FB7" w:rsidR="00D31EC9" w:rsidRPr="00C9471E" w:rsidRDefault="00D31EC9" w:rsidP="006266E0">
            <w:pPr>
              <w:ind w:left="7"/>
              <w:jc w:val="center"/>
              <w:rPr>
                <w:rFonts w:ascii="Arial" w:hAnsi="Arial" w:cs="Arial"/>
                <w:bCs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 xml:space="preserve">A jelen </w:t>
            </w:r>
            <w:r w:rsidR="00466EB4" w:rsidRPr="00C9471E">
              <w:rPr>
                <w:rFonts w:ascii="Arial" w:hAnsi="Arial" w:cs="Arial"/>
                <w:color w:val="auto"/>
                <w:szCs w:val="22"/>
              </w:rPr>
              <w:t xml:space="preserve">SZERZŐDÉSBEN </w:t>
            </w:r>
            <w:r w:rsidRPr="00C9471E">
              <w:rPr>
                <w:rFonts w:ascii="Arial" w:hAnsi="Arial" w:cs="Arial"/>
                <w:color w:val="auto"/>
                <w:szCs w:val="22"/>
              </w:rPr>
              <w:t>a továbbiakban:</w:t>
            </w:r>
          </w:p>
          <w:p w14:paraId="6CC200C4" w14:textId="77777777" w:rsidR="00D31EC9" w:rsidRPr="00C9471E" w:rsidRDefault="00D31EC9" w:rsidP="006266E0">
            <w:pPr>
              <w:ind w:left="7"/>
              <w:jc w:val="center"/>
              <w:rPr>
                <w:rFonts w:ascii="Arial" w:hAnsi="Arial" w:cs="Arial"/>
                <w:b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MÁRKASZERVIZ</w:t>
            </w:r>
          </w:p>
        </w:tc>
      </w:tr>
    </w:tbl>
    <w:p w14:paraId="7C8499B4" w14:textId="77777777" w:rsidR="00CB496F" w:rsidRPr="00C9471E" w:rsidRDefault="00B25501" w:rsidP="00B25501">
      <w:pPr>
        <w:shd w:val="clear" w:color="auto" w:fill="auto"/>
        <w:spacing w:after="0" w:line="240" w:lineRule="auto"/>
        <w:ind w:left="0"/>
        <w:jc w:val="left"/>
        <w:rPr>
          <w:noProof/>
        </w:rPr>
      </w:pPr>
      <w:r w:rsidRPr="00C9471E">
        <w:rPr>
          <w:rFonts w:ascii="Arial" w:hAnsi="Arial" w:cs="Arial"/>
          <w:szCs w:val="22"/>
        </w:rPr>
        <w:br w:type="page"/>
      </w:r>
      <w:r w:rsidRPr="00C9471E">
        <w:rPr>
          <w:rFonts w:ascii="Arial" w:hAnsi="Arial" w:cs="Arial"/>
          <w:b/>
          <w:color w:val="auto"/>
          <w:szCs w:val="22"/>
        </w:rPr>
        <w:fldChar w:fldCharType="begin"/>
      </w:r>
      <w:r w:rsidRPr="00C9471E">
        <w:rPr>
          <w:rFonts w:ascii="Arial" w:hAnsi="Arial" w:cs="Arial"/>
          <w:b/>
          <w:color w:val="auto"/>
          <w:szCs w:val="22"/>
        </w:rPr>
        <w:instrText xml:space="preserve"> TOC \o "1-1" \h \z \u </w:instrText>
      </w:r>
      <w:r w:rsidRPr="00C9471E">
        <w:rPr>
          <w:rFonts w:ascii="Arial" w:hAnsi="Arial" w:cs="Arial"/>
          <w:b/>
          <w:color w:val="auto"/>
          <w:szCs w:val="22"/>
        </w:rPr>
        <w:fldChar w:fldCharType="separate"/>
      </w:r>
    </w:p>
    <w:p w14:paraId="338E2293" w14:textId="4369ACB4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88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FOGALOMMEGHATÁROZÁSOK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_Toc153534288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4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ED1267C" w14:textId="606A63C4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89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2.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MÁRKASZERVIZ NYILATKOZATAI ÉS SZAVATOSSÁGVÁLLALÁSAI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_Toc153534289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8BE4F04" w14:textId="08D0DC5E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0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3.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MÁRKASZERVIZ MEGBÍZÁSA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_Toc153534290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7EA42EA" w14:textId="67F8A11B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1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4.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A MÁRKASZERVIZ IRÁNYÍTÁSA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_Toc153534291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10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2115EB85" w14:textId="51F0FA37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2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5.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MÁRKASZERVIZ TELEPHELYEK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_Toc153534292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10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0F8FEFE" w14:textId="2D445EB9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3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6.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MÁRKASZERVIZ STANDARDOK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_Toc153534293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11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4B5B4085" w14:textId="7AD03801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4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7.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KIHELYEZETT SPECIÁLIS SZERSZÁMOK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_Toc153534294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12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06C71DE3" w14:textId="2FDCC400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5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8.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MÁRKASZERVIZ TEVÉKENYSÉGEK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_Toc153534295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12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FD252B3" w14:textId="193E1567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6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9.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JELENTÉSTÉTEL ÉS ELLENŐRZÉS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_Toc153534296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16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2BB7092" w14:textId="4197C64E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7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10.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A MÁRKASZERVIZ TELJESÍTMÉNYÉNEK ÉRTÉKELÉSE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_Toc153534297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21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4BDA7F2F" w14:textId="2214159C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8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11.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AUDIT JOG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_Toc153534298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22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84E085E" w14:textId="7AEA0EC5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299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12.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SZELLEMI TULAJDON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_Toc153534299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23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04A3ACE8" w14:textId="0D3DFB42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300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13.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BIZALMAS INFORMÁCIÓ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_Toc153534300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28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62D00F2" w14:textId="3881F133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301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14.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A SZERZŐDÉS IDŐTARTAMA ÉS MEGSZŰNÉSE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_Toc153534301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29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578A1463" w14:textId="4B6ABCC6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302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15.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A SZERZŐDÉS FELMONDÁSÁNAK KÖVETKEZMÉNYEI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_Toc153534302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33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73CF6F3" w14:textId="3787E5F7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303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16.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ÁTRUHÁZHATÓSÁG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_Toc153534303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35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28DAB214" w14:textId="772540B6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304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17.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KÁRTÉRÍTÉS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_Toc153534304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35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68EE6F06" w14:textId="2D17E952" w:rsidR="00CB496F" w:rsidRPr="00C9471E" w:rsidRDefault="00000000" w:rsidP="00CB496F">
      <w:pPr>
        <w:pStyle w:val="TJ1"/>
        <w:rPr>
          <w:rFonts w:ascii="Arial" w:eastAsiaTheme="minorEastAsia" w:hAnsi="Arial" w:cs="Arial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305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18.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 xml:space="preserve">ÜGYFÉLIGÉNYEK KEZELÉSE </w:t>
        </w:r>
        <w:r w:rsidR="00686494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A FIAT</w:t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 xml:space="preserve"> NEVÉBEN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_Toc153534305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36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E261724" w14:textId="638A9508" w:rsidR="00CB496F" w:rsidRPr="00C9471E" w:rsidRDefault="00000000" w:rsidP="00CB496F">
      <w:pPr>
        <w:pStyle w:val="TJ1"/>
        <w:rPr>
          <w:rFonts w:asciiTheme="minorHAnsi" w:eastAsiaTheme="minorEastAsia" w:hAnsiTheme="minorHAnsi" w:cstheme="minorBidi"/>
          <w:noProof/>
          <w:color w:val="auto"/>
          <w:kern w:val="2"/>
          <w:sz w:val="22"/>
          <w:szCs w:val="22"/>
          <w:lang w:eastAsia="hu-HU"/>
          <w14:ligatures w14:val="standardContextual"/>
        </w:rPr>
      </w:pPr>
      <w:hyperlink w:anchor="_Toc153534306" w:history="1"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19.</w:t>
        </w:r>
        <w:r w:rsidR="00CB496F" w:rsidRPr="00C9471E">
          <w:rPr>
            <w:rFonts w:ascii="Arial" w:eastAsiaTheme="minorEastAsia" w:hAnsi="Arial" w:cs="Arial"/>
            <w:noProof/>
            <w:color w:val="auto"/>
            <w:kern w:val="2"/>
            <w:sz w:val="22"/>
            <w:szCs w:val="22"/>
            <w:lang w:eastAsia="hu-HU"/>
            <w14:ligatures w14:val="standardContextual"/>
          </w:rPr>
          <w:tab/>
        </w:r>
        <w:r w:rsidR="00CB496F" w:rsidRPr="00C9471E">
          <w:rPr>
            <w:rStyle w:val="Hiperhivatkozs"/>
            <w:rFonts w:ascii="Arial" w:hAnsi="Arial" w:cs="Arial"/>
            <w:noProof/>
            <w:sz w:val="22"/>
            <w:szCs w:val="22"/>
          </w:rPr>
          <w:t>VEGYES RENDELKEZÉSEK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_Toc153534306 \h </w:instrTex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t>36</w:t>
        </w:r>
        <w:r w:rsidR="00CB496F" w:rsidRPr="00C9471E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14:paraId="1433C897" w14:textId="77777777" w:rsidR="00B25501" w:rsidRPr="00C9471E" w:rsidRDefault="00B25501" w:rsidP="00B13081">
      <w:pPr>
        <w:shd w:val="clear" w:color="auto" w:fill="auto"/>
        <w:ind w:left="0"/>
        <w:jc w:val="center"/>
        <w:rPr>
          <w:rFonts w:ascii="Arial" w:hAnsi="Arial" w:cs="Arial"/>
          <w:b/>
          <w:color w:val="auto"/>
          <w:szCs w:val="22"/>
        </w:rPr>
      </w:pPr>
      <w:r w:rsidRPr="00C9471E">
        <w:rPr>
          <w:rFonts w:ascii="Arial" w:hAnsi="Arial" w:cs="Arial"/>
          <w:b/>
          <w:color w:val="auto"/>
          <w:szCs w:val="22"/>
        </w:rPr>
        <w:fldChar w:fldCharType="end"/>
      </w:r>
    </w:p>
    <w:p w14:paraId="21A31835" w14:textId="77777777" w:rsidR="00B25501" w:rsidRPr="00C9471E" w:rsidRDefault="00B25501">
      <w:pPr>
        <w:shd w:val="clear" w:color="auto" w:fill="auto"/>
        <w:spacing w:after="0" w:line="240" w:lineRule="auto"/>
        <w:ind w:left="0"/>
        <w:jc w:val="left"/>
        <w:rPr>
          <w:rFonts w:ascii="Arial" w:hAnsi="Arial" w:cs="Arial"/>
          <w:b/>
          <w:color w:val="auto"/>
          <w:szCs w:val="22"/>
        </w:rPr>
      </w:pPr>
      <w:r w:rsidRPr="00C9471E">
        <w:rPr>
          <w:rFonts w:ascii="Arial" w:hAnsi="Arial" w:cs="Arial"/>
          <w:szCs w:val="22"/>
        </w:rPr>
        <w:br w:type="page"/>
      </w:r>
    </w:p>
    <w:p w14:paraId="08E46A72" w14:textId="77777777" w:rsidR="00B25501" w:rsidRPr="00C9471E" w:rsidRDefault="00B25501" w:rsidP="00B13081">
      <w:pPr>
        <w:shd w:val="clear" w:color="auto" w:fill="auto"/>
        <w:spacing w:after="0" w:line="276" w:lineRule="auto"/>
        <w:ind w:left="0"/>
        <w:jc w:val="center"/>
        <w:rPr>
          <w:rFonts w:ascii="Arial" w:hAnsi="Arial" w:cs="Arial"/>
          <w:b/>
          <w:color w:val="auto"/>
          <w:szCs w:val="22"/>
        </w:rPr>
      </w:pPr>
    </w:p>
    <w:p w14:paraId="3DD44BF0" w14:textId="77777777" w:rsidR="00B25501" w:rsidRPr="00C9471E" w:rsidRDefault="00B25501" w:rsidP="00B13081">
      <w:pPr>
        <w:shd w:val="clear" w:color="auto" w:fill="auto"/>
        <w:spacing w:after="0" w:line="276" w:lineRule="auto"/>
        <w:ind w:left="0"/>
        <w:jc w:val="center"/>
        <w:rPr>
          <w:rFonts w:ascii="Arial" w:hAnsi="Arial" w:cs="Arial"/>
          <w:b/>
          <w:color w:val="auto"/>
          <w:szCs w:val="22"/>
        </w:rPr>
      </w:pPr>
    </w:p>
    <w:p w14:paraId="14721CB1" w14:textId="77777777" w:rsidR="003075AC" w:rsidRPr="00C9471E" w:rsidRDefault="003577FD" w:rsidP="00B87709">
      <w:pPr>
        <w:shd w:val="clear" w:color="auto" w:fill="auto"/>
        <w:spacing w:after="0" w:line="276" w:lineRule="auto"/>
        <w:ind w:left="0"/>
        <w:jc w:val="center"/>
        <w:rPr>
          <w:rFonts w:ascii="Arial" w:hAnsi="Arial" w:cs="Arial"/>
          <w:b/>
          <w:color w:val="auto"/>
          <w:szCs w:val="22"/>
        </w:rPr>
      </w:pPr>
      <w:commentRangeStart w:id="0"/>
      <w:r w:rsidRPr="00C9471E">
        <w:rPr>
          <w:rFonts w:ascii="Arial" w:hAnsi="Arial" w:cs="Arial"/>
          <w:b/>
          <w:color w:val="auto"/>
          <w:szCs w:val="22"/>
        </w:rPr>
        <w:t>MELLÉKLETEK</w:t>
      </w:r>
      <w:commentRangeEnd w:id="0"/>
      <w:r w:rsidR="00337F16">
        <w:rPr>
          <w:rStyle w:val="Jegyzethivatkozs"/>
        </w:rPr>
        <w:commentReference w:id="0"/>
      </w:r>
    </w:p>
    <w:p w14:paraId="78C3785B" w14:textId="77777777" w:rsidR="00E747E7" w:rsidRPr="00C9471E" w:rsidRDefault="00E747E7" w:rsidP="002C1902">
      <w:pPr>
        <w:spacing w:line="276" w:lineRule="auto"/>
        <w:ind w:left="0"/>
        <w:rPr>
          <w:rFonts w:ascii="Arial" w:hAnsi="Arial" w:cs="Arial"/>
          <w:color w:val="auto"/>
          <w:szCs w:val="22"/>
        </w:rPr>
      </w:pPr>
    </w:p>
    <w:tbl>
      <w:tblPr>
        <w:tblStyle w:val="Rcsostblzat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4511A9" w:rsidRPr="00C9471E" w14:paraId="427A2297" w14:textId="77777777" w:rsidTr="002B7AA9">
        <w:trPr>
          <w:trHeight w:val="680"/>
        </w:trPr>
        <w:tc>
          <w:tcPr>
            <w:tcW w:w="2552" w:type="dxa"/>
          </w:tcPr>
          <w:p w14:paraId="7DED34E3" w14:textId="77777777" w:rsidR="004511A9" w:rsidRPr="00C9471E" w:rsidRDefault="004511A9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  <w:t>1. MELLÉKLET</w:t>
            </w:r>
          </w:p>
        </w:tc>
        <w:tc>
          <w:tcPr>
            <w:tcW w:w="6520" w:type="dxa"/>
          </w:tcPr>
          <w:p w14:paraId="1012F628" w14:textId="354EA962" w:rsidR="004511A9" w:rsidRPr="00C9471E" w:rsidRDefault="00F1129C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MÁRKASZERVIZ TELEPHELYE</w:t>
            </w:r>
            <w:r w:rsidR="00370187"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I</w:t>
            </w:r>
          </w:p>
        </w:tc>
      </w:tr>
      <w:tr w:rsidR="004511A9" w:rsidRPr="00C9471E" w14:paraId="7AA4CDEC" w14:textId="77777777" w:rsidTr="002B7AA9">
        <w:trPr>
          <w:trHeight w:val="680"/>
        </w:trPr>
        <w:tc>
          <w:tcPr>
            <w:tcW w:w="2552" w:type="dxa"/>
          </w:tcPr>
          <w:p w14:paraId="628DCE53" w14:textId="77777777" w:rsidR="004511A9" w:rsidRPr="00C9471E" w:rsidRDefault="004511A9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  <w:t>2. MELLÉKLET</w:t>
            </w:r>
          </w:p>
        </w:tc>
        <w:tc>
          <w:tcPr>
            <w:tcW w:w="6520" w:type="dxa"/>
          </w:tcPr>
          <w:p w14:paraId="75312D53" w14:textId="23391E2E" w:rsidR="004511A9" w:rsidRPr="00C9471E" w:rsidRDefault="00F1129C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MÁRKASZERVIZ VEZETŐJE ÉS MÁRKASZERVIZ TULAJDONOSA</w:t>
            </w:r>
            <w:r w:rsidR="00370187"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I</w:t>
            </w:r>
          </w:p>
        </w:tc>
      </w:tr>
      <w:tr w:rsidR="004511A9" w:rsidRPr="00C9471E" w14:paraId="7BE73E9D" w14:textId="77777777" w:rsidTr="002B7AA9">
        <w:trPr>
          <w:trHeight w:val="680"/>
        </w:trPr>
        <w:tc>
          <w:tcPr>
            <w:tcW w:w="2552" w:type="dxa"/>
          </w:tcPr>
          <w:p w14:paraId="1F7CD1D8" w14:textId="77777777" w:rsidR="004511A9" w:rsidRPr="00C9471E" w:rsidRDefault="00F1064E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  <w:t>3. MELLÉKLET</w:t>
            </w:r>
          </w:p>
        </w:tc>
        <w:tc>
          <w:tcPr>
            <w:tcW w:w="6520" w:type="dxa"/>
          </w:tcPr>
          <w:p w14:paraId="128B0FBB" w14:textId="462FEDA8" w:rsidR="004511A9" w:rsidRPr="00C9471E" w:rsidRDefault="00B13081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 xml:space="preserve">SZERVIZ ELŐÍRÁSOK ÉS </w:t>
            </w:r>
            <w:r w:rsidR="00370187"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-</w:t>
            </w:r>
            <w:commentRangeStart w:id="1"/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ELJÁRÁSOK</w:t>
            </w:r>
            <w:commentRangeEnd w:id="1"/>
            <w:r w:rsidR="006A4DA1">
              <w:rPr>
                <w:rStyle w:val="Jegyzethivatkozs"/>
              </w:rPr>
              <w:commentReference w:id="1"/>
            </w:r>
          </w:p>
        </w:tc>
      </w:tr>
      <w:tr w:rsidR="004511A9" w:rsidRPr="00C9471E" w14:paraId="046122DF" w14:textId="77777777" w:rsidTr="002B7AA9">
        <w:trPr>
          <w:trHeight w:val="680"/>
        </w:trPr>
        <w:tc>
          <w:tcPr>
            <w:tcW w:w="2552" w:type="dxa"/>
          </w:tcPr>
          <w:p w14:paraId="715A0A63" w14:textId="77777777" w:rsidR="004511A9" w:rsidRPr="00C9471E" w:rsidRDefault="004511A9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  <w:t>4. MELLÉKLET</w:t>
            </w:r>
          </w:p>
        </w:tc>
        <w:tc>
          <w:tcPr>
            <w:tcW w:w="6520" w:type="dxa"/>
          </w:tcPr>
          <w:p w14:paraId="264D73D3" w14:textId="77777777" w:rsidR="004511A9" w:rsidRPr="00C9471E" w:rsidRDefault="00F1129C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MÁRKASZERVIZ STANDARDOK</w:t>
            </w:r>
          </w:p>
        </w:tc>
      </w:tr>
      <w:tr w:rsidR="004511A9" w:rsidRPr="00C9471E" w14:paraId="56B1AD2C" w14:textId="77777777" w:rsidTr="002B7AA9">
        <w:trPr>
          <w:trHeight w:val="680"/>
        </w:trPr>
        <w:tc>
          <w:tcPr>
            <w:tcW w:w="2552" w:type="dxa"/>
          </w:tcPr>
          <w:p w14:paraId="1D8387DA" w14:textId="77777777" w:rsidR="00123A0C" w:rsidRPr="00C9471E" w:rsidRDefault="004511A9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  <w:t>5. MELLÉKLET</w:t>
            </w:r>
          </w:p>
          <w:p w14:paraId="241E3C31" w14:textId="77777777" w:rsidR="00DE32D2" w:rsidRPr="00C9471E" w:rsidRDefault="00DE32D2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</w:p>
        </w:tc>
        <w:tc>
          <w:tcPr>
            <w:tcW w:w="6520" w:type="dxa"/>
          </w:tcPr>
          <w:p w14:paraId="08A2555E" w14:textId="72123551" w:rsidR="00DE32D2" w:rsidRPr="00C9471E" w:rsidRDefault="000D1E08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 xml:space="preserve">AUDITÁLÁSI ELŐÍRÁSOK ÉS </w:t>
            </w:r>
            <w:commentRangeStart w:id="2"/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ELJÁRÁSOK</w:t>
            </w:r>
            <w:commentRangeEnd w:id="2"/>
            <w:r w:rsidR="00D0168D">
              <w:rPr>
                <w:rStyle w:val="Jegyzethivatkozs"/>
              </w:rPr>
              <w:commentReference w:id="2"/>
            </w:r>
          </w:p>
        </w:tc>
      </w:tr>
      <w:tr w:rsidR="00D57D3D" w:rsidRPr="00C9471E" w14:paraId="49521131" w14:textId="77777777" w:rsidTr="002B7AA9">
        <w:trPr>
          <w:trHeight w:val="680"/>
        </w:trPr>
        <w:tc>
          <w:tcPr>
            <w:tcW w:w="2552" w:type="dxa"/>
          </w:tcPr>
          <w:p w14:paraId="2085947C" w14:textId="77777777" w:rsidR="00D57D3D" w:rsidRPr="00C9471E" w:rsidRDefault="00D57D3D" w:rsidP="00D57D3D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  <w:t>6. MELLÉKLET</w:t>
            </w:r>
          </w:p>
          <w:p w14:paraId="0B79033D" w14:textId="77777777" w:rsidR="00D57D3D" w:rsidRPr="00C9471E" w:rsidRDefault="00D57D3D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</w:p>
        </w:tc>
        <w:tc>
          <w:tcPr>
            <w:tcW w:w="6520" w:type="dxa"/>
          </w:tcPr>
          <w:p w14:paraId="2D676173" w14:textId="77777777" w:rsidR="00D57D3D" w:rsidRPr="00C9471E" w:rsidRDefault="00D57D3D" w:rsidP="00D57D3D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</w:pPr>
            <w:commentRangeStart w:id="3"/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ADATVÉDELEM</w:t>
            </w:r>
            <w:commentRangeEnd w:id="3"/>
            <w:r w:rsidR="004D562B">
              <w:rPr>
                <w:rStyle w:val="Jegyzethivatkozs"/>
              </w:rPr>
              <w:commentReference w:id="3"/>
            </w:r>
          </w:p>
          <w:p w14:paraId="3C7E0351" w14:textId="77777777" w:rsidR="00D57D3D" w:rsidRPr="00C9471E" w:rsidRDefault="00D57D3D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</w:pPr>
          </w:p>
        </w:tc>
      </w:tr>
      <w:tr w:rsidR="00D57D3D" w:rsidRPr="00C9471E" w14:paraId="5A447F13" w14:textId="77777777" w:rsidTr="002B7AA9">
        <w:trPr>
          <w:trHeight w:val="680"/>
        </w:trPr>
        <w:tc>
          <w:tcPr>
            <w:tcW w:w="2552" w:type="dxa"/>
          </w:tcPr>
          <w:p w14:paraId="416FE89D" w14:textId="77777777" w:rsidR="00D57D3D" w:rsidRPr="00C9471E" w:rsidRDefault="00D57D3D" w:rsidP="00D57D3D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noProof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  <w:t>7. MELLÉKLET</w:t>
            </w:r>
          </w:p>
          <w:p w14:paraId="07CEF219" w14:textId="77777777" w:rsidR="00D57D3D" w:rsidRPr="00C9471E" w:rsidRDefault="00D57D3D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</w:p>
        </w:tc>
        <w:tc>
          <w:tcPr>
            <w:tcW w:w="6520" w:type="dxa"/>
          </w:tcPr>
          <w:p w14:paraId="292A63D4" w14:textId="7E904DC0" w:rsidR="00D57D3D" w:rsidRPr="00C9471E" w:rsidRDefault="003B4F56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FIAT</w:t>
            </w:r>
            <w:r w:rsidR="00D57D3D"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 xml:space="preserve"> </w:t>
            </w:r>
            <w:r w:rsidR="00242D51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 xml:space="preserve">EURÓPAI </w:t>
            </w:r>
            <w:commentRangeStart w:id="4"/>
            <w:r w:rsidR="00D57D3D"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PARTNERFÓRUM</w:t>
            </w:r>
            <w:commentRangeEnd w:id="4"/>
            <w:r w:rsidR="00A916DE">
              <w:rPr>
                <w:rStyle w:val="Jegyzethivatkozs"/>
              </w:rPr>
              <w:commentReference w:id="4"/>
            </w:r>
          </w:p>
        </w:tc>
      </w:tr>
      <w:tr w:rsidR="00C475B5" w:rsidRPr="00C9471E" w14:paraId="2B2ADF91" w14:textId="77777777" w:rsidTr="002B7AA9">
        <w:trPr>
          <w:trHeight w:val="680"/>
        </w:trPr>
        <w:tc>
          <w:tcPr>
            <w:tcW w:w="2552" w:type="dxa"/>
          </w:tcPr>
          <w:p w14:paraId="373AC6EE" w14:textId="34267A45" w:rsidR="00C475B5" w:rsidRPr="00C9471E" w:rsidRDefault="00C475B5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color w:val="auto"/>
                <w:szCs w:val="22"/>
                <w:u w:val="none"/>
              </w:rPr>
              <w:t>8. MELLÉKLET</w:t>
            </w:r>
          </w:p>
        </w:tc>
        <w:tc>
          <w:tcPr>
            <w:tcW w:w="6520" w:type="dxa"/>
          </w:tcPr>
          <w:p w14:paraId="64EE75D2" w14:textId="5BAB8159" w:rsidR="00C475B5" w:rsidRPr="00C9471E" w:rsidRDefault="00C475B5" w:rsidP="002C1902">
            <w:pPr>
              <w:spacing w:line="276" w:lineRule="auto"/>
              <w:ind w:left="0"/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</w:pPr>
            <w:r w:rsidRPr="00C9471E">
              <w:rPr>
                <w:rStyle w:val="Hiperhivatkozs"/>
                <w:rFonts w:ascii="Arial" w:hAnsi="Arial" w:cs="Arial"/>
                <w:b/>
                <w:color w:val="auto"/>
                <w:szCs w:val="22"/>
                <w:u w:val="none"/>
              </w:rPr>
              <w:t>VITARENDEZÉSI ELJÁRÁSOK</w:t>
            </w:r>
          </w:p>
        </w:tc>
      </w:tr>
    </w:tbl>
    <w:p w14:paraId="794D4966" w14:textId="77777777" w:rsidR="002D7A3E" w:rsidRPr="00C9471E" w:rsidRDefault="002D7A3E" w:rsidP="002C1902">
      <w:pPr>
        <w:spacing w:after="0" w:line="276" w:lineRule="auto"/>
        <w:ind w:left="0"/>
        <w:rPr>
          <w:rStyle w:val="Hiperhivatkozs"/>
          <w:rFonts w:ascii="Arial" w:hAnsi="Arial" w:cs="Arial"/>
          <w:b/>
          <w:color w:val="auto"/>
          <w:szCs w:val="22"/>
        </w:rPr>
      </w:pPr>
      <w:r w:rsidRPr="00C9471E">
        <w:rPr>
          <w:rFonts w:ascii="Arial" w:hAnsi="Arial" w:cs="Arial"/>
          <w:szCs w:val="22"/>
        </w:rPr>
        <w:br w:type="page"/>
      </w:r>
    </w:p>
    <w:p w14:paraId="2505B4C9" w14:textId="77777777" w:rsidR="006617A4" w:rsidRPr="00C9471E" w:rsidRDefault="006617A4" w:rsidP="002C1902">
      <w:pPr>
        <w:spacing w:line="276" w:lineRule="auto"/>
        <w:rPr>
          <w:rFonts w:ascii="Arial" w:hAnsi="Arial" w:cs="Arial"/>
          <w:color w:val="auto"/>
          <w:szCs w:val="22"/>
        </w:rPr>
      </w:pPr>
    </w:p>
    <w:p w14:paraId="66F537B1" w14:textId="77777777" w:rsidR="006617A4" w:rsidRPr="00C9471E" w:rsidRDefault="006617A4" w:rsidP="002C1902">
      <w:pPr>
        <w:spacing w:line="276" w:lineRule="auto"/>
        <w:ind w:left="0"/>
        <w:jc w:val="center"/>
        <w:rPr>
          <w:rFonts w:ascii="Arial" w:hAnsi="Arial" w:cs="Arial"/>
          <w:b/>
          <w:bCs/>
          <w:color w:val="auto"/>
          <w:szCs w:val="22"/>
        </w:rPr>
      </w:pPr>
      <w:r w:rsidRPr="00C9471E">
        <w:rPr>
          <w:rFonts w:ascii="Arial" w:hAnsi="Arial" w:cs="Arial"/>
          <w:b/>
          <w:bCs/>
          <w:color w:val="auto"/>
          <w:szCs w:val="22"/>
        </w:rPr>
        <w:t>PREAMBULUM</w:t>
      </w:r>
    </w:p>
    <w:p w14:paraId="686675BD" w14:textId="7CE5AB8C" w:rsidR="003075AC" w:rsidRPr="004403D9" w:rsidRDefault="004403D9" w:rsidP="004403D9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686494" w:rsidRPr="004403D9">
        <w:rPr>
          <w:rFonts w:ascii="Arial" w:hAnsi="Arial" w:cs="Arial"/>
        </w:rPr>
        <w:t>A FIAT</w:t>
      </w:r>
      <w:r w:rsidR="004849CE" w:rsidRPr="004403D9">
        <w:rPr>
          <w:rFonts w:ascii="Arial" w:hAnsi="Arial" w:cs="Arial"/>
        </w:rPr>
        <w:t xml:space="preserve"> és a MÁRKASZERVIZ szándéka, hogy a GÉPJÁRMŰVEK </w:t>
      </w:r>
      <w:r w:rsidR="00C65743" w:rsidRPr="004403D9">
        <w:rPr>
          <w:rFonts w:ascii="Arial" w:hAnsi="Arial" w:cs="Arial"/>
        </w:rPr>
        <w:t xml:space="preserve">vonatkozásában </w:t>
      </w:r>
      <w:proofErr w:type="spellStart"/>
      <w:r w:rsidR="004849CE" w:rsidRPr="004403D9">
        <w:rPr>
          <w:rFonts w:ascii="Arial" w:hAnsi="Arial" w:cs="Arial"/>
        </w:rPr>
        <w:t>aftersales</w:t>
      </w:r>
      <w:proofErr w:type="spellEnd"/>
      <w:r w:rsidR="004849CE" w:rsidRPr="004403D9">
        <w:rPr>
          <w:rFonts w:ascii="Arial" w:hAnsi="Arial" w:cs="Arial"/>
        </w:rPr>
        <w:t xml:space="preserve"> szolgáltatásokat nyújtsanak. </w:t>
      </w:r>
    </w:p>
    <w:p w14:paraId="3DBFB7D7" w14:textId="7FD58E84" w:rsidR="00B5331D" w:rsidRPr="004403D9" w:rsidRDefault="004403D9" w:rsidP="004403D9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686494" w:rsidRPr="004403D9">
        <w:rPr>
          <w:rFonts w:ascii="Arial" w:hAnsi="Arial" w:cs="Arial"/>
        </w:rPr>
        <w:t>A FIAT</w:t>
      </w:r>
      <w:r w:rsidR="00B5331D" w:rsidRPr="004403D9">
        <w:rPr>
          <w:rFonts w:ascii="Arial" w:hAnsi="Arial" w:cs="Arial"/>
        </w:rPr>
        <w:t xml:space="preserve"> ezennel a jelen SZERZŐDÉSBEN </w:t>
      </w:r>
      <w:r w:rsidR="00C65743" w:rsidRPr="004403D9">
        <w:rPr>
          <w:rFonts w:ascii="Arial" w:hAnsi="Arial" w:cs="Arial"/>
        </w:rPr>
        <w:t>rögzített</w:t>
      </w:r>
      <w:r w:rsidR="00B5331D" w:rsidRPr="004403D9">
        <w:rPr>
          <w:rFonts w:ascii="Arial" w:hAnsi="Arial" w:cs="Arial"/>
        </w:rPr>
        <w:t xml:space="preserve"> feltételek szerint – ideértve a </w:t>
      </w:r>
      <w:r w:rsidR="007473C3" w:rsidRPr="004403D9">
        <w:rPr>
          <w:rFonts w:ascii="Arial" w:hAnsi="Arial" w:cs="Arial"/>
        </w:rPr>
        <w:t xml:space="preserve">nyilatkozatokat </w:t>
      </w:r>
      <w:r w:rsidR="00B5331D" w:rsidRPr="004403D9">
        <w:rPr>
          <w:rFonts w:ascii="Arial" w:hAnsi="Arial" w:cs="Arial"/>
        </w:rPr>
        <w:t xml:space="preserve">és szavatosságvállalásokat – megbízza a MÁRKASZERVIZT, hogy </w:t>
      </w:r>
      <w:r w:rsidR="007473C3" w:rsidRPr="004403D9">
        <w:rPr>
          <w:rFonts w:ascii="Arial" w:hAnsi="Arial" w:cs="Arial"/>
        </w:rPr>
        <w:t>(az alábbiakban meghatározot</w:t>
      </w:r>
      <w:r w:rsidR="00FD354C" w:rsidRPr="004403D9">
        <w:rPr>
          <w:rFonts w:ascii="Arial" w:hAnsi="Arial" w:cs="Arial"/>
        </w:rPr>
        <w:t>t</w:t>
      </w:r>
      <w:r w:rsidR="007473C3" w:rsidRPr="004403D9">
        <w:rPr>
          <w:rFonts w:ascii="Arial" w:hAnsi="Arial" w:cs="Arial"/>
        </w:rPr>
        <w:t xml:space="preserve">ak szerint) </w:t>
      </w:r>
      <w:r w:rsidR="003B4F56" w:rsidRPr="004403D9">
        <w:rPr>
          <w:rFonts w:ascii="Arial" w:hAnsi="Arial" w:cs="Arial"/>
        </w:rPr>
        <w:t>FIAT</w:t>
      </w:r>
      <w:r w:rsidR="00B5331D" w:rsidRPr="004403D9">
        <w:rPr>
          <w:rFonts w:ascii="Arial" w:hAnsi="Arial" w:cs="Arial"/>
        </w:rPr>
        <w:t xml:space="preserve"> MÁRKASZERVIZKÉNT járjon el, az</w:t>
      </w:r>
      <w:r w:rsidR="003D3124" w:rsidRPr="004403D9">
        <w:rPr>
          <w:rFonts w:ascii="Arial" w:hAnsi="Arial" w:cs="Arial"/>
        </w:rPr>
        <w:t>zal a felelősséggel, hogy</w:t>
      </w:r>
      <w:r w:rsidR="00B5331D" w:rsidRPr="004403D9">
        <w:rPr>
          <w:rFonts w:ascii="Arial" w:hAnsi="Arial" w:cs="Arial"/>
        </w:rPr>
        <w:t xml:space="preserve"> AFTERSALES SZOLGÁLTATÁSOK</w:t>
      </w:r>
      <w:r w:rsidR="003D3124" w:rsidRPr="004403D9">
        <w:rPr>
          <w:rFonts w:ascii="Arial" w:hAnsi="Arial" w:cs="Arial"/>
        </w:rPr>
        <w:t>AT nyújtson</w:t>
      </w:r>
      <w:r w:rsidR="00B5331D" w:rsidRPr="004403D9">
        <w:rPr>
          <w:rFonts w:ascii="Arial" w:hAnsi="Arial" w:cs="Arial"/>
        </w:rPr>
        <w:t xml:space="preserve"> az EGT-</w:t>
      </w:r>
      <w:r w:rsidR="003D3124" w:rsidRPr="004403D9">
        <w:rPr>
          <w:rFonts w:ascii="Arial" w:hAnsi="Arial" w:cs="Arial"/>
        </w:rPr>
        <w:t>n belül</w:t>
      </w:r>
      <w:r w:rsidR="00B5331D" w:rsidRPr="004403D9">
        <w:rPr>
          <w:rFonts w:ascii="Arial" w:hAnsi="Arial" w:cs="Arial"/>
        </w:rPr>
        <w:t xml:space="preserve"> (az EGT és az AFTERSALES SZOLGÁLTATÁSOK </w:t>
      </w:r>
      <w:r w:rsidR="00FD354C" w:rsidRPr="004403D9">
        <w:rPr>
          <w:rFonts w:ascii="Arial" w:hAnsi="Arial" w:cs="Arial"/>
        </w:rPr>
        <w:t xml:space="preserve">az </w:t>
      </w:r>
      <w:r w:rsidR="00B5331D" w:rsidRPr="004403D9">
        <w:rPr>
          <w:rFonts w:ascii="Arial" w:hAnsi="Arial" w:cs="Arial"/>
        </w:rPr>
        <w:t>alább</w:t>
      </w:r>
      <w:r w:rsidR="00FD354C" w:rsidRPr="004403D9">
        <w:rPr>
          <w:rFonts w:ascii="Arial" w:hAnsi="Arial" w:cs="Arial"/>
        </w:rPr>
        <w:t>iakban meghatározva</w:t>
      </w:r>
      <w:r w:rsidR="00B5331D" w:rsidRPr="004403D9">
        <w:rPr>
          <w:rFonts w:ascii="Arial" w:hAnsi="Arial" w:cs="Arial"/>
        </w:rPr>
        <w:t xml:space="preserve">). </w:t>
      </w:r>
    </w:p>
    <w:p w14:paraId="7EFC8752" w14:textId="02B07439" w:rsidR="00925925" w:rsidRPr="004403D9" w:rsidRDefault="004403D9" w:rsidP="004403D9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7159E4" w:rsidRPr="004403D9">
        <w:rPr>
          <w:rFonts w:ascii="Arial" w:hAnsi="Arial" w:cs="Arial"/>
        </w:rPr>
        <w:t xml:space="preserve">Ezen túlmenően </w:t>
      </w:r>
      <w:r w:rsidR="00686494" w:rsidRPr="004403D9">
        <w:rPr>
          <w:rFonts w:ascii="Arial" w:hAnsi="Arial" w:cs="Arial"/>
        </w:rPr>
        <w:t>a FIAT</w:t>
      </w:r>
      <w:r w:rsidR="007159E4" w:rsidRPr="004403D9">
        <w:rPr>
          <w:rFonts w:ascii="Arial" w:hAnsi="Arial" w:cs="Arial"/>
        </w:rPr>
        <w:t xml:space="preserve"> </w:t>
      </w:r>
      <w:r w:rsidR="00FD354C" w:rsidRPr="004403D9">
        <w:rPr>
          <w:rFonts w:ascii="Arial" w:hAnsi="Arial" w:cs="Arial"/>
        </w:rPr>
        <w:t xml:space="preserve">minőségi </w:t>
      </w:r>
      <w:r w:rsidR="007159E4" w:rsidRPr="004403D9">
        <w:rPr>
          <w:rFonts w:ascii="Arial" w:hAnsi="Arial" w:cs="Arial"/>
        </w:rPr>
        <w:t xml:space="preserve">szelektív forgalmazási rendszert </w:t>
      </w:r>
      <w:r w:rsidR="00FD354C" w:rsidRPr="004403D9">
        <w:rPr>
          <w:rFonts w:ascii="Arial" w:hAnsi="Arial" w:cs="Arial"/>
        </w:rPr>
        <w:t xml:space="preserve">hozott létre </w:t>
      </w:r>
      <w:r w:rsidR="00686494" w:rsidRPr="004403D9">
        <w:rPr>
          <w:rFonts w:ascii="Arial" w:hAnsi="Arial" w:cs="Arial"/>
        </w:rPr>
        <w:t>a FIAT</w:t>
      </w:r>
      <w:r w:rsidR="007159E4" w:rsidRPr="004403D9">
        <w:rPr>
          <w:rFonts w:ascii="Arial" w:hAnsi="Arial" w:cs="Arial"/>
        </w:rPr>
        <w:t xml:space="preserve"> ALKATRÉSZEK forgalmazására</w:t>
      </w:r>
      <w:r w:rsidR="00FD354C" w:rsidRPr="004403D9">
        <w:rPr>
          <w:rFonts w:ascii="Arial" w:hAnsi="Arial" w:cs="Arial"/>
        </w:rPr>
        <w:t>,</w:t>
      </w:r>
      <w:r w:rsidR="007159E4" w:rsidRPr="004403D9">
        <w:rPr>
          <w:rFonts w:ascii="Arial" w:hAnsi="Arial" w:cs="Arial"/>
        </w:rPr>
        <w:t xml:space="preserve"> </w:t>
      </w:r>
      <w:r w:rsidR="00FD354C" w:rsidRPr="004403D9">
        <w:rPr>
          <w:rFonts w:ascii="Arial" w:hAnsi="Arial" w:cs="Arial"/>
        </w:rPr>
        <w:t xml:space="preserve">a MÁRKASZERVIZ által megkötendő (amennyiben erre még nem került sor) </w:t>
      </w:r>
      <w:r w:rsidR="007159E4" w:rsidRPr="004403D9">
        <w:rPr>
          <w:rFonts w:ascii="Arial" w:hAnsi="Arial" w:cs="Arial"/>
        </w:rPr>
        <w:t xml:space="preserve">külön </w:t>
      </w:r>
      <w:r w:rsidR="003B4F56" w:rsidRPr="004403D9">
        <w:rPr>
          <w:rFonts w:ascii="Arial" w:hAnsi="Arial" w:cs="Arial"/>
        </w:rPr>
        <w:t>FIAT</w:t>
      </w:r>
      <w:r w:rsidR="007159E4" w:rsidRPr="004403D9">
        <w:rPr>
          <w:rFonts w:ascii="Arial" w:hAnsi="Arial" w:cs="Arial"/>
        </w:rPr>
        <w:t xml:space="preserve"> ALKATRÉSZ-forgalmazási megállapodások és szállítási megállapodások alapján</w:t>
      </w:r>
      <w:r w:rsidR="00404244" w:rsidRPr="004403D9">
        <w:rPr>
          <w:rFonts w:ascii="Arial" w:hAnsi="Arial" w:cs="Arial"/>
        </w:rPr>
        <w:t xml:space="preserve"> (</w:t>
      </w:r>
      <w:r w:rsidR="00686494" w:rsidRPr="004403D9">
        <w:rPr>
          <w:rFonts w:ascii="Arial" w:hAnsi="Arial" w:cs="Arial"/>
        </w:rPr>
        <w:t>a FIAT</w:t>
      </w:r>
      <w:r w:rsidR="007159E4" w:rsidRPr="004403D9">
        <w:rPr>
          <w:rFonts w:ascii="Arial" w:hAnsi="Arial" w:cs="Arial"/>
        </w:rPr>
        <w:t xml:space="preserve"> </w:t>
      </w:r>
      <w:r w:rsidR="00404244" w:rsidRPr="004403D9">
        <w:rPr>
          <w:rFonts w:ascii="Arial" w:hAnsi="Arial" w:cs="Arial"/>
        </w:rPr>
        <w:t>által meghatározott formában)</w:t>
      </w:r>
      <w:r w:rsidR="007159E4" w:rsidRPr="004403D9">
        <w:rPr>
          <w:rFonts w:ascii="Arial" w:hAnsi="Arial" w:cs="Arial"/>
        </w:rPr>
        <w:t xml:space="preserve">. A MÁRKASZERVIZ el kívánja fogadni </w:t>
      </w:r>
      <w:r w:rsidR="00686494" w:rsidRPr="004403D9">
        <w:rPr>
          <w:rFonts w:ascii="Arial" w:hAnsi="Arial" w:cs="Arial"/>
        </w:rPr>
        <w:t>a FIAT</w:t>
      </w:r>
      <w:r w:rsidR="007159E4" w:rsidRPr="004403D9">
        <w:rPr>
          <w:rFonts w:ascii="Arial" w:hAnsi="Arial" w:cs="Arial"/>
        </w:rPr>
        <w:t xml:space="preserve"> MÁRKASZERVIZ megbízatást az itt írt feltételek</w:t>
      </w:r>
      <w:r w:rsidR="00404244" w:rsidRPr="004403D9">
        <w:rPr>
          <w:rFonts w:ascii="Arial" w:hAnsi="Arial" w:cs="Arial"/>
        </w:rPr>
        <w:t>kel</w:t>
      </w:r>
      <w:r w:rsidR="007159E4" w:rsidRPr="004403D9">
        <w:rPr>
          <w:rFonts w:ascii="Arial" w:hAnsi="Arial" w:cs="Arial"/>
        </w:rPr>
        <w:t>, ideértve a nyilatkozatokat és szavatosságvállalásokat is.</w:t>
      </w:r>
    </w:p>
    <w:p w14:paraId="38E05B49" w14:textId="26B57945" w:rsidR="00130B90" w:rsidRPr="004403D9" w:rsidRDefault="004403D9" w:rsidP="004403D9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130B90" w:rsidRPr="004403D9">
        <w:rPr>
          <w:rFonts w:ascii="Arial" w:hAnsi="Arial" w:cs="Arial"/>
        </w:rPr>
        <w:t xml:space="preserve">A félreértések elkerülése érdekében a FELEK </w:t>
      </w:r>
      <w:r w:rsidR="00404244" w:rsidRPr="004403D9">
        <w:rPr>
          <w:rFonts w:ascii="Arial" w:hAnsi="Arial" w:cs="Arial"/>
        </w:rPr>
        <w:t>rögzítik</w:t>
      </w:r>
      <w:r w:rsidR="00130B90" w:rsidRPr="004403D9">
        <w:rPr>
          <w:rFonts w:ascii="Arial" w:hAnsi="Arial" w:cs="Arial"/>
        </w:rPr>
        <w:t xml:space="preserve">, hogy </w:t>
      </w:r>
      <w:r w:rsidR="00686494" w:rsidRPr="004403D9">
        <w:rPr>
          <w:rFonts w:ascii="Arial" w:hAnsi="Arial" w:cs="Arial"/>
        </w:rPr>
        <w:t>a FIAT</w:t>
      </w:r>
      <w:r w:rsidR="00130B90" w:rsidRPr="004403D9">
        <w:rPr>
          <w:rFonts w:ascii="Arial" w:hAnsi="Arial" w:cs="Arial"/>
        </w:rPr>
        <w:t xml:space="preserve"> </w:t>
      </w:r>
      <w:r w:rsidR="00686494" w:rsidRPr="004403D9">
        <w:rPr>
          <w:rFonts w:ascii="Arial" w:hAnsi="Arial" w:cs="Arial"/>
        </w:rPr>
        <w:t>a FIAT</w:t>
      </w:r>
      <w:r w:rsidR="00130B90" w:rsidRPr="004403D9">
        <w:rPr>
          <w:rFonts w:ascii="Arial" w:hAnsi="Arial" w:cs="Arial"/>
        </w:rPr>
        <w:t xml:space="preserve"> haszongépjárművekre vonatkozó</w:t>
      </w:r>
      <w:r w:rsidR="00404244" w:rsidRPr="004403D9">
        <w:rPr>
          <w:rFonts w:ascii="Arial" w:hAnsi="Arial" w:cs="Arial"/>
        </w:rPr>
        <w:t xml:space="preserve"> AFTERSALES SZOLGÁLTATÁSOK nyújtására külön Márkaszerviz hálózatot is létrehozott</w:t>
      </w:r>
      <w:r w:rsidR="00130B90" w:rsidRPr="004403D9">
        <w:rPr>
          <w:rFonts w:ascii="Arial" w:hAnsi="Arial" w:cs="Arial"/>
        </w:rPr>
        <w:t xml:space="preserve">, </w:t>
      </w:r>
      <w:r w:rsidR="00404244" w:rsidRPr="004403D9">
        <w:rPr>
          <w:rFonts w:ascii="Arial" w:hAnsi="Arial" w:cs="Arial"/>
        </w:rPr>
        <w:t>a</w:t>
      </w:r>
      <w:r w:rsidR="00130B90" w:rsidRPr="004403D9">
        <w:rPr>
          <w:rFonts w:ascii="Arial" w:hAnsi="Arial" w:cs="Arial"/>
        </w:rPr>
        <w:t>melyekre így a jelen SZERZŐDÉS hatálya nem terjed ki.</w:t>
      </w:r>
    </w:p>
    <w:p w14:paraId="61E4CC4D" w14:textId="77777777" w:rsidR="00D57D3D" w:rsidRPr="00C9471E" w:rsidRDefault="00D57D3D" w:rsidP="002C1902">
      <w:pPr>
        <w:spacing w:line="276" w:lineRule="auto"/>
        <w:ind w:left="0"/>
        <w:rPr>
          <w:rFonts w:ascii="Arial" w:hAnsi="Arial" w:cs="Arial"/>
          <w:b/>
          <w:caps/>
          <w:color w:val="auto"/>
          <w:szCs w:val="22"/>
          <w:u w:val="single"/>
        </w:rPr>
      </w:pPr>
    </w:p>
    <w:p w14:paraId="121ADB29" w14:textId="57C2A946" w:rsidR="003075AC" w:rsidRPr="00C9471E" w:rsidRDefault="003577FD" w:rsidP="002C1902">
      <w:pPr>
        <w:spacing w:line="276" w:lineRule="auto"/>
        <w:ind w:left="0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b/>
          <w:caps/>
          <w:color w:val="auto"/>
          <w:szCs w:val="22"/>
          <w:u w:val="single"/>
        </w:rPr>
        <w:t>A fentiek értelmében</w:t>
      </w:r>
      <w:r w:rsidRPr="00C9471E">
        <w:rPr>
          <w:rFonts w:ascii="Arial" w:hAnsi="Arial" w:cs="Arial"/>
          <w:color w:val="auto"/>
          <w:szCs w:val="22"/>
        </w:rPr>
        <w:t xml:space="preserve">, a jelen </w:t>
      </w:r>
      <w:r w:rsidR="007E6FCF" w:rsidRPr="00C9471E">
        <w:rPr>
          <w:rFonts w:ascii="Arial" w:hAnsi="Arial" w:cs="Arial"/>
          <w:color w:val="auto"/>
          <w:szCs w:val="22"/>
        </w:rPr>
        <w:t xml:space="preserve">SZERZŐDÉSBEN </w:t>
      </w:r>
      <w:r w:rsidRPr="00C9471E">
        <w:rPr>
          <w:rFonts w:ascii="Arial" w:hAnsi="Arial" w:cs="Arial"/>
          <w:color w:val="auto"/>
          <w:szCs w:val="22"/>
        </w:rPr>
        <w:t>foglalt kölcsönös kötelezettségvállalásokra tekintettel, a FELEK az alábbiakban állapodnak meg:</w:t>
      </w:r>
    </w:p>
    <w:p w14:paraId="2B566CFE" w14:textId="77777777" w:rsidR="003075AC" w:rsidRPr="00C9471E" w:rsidRDefault="003577FD" w:rsidP="00D86C58">
      <w:pPr>
        <w:pStyle w:val="Cmsor1"/>
        <w:jc w:val="both"/>
      </w:pPr>
      <w:bookmarkStart w:id="5" w:name="_Toc25721236"/>
      <w:bookmarkStart w:id="6" w:name="_Toc34731520"/>
      <w:bookmarkStart w:id="7" w:name="_Toc44413768"/>
      <w:bookmarkStart w:id="8" w:name="_Toc44414363"/>
      <w:bookmarkStart w:id="9" w:name="_Toc498854830"/>
      <w:bookmarkStart w:id="10" w:name="_Toc284327724"/>
      <w:bookmarkStart w:id="11" w:name="_Toc501525767"/>
      <w:bookmarkStart w:id="12" w:name="_Toc501527688"/>
      <w:bookmarkStart w:id="13" w:name="_Toc501527952"/>
      <w:bookmarkStart w:id="14" w:name="_Toc501528208"/>
      <w:bookmarkStart w:id="15" w:name="_Toc501528464"/>
      <w:bookmarkStart w:id="16" w:name="_Toc501529232"/>
      <w:bookmarkStart w:id="17" w:name="_Toc501529488"/>
      <w:bookmarkStart w:id="18" w:name="_Toc501529744"/>
      <w:bookmarkStart w:id="19" w:name="_Toc501530014"/>
      <w:bookmarkStart w:id="20" w:name="_Toc501530281"/>
      <w:bookmarkStart w:id="21" w:name="_Toc501530793"/>
      <w:bookmarkStart w:id="22" w:name="_Toc501531051"/>
      <w:bookmarkStart w:id="23" w:name="_Toc501531307"/>
      <w:bookmarkStart w:id="24" w:name="_Toc507695970"/>
      <w:bookmarkStart w:id="25" w:name="_Toc517086189"/>
      <w:bookmarkStart w:id="26" w:name="_Toc514138967"/>
      <w:bookmarkStart w:id="27" w:name="_Toc107926856"/>
      <w:bookmarkStart w:id="28" w:name="_Toc153534288"/>
      <w:r w:rsidRPr="00C9471E">
        <w:t>FOGALOMMEGHATÁROZÁSOK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2DA00F7C" w14:textId="77777777" w:rsidR="003075AC" w:rsidRPr="00C9471E" w:rsidRDefault="003577FD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jelen SZERZŐDÉSBEN nagybetűvel szedett szavak és kifejezések jelentése a következő:</w:t>
      </w:r>
    </w:p>
    <w:p w14:paraId="707EDF43" w14:textId="77777777" w:rsidR="003075AC" w:rsidRPr="00C9471E" w:rsidRDefault="007F7658" w:rsidP="00D86C58">
      <w:pPr>
        <w:pStyle w:val="Cmsor2"/>
        <w:tabs>
          <w:tab w:val="num" w:pos="426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29" w:name="_Toc107903438"/>
      <w:bookmarkStart w:id="30" w:name="_Toc107926857"/>
      <w:bookmarkStart w:id="31" w:name="_Toc107903439"/>
      <w:bookmarkStart w:id="32" w:name="_Toc107926858"/>
      <w:bookmarkStart w:id="33" w:name="_Toc107903440"/>
      <w:bookmarkStart w:id="34" w:name="_Toc107926859"/>
      <w:bookmarkStart w:id="35" w:name="_Toc107903441"/>
      <w:bookmarkStart w:id="36" w:name="_Toc107926860"/>
      <w:bookmarkStart w:id="37" w:name="_Toc34731524"/>
      <w:bookmarkStart w:id="38" w:name="_Toc44413772"/>
      <w:bookmarkStart w:id="39" w:name="_Toc44414367"/>
      <w:bookmarkStart w:id="40" w:name="_Toc498854832"/>
      <w:bookmarkStart w:id="41" w:name="_Toc284327727"/>
      <w:bookmarkStart w:id="42" w:name="_Toc501525770"/>
      <w:bookmarkStart w:id="43" w:name="_Toc501527691"/>
      <w:bookmarkStart w:id="44" w:name="_Toc501527955"/>
      <w:bookmarkStart w:id="45" w:name="_Toc501528211"/>
      <w:bookmarkStart w:id="46" w:name="_Toc501528467"/>
      <w:bookmarkStart w:id="47" w:name="_Toc501529235"/>
      <w:bookmarkStart w:id="48" w:name="_Toc501529491"/>
      <w:bookmarkStart w:id="49" w:name="_Toc501529747"/>
      <w:bookmarkStart w:id="50" w:name="_Toc501530017"/>
      <w:bookmarkStart w:id="51" w:name="_Toc501530284"/>
      <w:bookmarkStart w:id="52" w:name="_Toc501530796"/>
      <w:bookmarkStart w:id="53" w:name="_Toc501531054"/>
      <w:bookmarkStart w:id="54" w:name="_Toc501531310"/>
      <w:bookmarkStart w:id="55" w:name="_Toc507695973"/>
      <w:bookmarkStart w:id="56" w:name="_Toc517086192"/>
      <w:bookmarkStart w:id="57" w:name="_Toc514138970"/>
      <w:bookmarkStart w:id="58" w:name="_Toc107926861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C9471E">
        <w:rPr>
          <w:rFonts w:ascii="Arial" w:hAnsi="Arial" w:cs="Arial"/>
          <w:color w:val="auto"/>
          <w:szCs w:val="22"/>
        </w:rPr>
        <w:t>KAPCSOLT VÁLLALKOZÁS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4E47F7AA" w14:textId="77777777" w:rsidR="001336D7" w:rsidRPr="00C9471E" w:rsidRDefault="00B849A7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STELLANTIS N.V. (a továbbiakban: STELLANTIS) bármely kapcsolt vállalkozása a VBER 1. cikkének (2) bekezdése szerint. </w:t>
      </w:r>
    </w:p>
    <w:p w14:paraId="39F50502" w14:textId="77777777" w:rsidR="00A93AD8" w:rsidRPr="00C9471E" w:rsidRDefault="007F7658" w:rsidP="00D86C58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59" w:name="_Toc46138067"/>
      <w:bookmarkStart w:id="60" w:name="_Toc284327728"/>
      <w:bookmarkStart w:id="61" w:name="_Toc501525771"/>
      <w:bookmarkStart w:id="62" w:name="_Toc501527692"/>
      <w:bookmarkStart w:id="63" w:name="_Toc501527956"/>
      <w:bookmarkStart w:id="64" w:name="_Toc501528212"/>
      <w:bookmarkStart w:id="65" w:name="_Toc501528468"/>
      <w:bookmarkStart w:id="66" w:name="_Toc501529236"/>
      <w:bookmarkStart w:id="67" w:name="_Toc501529492"/>
      <w:bookmarkStart w:id="68" w:name="_Toc501529748"/>
      <w:bookmarkStart w:id="69" w:name="_Toc501530018"/>
      <w:bookmarkStart w:id="70" w:name="_Toc501530285"/>
      <w:bookmarkStart w:id="71" w:name="_Toc501530797"/>
      <w:bookmarkStart w:id="72" w:name="_Toc501531055"/>
      <w:bookmarkStart w:id="73" w:name="_Toc501531311"/>
      <w:bookmarkStart w:id="74" w:name="_Toc507695974"/>
      <w:bookmarkStart w:id="75" w:name="_Toc517086193"/>
      <w:bookmarkStart w:id="76" w:name="_Toc514138971"/>
      <w:bookmarkStart w:id="77" w:name="_Toc107926862"/>
      <w:bookmarkStart w:id="78" w:name="_Toc34731525"/>
      <w:bookmarkStart w:id="79" w:name="_Toc44413773"/>
      <w:bookmarkStart w:id="80" w:name="_Toc44414368"/>
      <w:bookmarkStart w:id="81" w:name="_Toc498854833"/>
      <w:r w:rsidRPr="00C9471E">
        <w:rPr>
          <w:rFonts w:ascii="Arial" w:hAnsi="Arial" w:cs="Arial"/>
          <w:color w:val="auto"/>
          <w:szCs w:val="22"/>
        </w:rPr>
        <w:t>AFTERSALES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C9471E">
        <w:rPr>
          <w:rFonts w:ascii="Arial" w:hAnsi="Arial" w:cs="Arial"/>
          <w:color w:val="auto"/>
          <w:szCs w:val="22"/>
        </w:rPr>
        <w:t xml:space="preserve"> SZOLGÁLTATÁSOK</w:t>
      </w:r>
    </w:p>
    <w:p w14:paraId="07CDE5D0" w14:textId="77777777" w:rsidR="00A93AD8" w:rsidRPr="00C9471E" w:rsidRDefault="003577FD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GÉPJÁRMŰVEKET érintő szolgáltatások nyújtásához kapcsolódó tevékenységek (ideértve a garanciát, a karbantartást és a javítási munkákat). </w:t>
      </w:r>
    </w:p>
    <w:p w14:paraId="00F60601" w14:textId="77777777" w:rsidR="003075AC" w:rsidRPr="00C9471E" w:rsidRDefault="007F7658" w:rsidP="00D86C58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82" w:name="_Toc284327729"/>
      <w:bookmarkStart w:id="83" w:name="_Toc501525772"/>
      <w:bookmarkStart w:id="84" w:name="_Toc501527693"/>
      <w:bookmarkStart w:id="85" w:name="_Toc501527957"/>
      <w:bookmarkStart w:id="86" w:name="_Toc501528213"/>
      <w:bookmarkStart w:id="87" w:name="_Toc501528469"/>
      <w:bookmarkStart w:id="88" w:name="_Toc501529237"/>
      <w:bookmarkStart w:id="89" w:name="_Toc501529493"/>
      <w:bookmarkStart w:id="90" w:name="_Toc501529749"/>
      <w:bookmarkStart w:id="91" w:name="_Toc501530019"/>
      <w:bookmarkStart w:id="92" w:name="_Toc501530286"/>
      <w:bookmarkStart w:id="93" w:name="_Toc501530798"/>
      <w:bookmarkStart w:id="94" w:name="_Toc501531056"/>
      <w:bookmarkStart w:id="95" w:name="_Toc501531312"/>
      <w:bookmarkStart w:id="96" w:name="_Toc507695975"/>
      <w:bookmarkStart w:id="97" w:name="_Toc517086194"/>
      <w:bookmarkStart w:id="98" w:name="_Toc514138972"/>
      <w:bookmarkStart w:id="99" w:name="_Toc107926863"/>
      <w:r w:rsidRPr="00C9471E">
        <w:rPr>
          <w:rFonts w:ascii="Arial" w:hAnsi="Arial" w:cs="Arial"/>
          <w:color w:val="auto"/>
          <w:szCs w:val="22"/>
        </w:rPr>
        <w:t>SZERZŐDÉS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7950F2A2" w14:textId="77777777" w:rsidR="00F34127" w:rsidRPr="00C9471E" w:rsidRDefault="003577FD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jelen Márkaszerviz Szerződés és annak valamennyi MELLÉKLETE.</w:t>
      </w:r>
      <w:bookmarkStart w:id="100" w:name="_Toc498854835"/>
    </w:p>
    <w:p w14:paraId="31791961" w14:textId="77777777" w:rsidR="00A96B49" w:rsidRPr="00C9471E" w:rsidRDefault="00A96B49" w:rsidP="00D86C58">
      <w:pPr>
        <w:pStyle w:val="Cmsor2"/>
        <w:tabs>
          <w:tab w:val="clear" w:pos="992"/>
          <w:tab w:val="num" w:pos="993"/>
        </w:tabs>
        <w:spacing w:line="276" w:lineRule="auto"/>
        <w:ind w:left="426" w:hanging="426"/>
        <w:rPr>
          <w:rFonts w:ascii="Arial" w:hAnsi="Arial" w:cs="Arial"/>
          <w:szCs w:val="22"/>
        </w:rPr>
      </w:pPr>
      <w:bookmarkStart w:id="101" w:name="_Toc507695978"/>
      <w:bookmarkStart w:id="102" w:name="_Toc517086197"/>
      <w:bookmarkStart w:id="103" w:name="_Toc514138975"/>
      <w:r w:rsidRPr="00C9471E">
        <w:rPr>
          <w:rFonts w:ascii="Arial" w:hAnsi="Arial" w:cs="Arial"/>
          <w:color w:val="auto"/>
          <w:szCs w:val="22"/>
        </w:rPr>
        <w:t>IRÁNYÍTÁS (ideértve az „által irányított” és a „közös irányítás alatt álló” kifejezéseket is)</w:t>
      </w:r>
    </w:p>
    <w:p w14:paraId="0DCF6C3E" w14:textId="77777777" w:rsidR="00A96B49" w:rsidRPr="00C9471E" w:rsidRDefault="00A96B49" w:rsidP="00D86C58">
      <w:pPr>
        <w:ind w:left="426"/>
        <w:rPr>
          <w:rFonts w:ascii="Arial" w:hAnsi="Arial" w:cs="Arial"/>
          <w:b/>
          <w:szCs w:val="22"/>
        </w:rPr>
      </w:pPr>
      <w:r w:rsidRPr="00C9471E">
        <w:rPr>
          <w:rFonts w:ascii="Arial" w:hAnsi="Arial" w:cs="Arial"/>
          <w:szCs w:val="22"/>
        </w:rPr>
        <w:t>Az irányítás fogalma, amint azt az Európai Tanács a vállalkozások közötti összefonódások ellenőrzéséről szóló 139/2004/EK rendelete (2004. január 20.) rögzíti.</w:t>
      </w:r>
    </w:p>
    <w:p w14:paraId="69783D5E" w14:textId="77777777" w:rsidR="001336D7" w:rsidRPr="00C9471E" w:rsidRDefault="001336D7" w:rsidP="00D86C58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104" w:name="_Toc107926865"/>
      <w:r w:rsidRPr="00C9471E">
        <w:rPr>
          <w:rFonts w:ascii="Arial" w:hAnsi="Arial" w:cs="Arial"/>
          <w:color w:val="auto"/>
          <w:szCs w:val="22"/>
        </w:rPr>
        <w:t>ÜGYFÉL</w:t>
      </w:r>
      <w:bookmarkEnd w:id="104"/>
    </w:p>
    <w:p w14:paraId="44D73DDA" w14:textId="77777777" w:rsidR="001336D7" w:rsidRPr="00C9471E" w:rsidRDefault="001336D7" w:rsidP="00D86C58">
      <w:pPr>
        <w:spacing w:line="276" w:lineRule="auto"/>
        <w:ind w:left="426" w:hanging="1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értelmében ÜGYFÉL a GÉPJÁRMŰVEK végfelhasználó vásárlója (aki/amely lehet magánszemély, gazdasági társaság vagy </w:t>
      </w:r>
      <w:commentRangeStart w:id="105"/>
      <w:commentRangeStart w:id="106"/>
      <w:r w:rsidRPr="00C9471E">
        <w:rPr>
          <w:rFonts w:ascii="Arial" w:hAnsi="Arial" w:cs="Arial"/>
          <w:color w:val="auto"/>
          <w:szCs w:val="22"/>
        </w:rPr>
        <w:t>vállalkozás</w:t>
      </w:r>
      <w:commentRangeEnd w:id="105"/>
      <w:r w:rsidR="008A3F87">
        <w:rPr>
          <w:rStyle w:val="Jegyzethivatkozs"/>
        </w:rPr>
        <w:commentReference w:id="105"/>
      </w:r>
      <w:commentRangeEnd w:id="106"/>
      <w:r w:rsidR="00721874">
        <w:rPr>
          <w:rStyle w:val="Jegyzethivatkozs"/>
        </w:rPr>
        <w:commentReference w:id="106"/>
      </w:r>
      <w:r w:rsidRPr="00C9471E">
        <w:rPr>
          <w:rFonts w:ascii="Arial" w:hAnsi="Arial" w:cs="Arial"/>
          <w:color w:val="auto"/>
          <w:szCs w:val="22"/>
        </w:rPr>
        <w:t>).</w:t>
      </w:r>
    </w:p>
    <w:p w14:paraId="106CB3F5" w14:textId="77777777" w:rsidR="00EC14BA" w:rsidRPr="00C9471E" w:rsidRDefault="00EC14BA" w:rsidP="00D86C58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107" w:name="_Toc107926866"/>
      <w:r w:rsidRPr="00C9471E">
        <w:rPr>
          <w:rFonts w:ascii="Arial" w:hAnsi="Arial" w:cs="Arial"/>
          <w:color w:val="auto"/>
          <w:szCs w:val="22"/>
        </w:rPr>
        <w:lastRenderedPageBreak/>
        <w:t>ÜGYFÉLADATOK</w:t>
      </w:r>
      <w:bookmarkEnd w:id="101"/>
      <w:bookmarkEnd w:id="102"/>
      <w:bookmarkEnd w:id="103"/>
      <w:bookmarkEnd w:id="107"/>
    </w:p>
    <w:p w14:paraId="354076BA" w14:textId="217E9911" w:rsidR="00EC14BA" w:rsidRPr="00C9471E" w:rsidRDefault="00EC14BA" w:rsidP="00D86C58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Azonosított vagy azonosítható természetes személyre</w:t>
      </w:r>
      <w:r w:rsidR="00D57D3D" w:rsidRPr="00C9471E">
        <w:rPr>
          <w:rFonts w:ascii="Arial" w:hAnsi="Arial" w:cs="Arial"/>
          <w:color w:val="auto"/>
          <w:szCs w:val="22"/>
        </w:rPr>
        <w:t>,</w:t>
      </w:r>
      <w:r w:rsidRPr="00C9471E">
        <w:rPr>
          <w:rFonts w:ascii="Arial" w:hAnsi="Arial" w:cs="Arial"/>
          <w:color w:val="auto"/>
          <w:szCs w:val="22"/>
        </w:rPr>
        <w:t xml:space="preserve"> mint ÜGYFÉLRE vonatkozó bármely információ.</w:t>
      </w:r>
    </w:p>
    <w:p w14:paraId="0517844E" w14:textId="77777777" w:rsidR="00182A9E" w:rsidRPr="00C9471E" w:rsidRDefault="00182A9E" w:rsidP="00D86C58">
      <w:pPr>
        <w:pStyle w:val="Cmsor2"/>
        <w:tabs>
          <w:tab w:val="clear" w:pos="992"/>
          <w:tab w:val="num" w:pos="709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108" w:name="_Toc501525526"/>
      <w:bookmarkStart w:id="109" w:name="_Toc501525775"/>
      <w:bookmarkStart w:id="110" w:name="_Toc501527696"/>
      <w:bookmarkStart w:id="111" w:name="_Toc501527960"/>
      <w:bookmarkStart w:id="112" w:name="_Toc501528216"/>
      <w:bookmarkStart w:id="113" w:name="_Toc501528472"/>
      <w:bookmarkStart w:id="114" w:name="_Toc501528728"/>
      <w:bookmarkStart w:id="115" w:name="_Toc501528984"/>
      <w:bookmarkStart w:id="116" w:name="_Toc501529240"/>
      <w:bookmarkStart w:id="117" w:name="_Toc501529496"/>
      <w:bookmarkStart w:id="118" w:name="_Toc501529752"/>
      <w:bookmarkStart w:id="119" w:name="_Toc501530022"/>
      <w:bookmarkStart w:id="120" w:name="_Toc501530289"/>
      <w:bookmarkStart w:id="121" w:name="_Toc501530545"/>
      <w:bookmarkStart w:id="122" w:name="_Toc501530801"/>
      <w:bookmarkStart w:id="123" w:name="_Toc501531059"/>
      <w:bookmarkStart w:id="124" w:name="_Toc501531315"/>
      <w:bookmarkStart w:id="125" w:name="_Toc501531571"/>
      <w:bookmarkStart w:id="126" w:name="_Toc501640229"/>
      <w:bookmarkStart w:id="127" w:name="_Toc501525527"/>
      <w:bookmarkStart w:id="128" w:name="_Toc501525776"/>
      <w:bookmarkStart w:id="129" w:name="_Toc501527697"/>
      <w:bookmarkStart w:id="130" w:name="_Toc501527961"/>
      <w:bookmarkStart w:id="131" w:name="_Toc501528217"/>
      <w:bookmarkStart w:id="132" w:name="_Toc501528473"/>
      <w:bookmarkStart w:id="133" w:name="_Toc501528729"/>
      <w:bookmarkStart w:id="134" w:name="_Toc501528985"/>
      <w:bookmarkStart w:id="135" w:name="_Toc501529241"/>
      <w:bookmarkStart w:id="136" w:name="_Toc501529497"/>
      <w:bookmarkStart w:id="137" w:name="_Toc501529753"/>
      <w:bookmarkStart w:id="138" w:name="_Toc501530023"/>
      <w:bookmarkStart w:id="139" w:name="_Toc501530290"/>
      <w:bookmarkStart w:id="140" w:name="_Toc501530546"/>
      <w:bookmarkStart w:id="141" w:name="_Toc501530802"/>
      <w:bookmarkStart w:id="142" w:name="_Toc501531060"/>
      <w:bookmarkStart w:id="143" w:name="_Toc501531316"/>
      <w:bookmarkStart w:id="144" w:name="_Toc501531572"/>
      <w:bookmarkStart w:id="145" w:name="_Toc501640230"/>
      <w:bookmarkStart w:id="146" w:name="_Toc501525528"/>
      <w:bookmarkStart w:id="147" w:name="_Toc501525777"/>
      <w:bookmarkStart w:id="148" w:name="_Toc501527698"/>
      <w:bookmarkStart w:id="149" w:name="_Toc501527962"/>
      <w:bookmarkStart w:id="150" w:name="_Toc501528218"/>
      <w:bookmarkStart w:id="151" w:name="_Toc501528474"/>
      <w:bookmarkStart w:id="152" w:name="_Toc501528730"/>
      <w:bookmarkStart w:id="153" w:name="_Toc501528986"/>
      <w:bookmarkStart w:id="154" w:name="_Toc501529242"/>
      <w:bookmarkStart w:id="155" w:name="_Toc501529498"/>
      <w:bookmarkStart w:id="156" w:name="_Toc501529754"/>
      <w:bookmarkStart w:id="157" w:name="_Toc501530024"/>
      <w:bookmarkStart w:id="158" w:name="_Toc501530291"/>
      <w:bookmarkStart w:id="159" w:name="_Toc501530547"/>
      <w:bookmarkStart w:id="160" w:name="_Toc501530803"/>
      <w:bookmarkStart w:id="161" w:name="_Toc501531061"/>
      <w:bookmarkStart w:id="162" w:name="_Toc501531317"/>
      <w:bookmarkStart w:id="163" w:name="_Toc501531573"/>
      <w:bookmarkStart w:id="164" w:name="_Toc501640231"/>
      <w:bookmarkStart w:id="165" w:name="_Toc501525786"/>
      <w:bookmarkStart w:id="166" w:name="_Toc501527707"/>
      <w:bookmarkStart w:id="167" w:name="_Toc501527971"/>
      <w:bookmarkStart w:id="168" w:name="_Toc501528227"/>
      <w:bookmarkStart w:id="169" w:name="_Toc501528483"/>
      <w:bookmarkStart w:id="170" w:name="_Toc501529251"/>
      <w:bookmarkStart w:id="171" w:name="_Toc501529507"/>
      <w:bookmarkStart w:id="172" w:name="_Toc501529763"/>
      <w:bookmarkStart w:id="173" w:name="_Toc501530033"/>
      <w:bookmarkStart w:id="174" w:name="_Toc501530300"/>
      <w:bookmarkStart w:id="175" w:name="_Toc501530812"/>
      <w:bookmarkStart w:id="176" w:name="_Toc501531070"/>
      <w:bookmarkStart w:id="177" w:name="_Toc501531326"/>
      <w:bookmarkStart w:id="178" w:name="_Toc507695986"/>
      <w:bookmarkStart w:id="179" w:name="_Toc517086204"/>
      <w:bookmarkStart w:id="180" w:name="_Toc514138982"/>
      <w:bookmarkStart w:id="181" w:name="_Toc107926874"/>
      <w:bookmarkStart w:id="182" w:name="_Toc34731531"/>
      <w:bookmarkStart w:id="183" w:name="_Toc44413778"/>
      <w:bookmarkStart w:id="184" w:name="_Toc44414373"/>
      <w:bookmarkStart w:id="185" w:name="_Toc498854837"/>
      <w:bookmarkStart w:id="186" w:name="_Toc284327731"/>
      <w:bookmarkStart w:id="187" w:name="_Toc501525779"/>
      <w:bookmarkStart w:id="188" w:name="_Toc501527700"/>
      <w:bookmarkStart w:id="189" w:name="_Toc501527964"/>
      <w:bookmarkStart w:id="190" w:name="_Toc501528220"/>
      <w:bookmarkStart w:id="191" w:name="_Toc501528476"/>
      <w:bookmarkStart w:id="192" w:name="_Toc501529244"/>
      <w:bookmarkStart w:id="193" w:name="_Toc501529500"/>
      <w:bookmarkStart w:id="194" w:name="_Toc501529756"/>
      <w:bookmarkStart w:id="195" w:name="_Toc501530026"/>
      <w:bookmarkStart w:id="196" w:name="_Toc501530293"/>
      <w:bookmarkStart w:id="197" w:name="_Toc501530805"/>
      <w:bookmarkStart w:id="198" w:name="_Toc501531063"/>
      <w:bookmarkStart w:id="199" w:name="_Toc501531319"/>
      <w:bookmarkStart w:id="200" w:name="_Toc507695980"/>
      <w:bookmarkStart w:id="201" w:name="_Toc517086198"/>
      <w:bookmarkStart w:id="202" w:name="_Toc514138976"/>
      <w:bookmarkStart w:id="203" w:name="_Toc107926867"/>
      <w:bookmarkEnd w:id="100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 w:rsidRPr="00C9471E">
        <w:rPr>
          <w:rFonts w:ascii="Arial" w:hAnsi="Arial" w:cs="Arial"/>
          <w:color w:val="auto"/>
          <w:szCs w:val="22"/>
        </w:rPr>
        <w:t>EGT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14:paraId="723B69CB" w14:textId="77777777" w:rsidR="00182A9E" w:rsidRPr="00C9471E" w:rsidRDefault="00182A9E" w:rsidP="00D86C58">
      <w:pPr>
        <w:tabs>
          <w:tab w:val="num" w:pos="709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Az Európai Unió, Izland, Liechtenstein, Norvégia és Svájc földrajzi területe, ideértve Nagy-Britannia és Észak-Írország Egyesült Királyságát is, a továbbiakban az Európai Gazdasági Térség (EGT).</w:t>
      </w:r>
    </w:p>
    <w:p w14:paraId="6C567932" w14:textId="1D030EFD" w:rsidR="00D75E0B" w:rsidRPr="00C9471E" w:rsidRDefault="00182A9E" w:rsidP="00D86C58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EURÓPAI PARTNERFÓRUM</w:t>
      </w:r>
    </w:p>
    <w:p w14:paraId="4C745518" w14:textId="77777777" w:rsidR="00D75E0B" w:rsidRPr="00C9471E" w:rsidRDefault="00D75E0B" w:rsidP="00D86C58">
      <w:pPr>
        <w:ind w:left="426"/>
        <w:rPr>
          <w:rFonts w:ascii="Arial" w:hAnsi="Arial" w:cs="Arial"/>
          <w:szCs w:val="22"/>
        </w:rPr>
      </w:pPr>
      <w:r w:rsidRPr="00C9471E">
        <w:rPr>
          <w:rFonts w:ascii="Arial" w:hAnsi="Arial" w:cs="Arial"/>
          <w:szCs w:val="22"/>
        </w:rPr>
        <w:t>A STELLANTIS hálózat Márkakereskedői/MÁRKASZERVIZ Szövetségeinek európai szintű képviselői.</w:t>
      </w:r>
    </w:p>
    <w:p w14:paraId="25F16325" w14:textId="77777777" w:rsidR="003075AC" w:rsidRPr="00C9471E" w:rsidRDefault="00F1129C" w:rsidP="00D86C58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MÁRKASZERVIZ KÖZPONTI TELEPHELYE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14:paraId="38754BB9" w14:textId="78BD3069" w:rsidR="003075AC" w:rsidRPr="00C9471E" w:rsidRDefault="00F1129C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KÖZPONTI TELEPHELYE a </w:t>
      </w:r>
      <w:r w:rsidR="00D4391B" w:rsidRPr="00C9471E">
        <w:rPr>
          <w:rFonts w:ascii="Arial" w:hAnsi="Arial" w:cs="Arial"/>
          <w:color w:val="auto"/>
          <w:szCs w:val="22"/>
        </w:rPr>
        <w:t xml:space="preserve">MÁRKASZERVIZ </w:t>
      </w:r>
      <w:r w:rsidRPr="00C9471E">
        <w:rPr>
          <w:rFonts w:ascii="Arial" w:hAnsi="Arial" w:cs="Arial"/>
          <w:color w:val="auto"/>
          <w:szCs w:val="22"/>
        </w:rPr>
        <w:t>működésének elsődleges helyszíne, amely a „</w:t>
      </w:r>
      <w:r w:rsidR="00D4391B" w:rsidRPr="00C9471E">
        <w:rPr>
          <w:rFonts w:ascii="Arial" w:hAnsi="Arial" w:cs="Arial"/>
          <w:color w:val="auto"/>
          <w:szCs w:val="22"/>
        </w:rPr>
        <w:t xml:space="preserve">MÁRKASZERVIZ </w:t>
      </w:r>
      <w:r w:rsidRPr="00C9471E">
        <w:rPr>
          <w:rFonts w:ascii="Arial" w:hAnsi="Arial" w:cs="Arial"/>
          <w:color w:val="auto"/>
          <w:szCs w:val="22"/>
        </w:rPr>
        <w:t>TELEPHELYEI” MELLÉKLETBEN megjelölt konkrét címen található.</w:t>
      </w:r>
    </w:p>
    <w:p w14:paraId="06E6C46A" w14:textId="77777777" w:rsidR="00182A9E" w:rsidRPr="00C9471E" w:rsidRDefault="004A43BB" w:rsidP="00D86C58">
      <w:pPr>
        <w:pStyle w:val="Cmsor2"/>
        <w:tabs>
          <w:tab w:val="clear" w:pos="992"/>
          <w:tab w:val="left" w:pos="567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204" w:name="_Toc107926868"/>
      <w:r w:rsidRPr="00C9471E">
        <w:rPr>
          <w:rFonts w:ascii="Arial" w:hAnsi="Arial" w:cs="Arial"/>
          <w:color w:val="auto"/>
          <w:szCs w:val="22"/>
        </w:rPr>
        <w:t xml:space="preserve"> MÁRKASZERVIZ TEVÉKENYSÉGEK</w:t>
      </w:r>
    </w:p>
    <w:p w14:paraId="5E09BF91" w14:textId="77777777" w:rsidR="00182A9E" w:rsidRPr="00C9471E" w:rsidRDefault="00182A9E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 A jelen SZERZŐDÉSBEN foglalt minden olyan tevékenység, amely az AFTERSALES SZOLGÁLTATÁSOK nyújtásához kapcsolódik. </w:t>
      </w:r>
    </w:p>
    <w:p w14:paraId="37070C32" w14:textId="0CF7157F" w:rsidR="00182A9E" w:rsidRPr="00C9471E" w:rsidRDefault="00182A9E" w:rsidP="00D86C58">
      <w:pPr>
        <w:pStyle w:val="Cmsor2"/>
        <w:spacing w:line="276" w:lineRule="auto"/>
        <w:ind w:left="567" w:hanging="567"/>
        <w:rPr>
          <w:rFonts w:ascii="Arial" w:hAnsi="Arial" w:cs="Arial"/>
          <w:color w:val="auto"/>
          <w:szCs w:val="22"/>
        </w:rPr>
      </w:pPr>
      <w:bookmarkStart w:id="205" w:name="_Toc34731534"/>
      <w:bookmarkStart w:id="206" w:name="_Toc44413781"/>
      <w:bookmarkStart w:id="207" w:name="_Toc44414376"/>
      <w:bookmarkStart w:id="208" w:name="_Toc498854840"/>
      <w:bookmarkStart w:id="209" w:name="_Toc284327734"/>
      <w:bookmarkStart w:id="210" w:name="_Toc501525783"/>
      <w:bookmarkStart w:id="211" w:name="_Toc501527704"/>
      <w:bookmarkStart w:id="212" w:name="_Toc501527968"/>
      <w:bookmarkStart w:id="213" w:name="_Toc501528224"/>
      <w:bookmarkStart w:id="214" w:name="_Toc501528480"/>
      <w:bookmarkStart w:id="215" w:name="_Toc501529248"/>
      <w:bookmarkStart w:id="216" w:name="_Toc501529504"/>
      <w:bookmarkStart w:id="217" w:name="_Toc501529760"/>
      <w:bookmarkStart w:id="218" w:name="_Toc501530030"/>
      <w:bookmarkStart w:id="219" w:name="_Toc501530297"/>
      <w:bookmarkStart w:id="220" w:name="_Toc501530809"/>
      <w:bookmarkStart w:id="221" w:name="_Toc501531067"/>
      <w:bookmarkStart w:id="222" w:name="_Toc501531323"/>
      <w:bookmarkStart w:id="223" w:name="_Toc507695984"/>
      <w:bookmarkStart w:id="224" w:name="_Toc517086201"/>
      <w:bookmarkStart w:id="225" w:name="_Toc514138979"/>
      <w:bookmarkStart w:id="226" w:name="_Toc107926871"/>
      <w:r w:rsidRPr="00C9471E">
        <w:rPr>
          <w:rFonts w:ascii="Arial" w:hAnsi="Arial" w:cs="Arial"/>
          <w:color w:val="auto"/>
          <w:szCs w:val="22"/>
        </w:rPr>
        <w:t xml:space="preserve">MÁRKASZERVIZ 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r w:rsidR="00D4391B" w:rsidRPr="00C9471E">
        <w:rPr>
          <w:rFonts w:ascii="Arial" w:hAnsi="Arial" w:cs="Arial"/>
          <w:color w:val="auto"/>
          <w:szCs w:val="22"/>
        </w:rPr>
        <w:t>VEZETŐJE</w:t>
      </w:r>
    </w:p>
    <w:p w14:paraId="246BB0EF" w14:textId="77777777" w:rsidR="00182A9E" w:rsidRPr="00C9471E" w:rsidRDefault="00182A9E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Az a (vezető beosztású) személy, aki teljes hatáskörrel rendelkezik a jelen SZERZŐDÉS szerinti összes MÁRKASZERVIZ TEVÉKENYSÉG végzésére.</w:t>
      </w:r>
    </w:p>
    <w:p w14:paraId="526F8156" w14:textId="13C5DA2C" w:rsidR="001336D7" w:rsidRPr="00C9471E" w:rsidRDefault="001336D7" w:rsidP="00D86C58">
      <w:pPr>
        <w:pStyle w:val="Cmsor2"/>
        <w:tabs>
          <w:tab w:val="clear" w:pos="992"/>
          <w:tab w:val="left" w:pos="567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MÁRKASZERVIZ </w:t>
      </w:r>
      <w:commentRangeStart w:id="227"/>
      <w:commentRangeStart w:id="228"/>
      <w:r w:rsidRPr="00C9471E">
        <w:rPr>
          <w:rFonts w:ascii="Arial" w:hAnsi="Arial" w:cs="Arial"/>
          <w:color w:val="auto"/>
          <w:szCs w:val="22"/>
        </w:rPr>
        <w:t>FIÓKTELEP</w:t>
      </w:r>
      <w:bookmarkEnd w:id="204"/>
      <w:r w:rsidR="00D4391B" w:rsidRPr="00C9471E">
        <w:rPr>
          <w:rFonts w:ascii="Arial" w:hAnsi="Arial" w:cs="Arial"/>
          <w:color w:val="auto"/>
          <w:szCs w:val="22"/>
        </w:rPr>
        <w:t>E</w:t>
      </w:r>
      <w:commentRangeEnd w:id="227"/>
      <w:r w:rsidR="00413F93">
        <w:rPr>
          <w:rStyle w:val="Jegyzethivatkozs"/>
          <w:b w:val="0"/>
        </w:rPr>
        <w:commentReference w:id="227"/>
      </w:r>
      <w:commentRangeEnd w:id="228"/>
      <w:r w:rsidR="00461651">
        <w:rPr>
          <w:rStyle w:val="Jegyzethivatkozs"/>
          <w:b w:val="0"/>
        </w:rPr>
        <w:commentReference w:id="228"/>
      </w:r>
    </w:p>
    <w:p w14:paraId="1AC1A925" w14:textId="6F3932B9" w:rsidR="001336D7" w:rsidRPr="00C9471E" w:rsidRDefault="001336D7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KÖZPONTI TELEPHELYÉTŐL eltérő </w:t>
      </w:r>
      <w:r w:rsidR="00D4391B" w:rsidRPr="00C9471E">
        <w:rPr>
          <w:rFonts w:ascii="Arial" w:hAnsi="Arial" w:cs="Arial"/>
          <w:color w:val="auto"/>
          <w:szCs w:val="22"/>
        </w:rPr>
        <w:t>telephely</w:t>
      </w:r>
      <w:r w:rsidRPr="00C9471E">
        <w:rPr>
          <w:rFonts w:ascii="Arial" w:hAnsi="Arial" w:cs="Arial"/>
          <w:color w:val="auto"/>
          <w:szCs w:val="22"/>
        </w:rPr>
        <w:t xml:space="preserve">, melyet közvetlenül a MÁRKASZERVIZ irányít és működtet és </w:t>
      </w:r>
      <w:r w:rsidR="00D4391B" w:rsidRPr="00C9471E">
        <w:rPr>
          <w:rFonts w:ascii="Arial" w:hAnsi="Arial" w:cs="Arial"/>
          <w:color w:val="auto"/>
          <w:szCs w:val="22"/>
        </w:rPr>
        <w:t>a</w:t>
      </w:r>
      <w:r w:rsidRPr="00C9471E">
        <w:rPr>
          <w:rFonts w:ascii="Arial" w:hAnsi="Arial" w:cs="Arial"/>
          <w:color w:val="auto"/>
          <w:szCs w:val="22"/>
        </w:rPr>
        <w:t xml:space="preserve">melyet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jelen SZERZŐDÉS „MÁRKASZERVIZ TELEPHELYEK” MELLÉKLET</w:t>
      </w:r>
      <w:r w:rsidR="00D4391B" w:rsidRPr="00C9471E">
        <w:rPr>
          <w:rFonts w:ascii="Arial" w:hAnsi="Arial" w:cs="Arial"/>
          <w:color w:val="auto"/>
          <w:szCs w:val="22"/>
        </w:rPr>
        <w:t>ÉB</w:t>
      </w:r>
      <w:r w:rsidRPr="00C9471E">
        <w:rPr>
          <w:rFonts w:ascii="Arial" w:hAnsi="Arial" w:cs="Arial"/>
          <w:color w:val="auto"/>
          <w:szCs w:val="22"/>
        </w:rPr>
        <w:t>E</w:t>
      </w:r>
      <w:r w:rsidR="00D4391B" w:rsidRPr="00C9471E">
        <w:rPr>
          <w:rFonts w:ascii="Arial" w:hAnsi="Arial" w:cs="Arial"/>
          <w:color w:val="auto"/>
          <w:szCs w:val="22"/>
        </w:rPr>
        <w:t>N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D85A67" w:rsidRPr="00C9471E">
        <w:rPr>
          <w:rFonts w:ascii="Arial" w:hAnsi="Arial" w:cs="Arial"/>
          <w:color w:val="auto"/>
          <w:szCs w:val="22"/>
        </w:rPr>
        <w:t xml:space="preserve">az AFTERSALES SZOLGÁLTATÁSOK nyújtásának céljára </w:t>
      </w:r>
      <w:r w:rsidRPr="00C9471E">
        <w:rPr>
          <w:rFonts w:ascii="Arial" w:hAnsi="Arial" w:cs="Arial"/>
          <w:color w:val="auto"/>
          <w:szCs w:val="22"/>
        </w:rPr>
        <w:t>jóváhagyott.</w:t>
      </w:r>
    </w:p>
    <w:p w14:paraId="1282AF4F" w14:textId="77777777" w:rsidR="00182A9E" w:rsidRPr="00C9471E" w:rsidRDefault="004A43BB" w:rsidP="00D86C58">
      <w:pPr>
        <w:pStyle w:val="Cmsor2"/>
        <w:tabs>
          <w:tab w:val="clear" w:pos="992"/>
          <w:tab w:val="left" w:pos="567"/>
        </w:tabs>
        <w:spacing w:line="276" w:lineRule="auto"/>
        <w:ind w:left="142" w:hanging="142"/>
        <w:rPr>
          <w:rFonts w:ascii="Arial" w:hAnsi="Arial" w:cs="Arial"/>
          <w:color w:val="auto"/>
          <w:szCs w:val="22"/>
        </w:rPr>
      </w:pPr>
      <w:bookmarkStart w:id="229" w:name="_Toc107926869"/>
      <w:r w:rsidRPr="00C9471E">
        <w:rPr>
          <w:rFonts w:ascii="Arial" w:hAnsi="Arial" w:cs="Arial"/>
          <w:color w:val="auto"/>
          <w:szCs w:val="22"/>
        </w:rPr>
        <w:t xml:space="preserve"> </w:t>
      </w:r>
      <w:bookmarkStart w:id="230" w:name="_Toc34731535"/>
      <w:bookmarkStart w:id="231" w:name="_Toc44413782"/>
      <w:bookmarkStart w:id="232" w:name="_Toc44414377"/>
      <w:bookmarkStart w:id="233" w:name="_Toc498854841"/>
      <w:bookmarkStart w:id="234" w:name="_Toc284327735"/>
      <w:bookmarkStart w:id="235" w:name="_Toc501525784"/>
      <w:bookmarkStart w:id="236" w:name="_Toc501527705"/>
      <w:bookmarkStart w:id="237" w:name="_Toc501527969"/>
      <w:bookmarkStart w:id="238" w:name="_Toc501528225"/>
      <w:bookmarkStart w:id="239" w:name="_Toc501528481"/>
      <w:bookmarkStart w:id="240" w:name="_Toc501529249"/>
      <w:bookmarkStart w:id="241" w:name="_Toc501529505"/>
      <w:bookmarkStart w:id="242" w:name="_Toc501529761"/>
      <w:bookmarkStart w:id="243" w:name="_Toc501530031"/>
      <w:bookmarkStart w:id="244" w:name="_Toc501530298"/>
      <w:bookmarkStart w:id="245" w:name="_Toc501530810"/>
      <w:bookmarkStart w:id="246" w:name="_Toc501531068"/>
      <w:bookmarkStart w:id="247" w:name="_Toc501531324"/>
      <w:bookmarkStart w:id="248" w:name="_Toc507695985"/>
      <w:bookmarkStart w:id="249" w:name="_Toc517086202"/>
      <w:bookmarkStart w:id="250" w:name="_Toc514138980"/>
      <w:bookmarkStart w:id="251" w:name="_Toc107926872"/>
      <w:r w:rsidRPr="00C9471E">
        <w:rPr>
          <w:rFonts w:ascii="Arial" w:hAnsi="Arial" w:cs="Arial"/>
          <w:color w:val="auto"/>
          <w:szCs w:val="22"/>
        </w:rPr>
        <w:t>MÁRKASZERVIZ TULAJDONOSA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14:paraId="3A8C2C63" w14:textId="5E447AEE" w:rsidR="00182A9E" w:rsidRPr="00C9471E" w:rsidRDefault="00182A9E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társasági irataiban rögzített, </w:t>
      </w:r>
      <w:commentRangeStart w:id="252"/>
      <w:r w:rsidRPr="00C9471E">
        <w:rPr>
          <w:rFonts w:ascii="Arial" w:hAnsi="Arial" w:cs="Arial"/>
          <w:color w:val="auto"/>
          <w:szCs w:val="22"/>
        </w:rPr>
        <w:t>a MÁRKASZERVIZ felett irányítást gyakorló természetes vagy jogi személy</w:t>
      </w:r>
      <w:commentRangeEnd w:id="252"/>
      <w:r w:rsidR="00413F93">
        <w:rPr>
          <w:rStyle w:val="Jegyzethivatkozs"/>
        </w:rPr>
        <w:commentReference w:id="252"/>
      </w:r>
      <w:r w:rsidRPr="00C9471E">
        <w:rPr>
          <w:rFonts w:ascii="Arial" w:hAnsi="Arial" w:cs="Arial"/>
          <w:color w:val="auto"/>
          <w:szCs w:val="22"/>
        </w:rPr>
        <w:t xml:space="preserve">, akire/amelyre a jelen SZERZŐDÉS megkötése és az abban foglalt kötelezettségeinek teljesítése vonatkozásában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támaszkodott.</w:t>
      </w:r>
    </w:p>
    <w:p w14:paraId="2E8F9EC5" w14:textId="77777777" w:rsidR="00D14C2C" w:rsidRPr="00C9471E" w:rsidRDefault="00F1129C" w:rsidP="00D86C58">
      <w:pPr>
        <w:pStyle w:val="Cmsor2"/>
        <w:tabs>
          <w:tab w:val="clear" w:pos="992"/>
          <w:tab w:val="left" w:pos="567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MÁRKASZERVIZ TELEPHELYEK</w:t>
      </w:r>
      <w:bookmarkEnd w:id="229"/>
    </w:p>
    <w:p w14:paraId="56CAA602" w14:textId="77777777" w:rsidR="003075AC" w:rsidRPr="00C9471E" w:rsidRDefault="001336D7" w:rsidP="00D86C5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SZERZŐDÉSBEN említett telephelyek, ahol a MÁRKASZERVIZ a MÁRKASZERVIZ TEVÉKENYSÉGEKET végzi, és amelyeket a MÁRKASZERVIZEK TELEPHELYEI című MELLÉKLET (1. MELLÉKLET) sorol </w:t>
      </w:r>
      <w:commentRangeStart w:id="253"/>
      <w:r w:rsidRPr="00C9471E">
        <w:rPr>
          <w:rFonts w:ascii="Arial" w:hAnsi="Arial" w:cs="Arial"/>
          <w:color w:val="auto"/>
          <w:szCs w:val="22"/>
        </w:rPr>
        <w:t>fel</w:t>
      </w:r>
      <w:commentRangeEnd w:id="253"/>
      <w:r w:rsidR="00413F93">
        <w:rPr>
          <w:rStyle w:val="Jegyzethivatkozs"/>
        </w:rPr>
        <w:commentReference w:id="253"/>
      </w:r>
      <w:r w:rsidRPr="00C9471E">
        <w:rPr>
          <w:rFonts w:ascii="Arial" w:hAnsi="Arial" w:cs="Arial"/>
          <w:color w:val="auto"/>
          <w:szCs w:val="22"/>
        </w:rPr>
        <w:t>.</w:t>
      </w:r>
    </w:p>
    <w:p w14:paraId="374F8EA4" w14:textId="77777777" w:rsidR="00875853" w:rsidRPr="00C9471E" w:rsidRDefault="00F1129C" w:rsidP="00D86C58">
      <w:pPr>
        <w:pStyle w:val="Cmsor2"/>
        <w:tabs>
          <w:tab w:val="clear" w:pos="992"/>
          <w:tab w:val="num" w:pos="567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254" w:name="_Toc25721247"/>
      <w:bookmarkStart w:id="255" w:name="_Toc25730512"/>
      <w:bookmarkStart w:id="256" w:name="_Toc25730720"/>
      <w:bookmarkStart w:id="257" w:name="_Toc25730890"/>
      <w:bookmarkStart w:id="258" w:name="_Toc25738640"/>
      <w:bookmarkStart w:id="259" w:name="_Toc25741099"/>
      <w:bookmarkStart w:id="260" w:name="_Toc25987638"/>
      <w:bookmarkStart w:id="261" w:name="_Toc25987820"/>
      <w:bookmarkStart w:id="262" w:name="_Toc25988002"/>
      <w:bookmarkStart w:id="263" w:name="_Toc25988185"/>
      <w:bookmarkStart w:id="264" w:name="_Toc25988369"/>
      <w:bookmarkStart w:id="265" w:name="_Toc25996128"/>
      <w:bookmarkStart w:id="266" w:name="_Toc25996783"/>
      <w:bookmarkStart w:id="267" w:name="_Toc26000981"/>
      <w:bookmarkStart w:id="268" w:name="_Toc26005359"/>
      <w:bookmarkStart w:id="269" w:name="_Toc517086203"/>
      <w:bookmarkStart w:id="270" w:name="_Toc514138981"/>
      <w:bookmarkStart w:id="271" w:name="_Toc10792687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r w:rsidRPr="00C9471E">
        <w:rPr>
          <w:rFonts w:ascii="Arial" w:hAnsi="Arial" w:cs="Arial"/>
          <w:color w:val="auto"/>
          <w:szCs w:val="22"/>
        </w:rPr>
        <w:t>MÁRKASZERVIZ STANDARDOK</w:t>
      </w:r>
      <w:bookmarkEnd w:id="269"/>
      <w:bookmarkEnd w:id="270"/>
      <w:bookmarkEnd w:id="271"/>
    </w:p>
    <w:p w14:paraId="02200359" w14:textId="502B2463" w:rsidR="00875853" w:rsidRPr="00C9471E" w:rsidRDefault="00875853" w:rsidP="00D86C58">
      <w:pPr>
        <w:tabs>
          <w:tab w:val="num" w:pos="709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Azok a minőségi standardok, amelyeknek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meghatalmazott valamennyi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MÁRKASZERVIZ a MÁRKASZERVIZ STANDARDOK című MELLÉKLET szerint eleget kell, hogy tegyen, és amelyeket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MÁRKASZERVIZ hálózata kialakítása során alapul fog venni.</w:t>
      </w:r>
    </w:p>
    <w:p w14:paraId="212D11AD" w14:textId="34132458" w:rsidR="004C14AC" w:rsidRPr="00C9471E" w:rsidRDefault="003B4F56" w:rsidP="00D86C58">
      <w:pPr>
        <w:pStyle w:val="Cmsor2"/>
        <w:tabs>
          <w:tab w:val="clear" w:pos="992"/>
          <w:tab w:val="num" w:pos="567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272" w:name="_Toc501525536"/>
      <w:bookmarkStart w:id="273" w:name="_Toc501525785"/>
      <w:bookmarkStart w:id="274" w:name="_Toc501527706"/>
      <w:bookmarkStart w:id="275" w:name="_Toc501527970"/>
      <w:bookmarkStart w:id="276" w:name="_Toc501528226"/>
      <w:bookmarkStart w:id="277" w:name="_Toc501528482"/>
      <w:bookmarkStart w:id="278" w:name="_Toc501528738"/>
      <w:bookmarkStart w:id="279" w:name="_Toc501528994"/>
      <w:bookmarkStart w:id="280" w:name="_Toc501529250"/>
      <w:bookmarkStart w:id="281" w:name="_Toc501529506"/>
      <w:bookmarkStart w:id="282" w:name="_Toc501529762"/>
      <w:bookmarkStart w:id="283" w:name="_Toc501530032"/>
      <w:bookmarkStart w:id="284" w:name="_Toc501530299"/>
      <w:bookmarkStart w:id="285" w:name="_Toc501530555"/>
      <w:bookmarkStart w:id="286" w:name="_Toc501530811"/>
      <w:bookmarkStart w:id="287" w:name="_Toc501531069"/>
      <w:bookmarkStart w:id="288" w:name="_Toc501531325"/>
      <w:bookmarkStart w:id="289" w:name="_Toc501531581"/>
      <w:bookmarkStart w:id="290" w:name="_Toc501640239"/>
      <w:bookmarkStart w:id="291" w:name="_Toc501525539"/>
      <w:bookmarkStart w:id="292" w:name="_Toc501525788"/>
      <w:bookmarkStart w:id="293" w:name="_Toc501527709"/>
      <w:bookmarkStart w:id="294" w:name="_Toc501527973"/>
      <w:bookmarkStart w:id="295" w:name="_Toc501528229"/>
      <w:bookmarkStart w:id="296" w:name="_Toc501528485"/>
      <w:bookmarkStart w:id="297" w:name="_Toc501528741"/>
      <w:bookmarkStart w:id="298" w:name="_Toc501528997"/>
      <w:bookmarkStart w:id="299" w:name="_Toc501529253"/>
      <w:bookmarkStart w:id="300" w:name="_Toc501529509"/>
      <w:bookmarkStart w:id="301" w:name="_Toc501529765"/>
      <w:bookmarkStart w:id="302" w:name="_Toc501530035"/>
      <w:bookmarkStart w:id="303" w:name="_Toc501530302"/>
      <w:bookmarkStart w:id="304" w:name="_Toc501530558"/>
      <w:bookmarkStart w:id="305" w:name="_Toc501530814"/>
      <w:bookmarkStart w:id="306" w:name="_Toc501531072"/>
      <w:bookmarkStart w:id="307" w:name="_Toc501531328"/>
      <w:bookmarkStart w:id="308" w:name="_Toc501531584"/>
      <w:bookmarkStart w:id="309" w:name="_Toc501640242"/>
      <w:bookmarkStart w:id="310" w:name="_Toc501525540"/>
      <w:bookmarkStart w:id="311" w:name="_Toc501525789"/>
      <w:bookmarkStart w:id="312" w:name="_Toc501527710"/>
      <w:bookmarkStart w:id="313" w:name="_Toc501527974"/>
      <w:bookmarkStart w:id="314" w:name="_Toc501528230"/>
      <w:bookmarkStart w:id="315" w:name="_Toc501528486"/>
      <w:bookmarkStart w:id="316" w:name="_Toc501528742"/>
      <w:bookmarkStart w:id="317" w:name="_Toc501528998"/>
      <w:bookmarkStart w:id="318" w:name="_Toc501529254"/>
      <w:bookmarkStart w:id="319" w:name="_Toc501529510"/>
      <w:bookmarkStart w:id="320" w:name="_Toc501529766"/>
      <w:bookmarkStart w:id="321" w:name="_Toc501530036"/>
      <w:bookmarkStart w:id="322" w:name="_Toc501530303"/>
      <w:bookmarkStart w:id="323" w:name="_Toc501530559"/>
      <w:bookmarkStart w:id="324" w:name="_Toc501530815"/>
      <w:bookmarkStart w:id="325" w:name="_Toc501531073"/>
      <w:bookmarkStart w:id="326" w:name="_Toc501531329"/>
      <w:bookmarkStart w:id="327" w:name="_Toc501531585"/>
      <w:bookmarkStart w:id="328" w:name="_Toc501640243"/>
      <w:bookmarkStart w:id="329" w:name="_Toc501525541"/>
      <w:bookmarkStart w:id="330" w:name="_Toc501525790"/>
      <w:bookmarkStart w:id="331" w:name="_Toc501527711"/>
      <w:bookmarkStart w:id="332" w:name="_Toc501527975"/>
      <w:bookmarkStart w:id="333" w:name="_Toc501528231"/>
      <w:bookmarkStart w:id="334" w:name="_Toc501528487"/>
      <w:bookmarkStart w:id="335" w:name="_Toc501528743"/>
      <w:bookmarkStart w:id="336" w:name="_Toc501528999"/>
      <w:bookmarkStart w:id="337" w:name="_Toc501529255"/>
      <w:bookmarkStart w:id="338" w:name="_Toc501529511"/>
      <w:bookmarkStart w:id="339" w:name="_Toc501529767"/>
      <w:bookmarkStart w:id="340" w:name="_Toc501530037"/>
      <w:bookmarkStart w:id="341" w:name="_Toc501530304"/>
      <w:bookmarkStart w:id="342" w:name="_Toc501530560"/>
      <w:bookmarkStart w:id="343" w:name="_Toc501530816"/>
      <w:bookmarkStart w:id="344" w:name="_Toc501531074"/>
      <w:bookmarkStart w:id="345" w:name="_Toc501531330"/>
      <w:bookmarkStart w:id="346" w:name="_Toc501531586"/>
      <w:bookmarkStart w:id="347" w:name="_Toc501640244"/>
      <w:bookmarkStart w:id="348" w:name="_Toc501525542"/>
      <w:bookmarkStart w:id="349" w:name="_Toc501525791"/>
      <w:bookmarkStart w:id="350" w:name="_Toc501527712"/>
      <w:bookmarkStart w:id="351" w:name="_Toc501527976"/>
      <w:bookmarkStart w:id="352" w:name="_Toc501528232"/>
      <w:bookmarkStart w:id="353" w:name="_Toc501528488"/>
      <w:bookmarkStart w:id="354" w:name="_Toc501528744"/>
      <w:bookmarkStart w:id="355" w:name="_Toc501529000"/>
      <w:bookmarkStart w:id="356" w:name="_Toc501529256"/>
      <w:bookmarkStart w:id="357" w:name="_Toc501529512"/>
      <w:bookmarkStart w:id="358" w:name="_Toc501529768"/>
      <w:bookmarkStart w:id="359" w:name="_Toc501530038"/>
      <w:bookmarkStart w:id="360" w:name="_Toc501530305"/>
      <w:bookmarkStart w:id="361" w:name="_Toc501530561"/>
      <w:bookmarkStart w:id="362" w:name="_Toc501530817"/>
      <w:bookmarkStart w:id="363" w:name="_Toc501531075"/>
      <w:bookmarkStart w:id="364" w:name="_Toc501531331"/>
      <w:bookmarkStart w:id="365" w:name="_Toc501531587"/>
      <w:bookmarkStart w:id="366" w:name="_Toc501640245"/>
      <w:bookmarkStart w:id="367" w:name="_Toc501525543"/>
      <w:bookmarkStart w:id="368" w:name="_Toc501525792"/>
      <w:bookmarkStart w:id="369" w:name="_Toc501527713"/>
      <w:bookmarkStart w:id="370" w:name="_Toc501527977"/>
      <w:bookmarkStart w:id="371" w:name="_Toc501528233"/>
      <w:bookmarkStart w:id="372" w:name="_Toc501528489"/>
      <w:bookmarkStart w:id="373" w:name="_Toc501528745"/>
      <w:bookmarkStart w:id="374" w:name="_Toc501529001"/>
      <w:bookmarkStart w:id="375" w:name="_Toc501529257"/>
      <w:bookmarkStart w:id="376" w:name="_Toc501529513"/>
      <w:bookmarkStart w:id="377" w:name="_Toc501529769"/>
      <w:bookmarkStart w:id="378" w:name="_Toc501530039"/>
      <w:bookmarkStart w:id="379" w:name="_Toc501530306"/>
      <w:bookmarkStart w:id="380" w:name="_Toc501530562"/>
      <w:bookmarkStart w:id="381" w:name="_Toc501530818"/>
      <w:bookmarkStart w:id="382" w:name="_Toc501531076"/>
      <w:bookmarkStart w:id="383" w:name="_Toc501531332"/>
      <w:bookmarkStart w:id="384" w:name="_Toc501531588"/>
      <w:bookmarkStart w:id="385" w:name="_Toc501640246"/>
      <w:bookmarkStart w:id="386" w:name="_Toc501525544"/>
      <w:bookmarkStart w:id="387" w:name="_Toc501525793"/>
      <w:bookmarkStart w:id="388" w:name="_Toc501527714"/>
      <w:bookmarkStart w:id="389" w:name="_Toc501527978"/>
      <w:bookmarkStart w:id="390" w:name="_Toc501528234"/>
      <w:bookmarkStart w:id="391" w:name="_Toc501528490"/>
      <w:bookmarkStart w:id="392" w:name="_Toc501528746"/>
      <w:bookmarkStart w:id="393" w:name="_Toc501529002"/>
      <w:bookmarkStart w:id="394" w:name="_Toc501529258"/>
      <w:bookmarkStart w:id="395" w:name="_Toc501529514"/>
      <w:bookmarkStart w:id="396" w:name="_Toc501529770"/>
      <w:bookmarkStart w:id="397" w:name="_Toc501530040"/>
      <w:bookmarkStart w:id="398" w:name="_Toc501530307"/>
      <w:bookmarkStart w:id="399" w:name="_Toc501530563"/>
      <w:bookmarkStart w:id="400" w:name="_Toc501530819"/>
      <w:bookmarkStart w:id="401" w:name="_Toc501531077"/>
      <w:bookmarkStart w:id="402" w:name="_Toc501531333"/>
      <w:bookmarkStart w:id="403" w:name="_Toc501531589"/>
      <w:bookmarkStart w:id="404" w:name="_Toc501640247"/>
      <w:bookmarkStart w:id="405" w:name="_Toc107926877"/>
      <w:bookmarkStart w:id="406" w:name="_Toc501525795"/>
      <w:bookmarkStart w:id="407" w:name="_Toc501527716"/>
      <w:bookmarkStart w:id="408" w:name="_Toc501527980"/>
      <w:bookmarkStart w:id="409" w:name="_Toc501528236"/>
      <w:bookmarkStart w:id="410" w:name="_Toc501528492"/>
      <w:bookmarkStart w:id="411" w:name="_Toc501529260"/>
      <w:bookmarkStart w:id="412" w:name="_Toc501529516"/>
      <w:bookmarkStart w:id="413" w:name="_Toc501529772"/>
      <w:bookmarkStart w:id="414" w:name="_Toc501530042"/>
      <w:bookmarkStart w:id="415" w:name="_Toc501530309"/>
      <w:bookmarkStart w:id="416" w:name="_Toc501530821"/>
      <w:bookmarkStart w:id="417" w:name="_Toc501531079"/>
      <w:bookmarkStart w:id="418" w:name="_Toc501531335"/>
      <w:bookmarkStart w:id="419" w:name="_Toc507695989"/>
      <w:bookmarkStart w:id="420" w:name="_Toc517086207"/>
      <w:bookmarkStart w:id="421" w:name="_Toc514138985"/>
      <w:bookmarkStart w:id="422" w:name="_Toc107926875"/>
      <w:bookmarkStart w:id="423" w:name="_Toc34731542"/>
      <w:bookmarkStart w:id="424" w:name="_Toc44413790"/>
      <w:bookmarkStart w:id="425" w:name="_Toc44414385"/>
      <w:bookmarkStart w:id="426" w:name="_Toc28432774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r w:rsidRPr="00C9471E">
        <w:rPr>
          <w:rFonts w:ascii="Arial" w:hAnsi="Arial" w:cs="Arial"/>
          <w:color w:val="auto"/>
          <w:szCs w:val="22"/>
        </w:rPr>
        <w:lastRenderedPageBreak/>
        <w:t>FIAT</w:t>
      </w:r>
      <w:r w:rsidR="004849CE" w:rsidRPr="00C9471E">
        <w:rPr>
          <w:rFonts w:ascii="Arial" w:hAnsi="Arial" w:cs="Arial"/>
          <w:color w:val="auto"/>
          <w:szCs w:val="22"/>
        </w:rPr>
        <w:t xml:space="preserve"> </w:t>
      </w:r>
      <w:bookmarkEnd w:id="405"/>
      <w:r w:rsidR="004849CE" w:rsidRPr="00C9471E">
        <w:rPr>
          <w:rFonts w:ascii="Arial" w:hAnsi="Arial" w:cs="Arial"/>
          <w:color w:val="auto"/>
          <w:szCs w:val="22"/>
        </w:rPr>
        <w:t>MÁRKASZERVIZ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14:paraId="590BD0FF" w14:textId="3A9E655E" w:rsidR="004C14AC" w:rsidRPr="00C9471E" w:rsidRDefault="004C14AC" w:rsidP="00D86C58">
      <w:pPr>
        <w:tabs>
          <w:tab w:val="num" w:pos="709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Olyan gazdasági társaság, amelyet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egy KAPCSOLT VÁLLALKOZÁS egy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Hivatalos Márkaszerviz Szerződés keretében</w:t>
      </w:r>
      <w:r w:rsidR="000F4745" w:rsidRPr="00C9471E">
        <w:rPr>
          <w:rFonts w:ascii="Arial" w:hAnsi="Arial" w:cs="Arial"/>
          <w:color w:val="auto"/>
          <w:szCs w:val="22"/>
        </w:rPr>
        <w:t xml:space="preserve"> jelölt ki</w:t>
      </w:r>
      <w:r w:rsidRPr="00C9471E">
        <w:rPr>
          <w:rFonts w:ascii="Arial" w:hAnsi="Arial" w:cs="Arial"/>
          <w:color w:val="auto"/>
          <w:szCs w:val="22"/>
        </w:rPr>
        <w:t xml:space="preserve">. </w:t>
      </w:r>
    </w:p>
    <w:p w14:paraId="6588C6FB" w14:textId="77777777" w:rsidR="00AA40F0" w:rsidRPr="00C9471E" w:rsidRDefault="00AA40F0" w:rsidP="00D86C58">
      <w:pPr>
        <w:pStyle w:val="Cmsor2"/>
        <w:tabs>
          <w:tab w:val="clear" w:pos="992"/>
          <w:tab w:val="num" w:pos="567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427" w:name="_Toc107926880"/>
      <w:r w:rsidRPr="00C9471E">
        <w:rPr>
          <w:rFonts w:ascii="Arial" w:hAnsi="Arial" w:cs="Arial"/>
          <w:color w:val="auto"/>
          <w:szCs w:val="22"/>
        </w:rPr>
        <w:t>MÁRKAJELEK</w:t>
      </w:r>
      <w:bookmarkEnd w:id="427"/>
    </w:p>
    <w:p w14:paraId="4B466C97" w14:textId="7627EF60" w:rsidR="007B2D68" w:rsidRPr="00C9471E" w:rsidRDefault="00686494" w:rsidP="00D86C58">
      <w:pPr>
        <w:pStyle w:val="Cmsor2"/>
        <w:numPr>
          <w:ilvl w:val="0"/>
          <w:numId w:val="0"/>
        </w:numPr>
        <w:tabs>
          <w:tab w:val="clear" w:pos="992"/>
          <w:tab w:val="num" w:pos="709"/>
        </w:tabs>
        <w:spacing w:line="276" w:lineRule="auto"/>
        <w:ind w:left="426" w:right="283"/>
        <w:rPr>
          <w:rFonts w:ascii="Arial" w:hAnsi="Arial" w:cs="Arial"/>
          <w:b w:val="0"/>
          <w:color w:val="auto"/>
          <w:szCs w:val="22"/>
        </w:rPr>
      </w:pPr>
      <w:bookmarkStart w:id="428" w:name="_Toc102142518"/>
      <w:bookmarkStart w:id="429" w:name="_Toc107899217"/>
      <w:bookmarkStart w:id="430" w:name="_Toc107903462"/>
      <w:bookmarkStart w:id="431" w:name="_Toc107926881"/>
      <w:r w:rsidRPr="00C9471E">
        <w:rPr>
          <w:rFonts w:ascii="Arial" w:hAnsi="Arial" w:cs="Arial"/>
          <w:b w:val="0"/>
          <w:color w:val="auto"/>
          <w:szCs w:val="22"/>
        </w:rPr>
        <w:t xml:space="preserve">A </w:t>
      </w:r>
      <w:r w:rsidR="00242D51" w:rsidRPr="00242D51">
        <w:rPr>
          <w:rFonts w:ascii="Arial" w:hAnsi="Arial" w:cs="Arial"/>
          <w:b w:val="0"/>
          <w:color w:val="auto"/>
          <w:szCs w:val="22"/>
        </w:rPr>
        <w:t>FIAT védjegyek, valamint a FIAT márkához</w:t>
      </w:r>
      <w:r w:rsidR="00463A15">
        <w:rPr>
          <w:rFonts w:ascii="Arial" w:hAnsi="Arial" w:cs="Arial"/>
          <w:b w:val="0"/>
          <w:color w:val="auto"/>
          <w:szCs w:val="22"/>
        </w:rPr>
        <w:t>,</w:t>
      </w:r>
      <w:r w:rsidR="00242D51" w:rsidRPr="00242D51">
        <w:rPr>
          <w:rFonts w:ascii="Arial" w:hAnsi="Arial" w:cs="Arial"/>
          <w:b w:val="0"/>
          <w:color w:val="auto"/>
          <w:szCs w:val="22"/>
        </w:rPr>
        <w:t xml:space="preserve"> és a </w:t>
      </w:r>
      <w:r w:rsidR="00242D51">
        <w:rPr>
          <w:rFonts w:ascii="Arial" w:hAnsi="Arial" w:cs="Arial"/>
          <w:b w:val="0"/>
          <w:color w:val="auto"/>
          <w:szCs w:val="22"/>
        </w:rPr>
        <w:t>FIAT ALKATRÉSZEKHEZ</w:t>
      </w:r>
      <w:r w:rsidR="00242D51" w:rsidRPr="00242D51">
        <w:rPr>
          <w:rFonts w:ascii="Arial" w:hAnsi="Arial" w:cs="Arial"/>
          <w:b w:val="0"/>
          <w:color w:val="auto"/>
          <w:szCs w:val="22"/>
        </w:rPr>
        <w:t xml:space="preserve"> </w:t>
      </w:r>
      <w:r w:rsidR="00867F7F">
        <w:rPr>
          <w:rFonts w:ascii="Arial" w:hAnsi="Arial" w:cs="Arial"/>
          <w:b w:val="0"/>
          <w:color w:val="auto"/>
          <w:szCs w:val="22"/>
        </w:rPr>
        <w:t xml:space="preserve">és/vagy szolgáltatásokhoz </w:t>
      </w:r>
      <w:r w:rsidR="00242D51" w:rsidRPr="00242D51">
        <w:rPr>
          <w:rFonts w:ascii="Arial" w:hAnsi="Arial" w:cs="Arial"/>
          <w:b w:val="0"/>
          <w:color w:val="auto"/>
          <w:szCs w:val="22"/>
        </w:rPr>
        <w:t>kapcsolódó valamennyi további</w:t>
      </w:r>
      <w:r w:rsidR="00242D51">
        <w:rPr>
          <w:rFonts w:ascii="Arial" w:hAnsi="Arial" w:cs="Arial"/>
          <w:b w:val="0"/>
          <w:color w:val="auto"/>
          <w:szCs w:val="22"/>
        </w:rPr>
        <w:t xml:space="preserve"> védjegy</w:t>
      </w:r>
      <w:r w:rsidR="00242D51" w:rsidRPr="00C9471E">
        <w:rPr>
          <w:rFonts w:ascii="Arial" w:hAnsi="Arial" w:cs="Arial"/>
          <w:b w:val="0"/>
          <w:color w:val="auto"/>
          <w:szCs w:val="22"/>
        </w:rPr>
        <w:t xml:space="preserve"> </w:t>
      </w:r>
      <w:r w:rsidR="00767807" w:rsidRPr="00C9471E">
        <w:rPr>
          <w:rFonts w:ascii="Arial" w:hAnsi="Arial" w:cs="Arial"/>
          <w:b w:val="0"/>
          <w:color w:val="auto"/>
          <w:szCs w:val="22"/>
        </w:rPr>
        <w:t xml:space="preserve">és/vagy logó, amely </w:t>
      </w:r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767807" w:rsidRPr="00C9471E">
        <w:rPr>
          <w:rFonts w:ascii="Arial" w:hAnsi="Arial" w:cs="Arial"/>
          <w:b w:val="0"/>
          <w:color w:val="auto"/>
          <w:szCs w:val="22"/>
        </w:rPr>
        <w:t xml:space="preserve"> vagy valamely KAPCSOLT VÁLLALKOZÁS tulajdonában vagy jogszerű használatában van, és amelynek (amelyek) részletes leírása és képi ábrázolása a MÁRKASZERVIZ STANDARDOK című MELLÉKLETBEN (4. melléklet) található </w:t>
      </w:r>
      <w:r w:rsidR="00E20978" w:rsidRPr="00C9471E">
        <w:rPr>
          <w:rFonts w:ascii="Arial" w:hAnsi="Arial" w:cs="Arial"/>
          <w:b w:val="0"/>
          <w:color w:val="auto"/>
          <w:szCs w:val="22"/>
        </w:rPr>
        <w:t xml:space="preserve">és </w:t>
      </w:r>
      <w:r w:rsidR="00767807" w:rsidRPr="00C9471E">
        <w:rPr>
          <w:rFonts w:ascii="Arial" w:hAnsi="Arial" w:cs="Arial"/>
          <w:b w:val="0"/>
          <w:color w:val="auto"/>
          <w:szCs w:val="22"/>
        </w:rPr>
        <w:t>amelye(</w:t>
      </w:r>
      <w:proofErr w:type="spellStart"/>
      <w:r w:rsidR="00767807" w:rsidRPr="00C9471E">
        <w:rPr>
          <w:rFonts w:ascii="Arial" w:hAnsi="Arial" w:cs="Arial"/>
          <w:b w:val="0"/>
          <w:color w:val="auto"/>
          <w:szCs w:val="22"/>
        </w:rPr>
        <w:t>ke</w:t>
      </w:r>
      <w:proofErr w:type="spellEnd"/>
      <w:r w:rsidR="00767807" w:rsidRPr="00C9471E">
        <w:rPr>
          <w:rFonts w:ascii="Arial" w:hAnsi="Arial" w:cs="Arial"/>
          <w:b w:val="0"/>
          <w:color w:val="auto"/>
          <w:szCs w:val="22"/>
        </w:rPr>
        <w:t>)t az AFTERSALES SZOLGÁLTATÁSOKKAL kapcsolatban használnak.</w:t>
      </w:r>
      <w:bookmarkEnd w:id="428"/>
      <w:bookmarkEnd w:id="429"/>
      <w:bookmarkEnd w:id="430"/>
      <w:bookmarkEnd w:id="431"/>
    </w:p>
    <w:p w14:paraId="67C0BBCA" w14:textId="2C0FC2FE" w:rsidR="003075AC" w:rsidRPr="00C9471E" w:rsidRDefault="003B4F56" w:rsidP="00D86C58">
      <w:pPr>
        <w:pStyle w:val="Cmsor2"/>
        <w:tabs>
          <w:tab w:val="clear" w:pos="992"/>
          <w:tab w:val="num" w:pos="567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432" w:name="_Toc501525549"/>
      <w:bookmarkStart w:id="433" w:name="_Toc501525798"/>
      <w:bookmarkStart w:id="434" w:name="_Toc501527719"/>
      <w:bookmarkStart w:id="435" w:name="_Toc501527983"/>
      <w:bookmarkStart w:id="436" w:name="_Toc501528239"/>
      <w:bookmarkStart w:id="437" w:name="_Toc501528495"/>
      <w:bookmarkStart w:id="438" w:name="_Toc501528751"/>
      <w:bookmarkStart w:id="439" w:name="_Toc501529007"/>
      <w:bookmarkStart w:id="440" w:name="_Toc501529263"/>
      <w:bookmarkStart w:id="441" w:name="_Toc501529519"/>
      <w:bookmarkStart w:id="442" w:name="_Toc501529775"/>
      <w:bookmarkStart w:id="443" w:name="_Toc501530045"/>
      <w:bookmarkStart w:id="444" w:name="_Toc501530312"/>
      <w:bookmarkStart w:id="445" w:name="_Toc501530568"/>
      <w:bookmarkStart w:id="446" w:name="_Toc501530824"/>
      <w:bookmarkStart w:id="447" w:name="_Toc501531082"/>
      <w:bookmarkStart w:id="448" w:name="_Toc501531338"/>
      <w:bookmarkStart w:id="449" w:name="_Toc501531594"/>
      <w:bookmarkStart w:id="450" w:name="_Toc501640252"/>
      <w:bookmarkStart w:id="451" w:name="_Toc501525550"/>
      <w:bookmarkStart w:id="452" w:name="_Toc501525799"/>
      <w:bookmarkStart w:id="453" w:name="_Toc501527720"/>
      <w:bookmarkStart w:id="454" w:name="_Toc501527984"/>
      <w:bookmarkStart w:id="455" w:name="_Toc501528240"/>
      <w:bookmarkStart w:id="456" w:name="_Toc501528496"/>
      <w:bookmarkStart w:id="457" w:name="_Toc501528752"/>
      <w:bookmarkStart w:id="458" w:name="_Toc501529008"/>
      <w:bookmarkStart w:id="459" w:name="_Toc501529264"/>
      <w:bookmarkStart w:id="460" w:name="_Toc501529520"/>
      <w:bookmarkStart w:id="461" w:name="_Toc501529776"/>
      <w:bookmarkStart w:id="462" w:name="_Toc501530046"/>
      <w:bookmarkStart w:id="463" w:name="_Toc501530313"/>
      <w:bookmarkStart w:id="464" w:name="_Toc501530569"/>
      <w:bookmarkStart w:id="465" w:name="_Toc501530825"/>
      <w:bookmarkStart w:id="466" w:name="_Toc501531083"/>
      <w:bookmarkStart w:id="467" w:name="_Toc501531339"/>
      <w:bookmarkStart w:id="468" w:name="_Toc501531595"/>
      <w:bookmarkStart w:id="469" w:name="_Toc501640253"/>
      <w:bookmarkStart w:id="470" w:name="_Toc501525551"/>
      <w:bookmarkStart w:id="471" w:name="_Toc501525800"/>
      <w:bookmarkStart w:id="472" w:name="_Toc501527721"/>
      <w:bookmarkStart w:id="473" w:name="_Toc501527985"/>
      <w:bookmarkStart w:id="474" w:name="_Toc501528241"/>
      <w:bookmarkStart w:id="475" w:name="_Toc501528497"/>
      <w:bookmarkStart w:id="476" w:name="_Toc501528753"/>
      <w:bookmarkStart w:id="477" w:name="_Toc501529009"/>
      <w:bookmarkStart w:id="478" w:name="_Toc501529265"/>
      <w:bookmarkStart w:id="479" w:name="_Toc501529521"/>
      <w:bookmarkStart w:id="480" w:name="_Toc501529777"/>
      <w:bookmarkStart w:id="481" w:name="_Toc501530047"/>
      <w:bookmarkStart w:id="482" w:name="_Toc501530314"/>
      <w:bookmarkStart w:id="483" w:name="_Toc501530570"/>
      <w:bookmarkStart w:id="484" w:name="_Toc501530826"/>
      <w:bookmarkStart w:id="485" w:name="_Toc501531084"/>
      <w:bookmarkStart w:id="486" w:name="_Toc501531340"/>
      <w:bookmarkStart w:id="487" w:name="_Toc501531596"/>
      <w:bookmarkStart w:id="488" w:name="_Toc501640254"/>
      <w:bookmarkStart w:id="489" w:name="_Toc501525552"/>
      <w:bookmarkStart w:id="490" w:name="_Toc501525801"/>
      <w:bookmarkStart w:id="491" w:name="_Toc501527722"/>
      <w:bookmarkStart w:id="492" w:name="_Toc501527986"/>
      <w:bookmarkStart w:id="493" w:name="_Toc501528242"/>
      <w:bookmarkStart w:id="494" w:name="_Toc501528498"/>
      <w:bookmarkStart w:id="495" w:name="_Toc501528754"/>
      <w:bookmarkStart w:id="496" w:name="_Toc501529010"/>
      <w:bookmarkStart w:id="497" w:name="_Toc501529266"/>
      <w:bookmarkStart w:id="498" w:name="_Toc501529522"/>
      <w:bookmarkStart w:id="499" w:name="_Toc501529778"/>
      <w:bookmarkStart w:id="500" w:name="_Toc501530048"/>
      <w:bookmarkStart w:id="501" w:name="_Toc501530315"/>
      <w:bookmarkStart w:id="502" w:name="_Toc501530571"/>
      <w:bookmarkStart w:id="503" w:name="_Toc501530827"/>
      <w:bookmarkStart w:id="504" w:name="_Toc501531085"/>
      <w:bookmarkStart w:id="505" w:name="_Toc501531341"/>
      <w:bookmarkStart w:id="506" w:name="_Toc501531597"/>
      <w:bookmarkStart w:id="507" w:name="_Toc501640255"/>
      <w:bookmarkStart w:id="508" w:name="_Toc34731544"/>
      <w:bookmarkStart w:id="509" w:name="_Toc44413792"/>
      <w:bookmarkStart w:id="510" w:name="_Toc44414387"/>
      <w:bookmarkStart w:id="511" w:name="_Toc284327743"/>
      <w:bookmarkStart w:id="512" w:name="_Toc501525802"/>
      <w:bookmarkStart w:id="513" w:name="_Toc501527723"/>
      <w:bookmarkStart w:id="514" w:name="_Toc501527987"/>
      <w:bookmarkStart w:id="515" w:name="_Toc501528243"/>
      <w:bookmarkStart w:id="516" w:name="_Toc501528499"/>
      <w:bookmarkStart w:id="517" w:name="_Toc501529267"/>
      <w:bookmarkStart w:id="518" w:name="_Toc501529523"/>
      <w:bookmarkStart w:id="519" w:name="_Toc501529779"/>
      <w:bookmarkStart w:id="520" w:name="_Toc501530049"/>
      <w:bookmarkStart w:id="521" w:name="_Toc501530316"/>
      <w:bookmarkStart w:id="522" w:name="_Toc501530828"/>
      <w:bookmarkStart w:id="523" w:name="_Toc501531086"/>
      <w:bookmarkStart w:id="524" w:name="_Toc501531342"/>
      <w:bookmarkStart w:id="525" w:name="_Toc507695992"/>
      <w:bookmarkStart w:id="526" w:name="_Toc517086210"/>
      <w:bookmarkStart w:id="527" w:name="_Toc514138988"/>
      <w:bookmarkStart w:id="528" w:name="_Toc107926882"/>
      <w:bookmarkStart w:id="529" w:name="_Toc25721261"/>
      <w:bookmarkStart w:id="530" w:name="_Toc34731548"/>
      <w:bookmarkStart w:id="531" w:name="_Toc44413796"/>
      <w:bookmarkStart w:id="532" w:name="_Toc44414391"/>
      <w:bookmarkStart w:id="533" w:name="_Toc498854846"/>
      <w:bookmarkEnd w:id="423"/>
      <w:bookmarkEnd w:id="424"/>
      <w:bookmarkEnd w:id="425"/>
      <w:bookmarkEnd w:id="426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Pr="00C9471E">
        <w:rPr>
          <w:rFonts w:ascii="Arial" w:hAnsi="Arial" w:cs="Arial"/>
          <w:color w:val="auto"/>
          <w:szCs w:val="22"/>
        </w:rPr>
        <w:t>FIAT</w:t>
      </w:r>
      <w:r w:rsidR="004849CE" w:rsidRPr="00C9471E">
        <w:rPr>
          <w:rFonts w:ascii="Arial" w:hAnsi="Arial" w:cs="Arial"/>
          <w:color w:val="auto"/>
          <w:szCs w:val="22"/>
        </w:rPr>
        <w:t xml:space="preserve"> ALKATRÉSZEK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14:paraId="67F1138A" w14:textId="41222301" w:rsidR="00AA40F0" w:rsidRPr="00C9471E" w:rsidRDefault="00E20978" w:rsidP="00D86C58">
      <w:pPr>
        <w:tabs>
          <w:tab w:val="num" w:pos="709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GÉPJÁRMŰVEKKEL kapcsolatos e</w:t>
      </w:r>
      <w:r w:rsidR="00AA40F0" w:rsidRPr="00C9471E">
        <w:rPr>
          <w:rFonts w:ascii="Arial" w:hAnsi="Arial" w:cs="Arial"/>
          <w:color w:val="auto"/>
          <w:szCs w:val="22"/>
        </w:rPr>
        <w:t xml:space="preserve">redeti, valódi vagy újragyártott cserealkatrészek, ideértve a folyadékokat (például az olajat és a hűtőfolyadékokat), </w:t>
      </w:r>
      <w:r w:rsidRPr="00C9471E">
        <w:rPr>
          <w:rFonts w:ascii="Arial" w:hAnsi="Arial" w:cs="Arial"/>
          <w:color w:val="auto"/>
          <w:szCs w:val="22"/>
        </w:rPr>
        <w:t>a</w:t>
      </w:r>
      <w:r w:rsidR="00AA40F0" w:rsidRPr="00C9471E">
        <w:rPr>
          <w:rFonts w:ascii="Arial" w:hAnsi="Arial" w:cs="Arial"/>
          <w:color w:val="auto"/>
          <w:szCs w:val="22"/>
        </w:rPr>
        <w:t>melyek</w:t>
      </w:r>
      <w:r w:rsidRPr="00C9471E">
        <w:rPr>
          <w:rFonts w:ascii="Arial" w:hAnsi="Arial" w:cs="Arial"/>
          <w:color w:val="auto"/>
          <w:szCs w:val="22"/>
        </w:rPr>
        <w:t>et</w:t>
      </w:r>
      <w:r w:rsidR="00AA40F0" w:rsidRPr="00C9471E">
        <w:rPr>
          <w:rFonts w:ascii="Arial" w:hAnsi="Arial" w:cs="Arial"/>
          <w:color w:val="auto"/>
          <w:szCs w:val="22"/>
        </w:rPr>
        <w:t xml:space="preserve">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="00AA40F0" w:rsidRPr="00C9471E">
        <w:rPr>
          <w:rFonts w:ascii="Arial" w:hAnsi="Arial" w:cs="Arial"/>
          <w:color w:val="auto"/>
          <w:szCs w:val="22"/>
        </w:rPr>
        <w:t xml:space="preserve"> vagy annak megbízottja vagy valamely KAPCSOLT VÁLLALKOZÁS az EGT-ben forgalmaz.</w:t>
      </w:r>
    </w:p>
    <w:p w14:paraId="26878933" w14:textId="77777777" w:rsidR="00182A9E" w:rsidRPr="00C9471E" w:rsidRDefault="00182A9E" w:rsidP="00D86C58">
      <w:pPr>
        <w:pStyle w:val="Cmsor2"/>
        <w:tabs>
          <w:tab w:val="clear" w:pos="992"/>
          <w:tab w:val="num" w:pos="567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534" w:name="_Toc107926878"/>
      <w:r w:rsidRPr="00C9471E">
        <w:rPr>
          <w:rFonts w:ascii="Arial" w:hAnsi="Arial" w:cs="Arial"/>
          <w:color w:val="auto"/>
          <w:szCs w:val="22"/>
        </w:rPr>
        <w:t>ALKATRÉSZ-FORGALMAZÓ</w:t>
      </w:r>
      <w:bookmarkEnd w:id="534"/>
    </w:p>
    <w:p w14:paraId="38A72ADE" w14:textId="1DD7222E" w:rsidR="00182A9E" w:rsidRPr="00C9471E" w:rsidRDefault="00182A9E" w:rsidP="00D86C58">
      <w:pPr>
        <w:tabs>
          <w:tab w:val="num" w:pos="709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Olyan gazdasági társaság, amelyet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valamely KAPCSOLT VÁLLALKOZÁS </w:t>
      </w:r>
      <w:r w:rsidR="00644108" w:rsidRPr="00C9471E">
        <w:rPr>
          <w:rFonts w:ascii="Arial" w:hAnsi="Arial" w:cs="Arial"/>
          <w:color w:val="auto"/>
          <w:szCs w:val="22"/>
        </w:rPr>
        <w:t xml:space="preserve">egy </w:t>
      </w:r>
      <w:r w:rsidRPr="00C9471E">
        <w:rPr>
          <w:rFonts w:ascii="Arial" w:hAnsi="Arial" w:cs="Arial"/>
          <w:color w:val="auto"/>
          <w:szCs w:val="22"/>
        </w:rPr>
        <w:t xml:space="preserve">az ALKATRÉSZEK szelektív forgalmazásáról szóló megállapodásban </w:t>
      </w:r>
      <w:r w:rsidR="00644108" w:rsidRPr="00C9471E">
        <w:rPr>
          <w:rFonts w:ascii="Arial" w:hAnsi="Arial" w:cs="Arial"/>
          <w:color w:val="auto"/>
          <w:szCs w:val="22"/>
        </w:rPr>
        <w:t xml:space="preserve">az </w:t>
      </w:r>
      <w:r w:rsidRPr="00C9471E">
        <w:rPr>
          <w:rFonts w:ascii="Arial" w:hAnsi="Arial" w:cs="Arial"/>
          <w:color w:val="auto"/>
          <w:szCs w:val="22"/>
        </w:rPr>
        <w:t xml:space="preserve">ALKATRÉSZEK viszonteladójaként </w:t>
      </w:r>
      <w:r w:rsidR="00644108" w:rsidRPr="00C9471E">
        <w:rPr>
          <w:rFonts w:ascii="Arial" w:hAnsi="Arial" w:cs="Arial"/>
          <w:color w:val="auto"/>
          <w:szCs w:val="22"/>
        </w:rPr>
        <w:t>megbízott</w:t>
      </w:r>
      <w:r w:rsidRPr="00C9471E">
        <w:rPr>
          <w:rFonts w:ascii="Arial" w:hAnsi="Arial" w:cs="Arial"/>
          <w:color w:val="auto"/>
          <w:szCs w:val="22"/>
        </w:rPr>
        <w:t>.</w:t>
      </w:r>
    </w:p>
    <w:p w14:paraId="0024491D" w14:textId="77777777" w:rsidR="00A96B49" w:rsidRPr="00C9471E" w:rsidRDefault="00A96B49" w:rsidP="00D86C58">
      <w:pPr>
        <w:pStyle w:val="Cmsor2"/>
        <w:tabs>
          <w:tab w:val="clear" w:pos="992"/>
          <w:tab w:val="num" w:pos="567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VBER</w:t>
      </w:r>
    </w:p>
    <w:p w14:paraId="0B15956F" w14:textId="77777777" w:rsidR="00182A9E" w:rsidRPr="00C9471E" w:rsidRDefault="00A96B49" w:rsidP="00D86C58">
      <w:pPr>
        <w:pStyle w:val="Cmsor2"/>
        <w:numPr>
          <w:ilvl w:val="0"/>
          <w:numId w:val="0"/>
        </w:numPr>
        <w:tabs>
          <w:tab w:val="clear" w:pos="992"/>
        </w:tabs>
        <w:spacing w:line="276" w:lineRule="auto"/>
        <w:ind w:left="426"/>
        <w:rPr>
          <w:rFonts w:ascii="Arial" w:hAnsi="Arial" w:cs="Arial"/>
          <w:b w:val="0"/>
          <w:color w:val="auto"/>
          <w:szCs w:val="22"/>
        </w:rPr>
      </w:pPr>
      <w:r w:rsidRPr="00C9471E">
        <w:rPr>
          <w:rFonts w:ascii="Arial" w:hAnsi="Arial" w:cs="Arial"/>
          <w:b w:val="0"/>
          <w:szCs w:val="22"/>
        </w:rPr>
        <w:t>A Bizottság (EU) 720/2022 rendelete és a vertikális korlátozásokról szóló iránymutatás (2022/C 248/01), azok időről-időre módosított változatai szerint.</w:t>
      </w:r>
      <w:bookmarkStart w:id="535" w:name="_Toc107926864"/>
      <w:r w:rsidRPr="00C9471E">
        <w:rPr>
          <w:rFonts w:ascii="Arial" w:hAnsi="Arial" w:cs="Arial"/>
          <w:b w:val="0"/>
          <w:color w:val="auto"/>
          <w:szCs w:val="22"/>
        </w:rPr>
        <w:t xml:space="preserve"> </w:t>
      </w:r>
    </w:p>
    <w:p w14:paraId="56128A22" w14:textId="007C34A4" w:rsidR="00182A9E" w:rsidRPr="00C9471E" w:rsidRDefault="00182A9E" w:rsidP="00D86C58">
      <w:pPr>
        <w:pStyle w:val="Cmsor2"/>
        <w:tabs>
          <w:tab w:val="clear" w:pos="992"/>
          <w:tab w:val="num" w:pos="567"/>
        </w:tabs>
        <w:spacing w:line="276" w:lineRule="auto"/>
        <w:ind w:left="426" w:hanging="426"/>
        <w:rPr>
          <w:rFonts w:ascii="Arial" w:hAnsi="Arial" w:cs="Arial"/>
          <w:b w:val="0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GÉPJÁRMŰVEK</w:t>
      </w:r>
      <w:r w:rsidRPr="00C9471E">
        <w:rPr>
          <w:rFonts w:ascii="Arial" w:hAnsi="Arial" w:cs="Arial"/>
          <w:szCs w:val="22"/>
        </w:rPr>
        <w:br/>
      </w:r>
      <w:bookmarkStart w:id="536" w:name="_Toc101192484"/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márkajelű személygépjárművek,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által meghatározottak </w:t>
      </w:r>
      <w:commentRangeStart w:id="537"/>
      <w:r w:rsidRPr="00C9471E">
        <w:rPr>
          <w:rFonts w:ascii="Arial" w:hAnsi="Arial" w:cs="Arial"/>
          <w:b w:val="0"/>
          <w:color w:val="auto"/>
          <w:szCs w:val="22"/>
        </w:rPr>
        <w:t>szerint</w:t>
      </w:r>
      <w:commentRangeEnd w:id="537"/>
      <w:r w:rsidR="009F5CB4">
        <w:rPr>
          <w:rStyle w:val="Jegyzethivatkozs"/>
          <w:b w:val="0"/>
        </w:rPr>
        <w:commentReference w:id="537"/>
      </w:r>
      <w:r w:rsidRPr="00C9471E">
        <w:rPr>
          <w:rFonts w:ascii="Arial" w:hAnsi="Arial" w:cs="Arial"/>
          <w:b w:val="0"/>
          <w:color w:val="auto"/>
          <w:szCs w:val="22"/>
        </w:rPr>
        <w:t>.</w:t>
      </w:r>
      <w:bookmarkEnd w:id="535"/>
      <w:bookmarkEnd w:id="536"/>
    </w:p>
    <w:p w14:paraId="204A1528" w14:textId="77777777" w:rsidR="00A96B49" w:rsidRPr="00C9471E" w:rsidRDefault="00A96B49" w:rsidP="00FA100F">
      <w:pPr>
        <w:ind w:left="567"/>
        <w:rPr>
          <w:rFonts w:ascii="Arial" w:hAnsi="Arial" w:cs="Arial"/>
          <w:szCs w:val="22"/>
        </w:rPr>
      </w:pPr>
    </w:p>
    <w:p w14:paraId="551A6FC7" w14:textId="77777777" w:rsidR="003075AC" w:rsidRPr="00C9471E" w:rsidRDefault="00F1129C">
      <w:pPr>
        <w:pStyle w:val="Cmsor1"/>
      </w:pPr>
      <w:bookmarkStart w:id="538" w:name="_Toc501525554"/>
      <w:bookmarkStart w:id="539" w:name="_Toc501525803"/>
      <w:bookmarkStart w:id="540" w:name="_Toc501527724"/>
      <w:bookmarkStart w:id="541" w:name="_Toc501527988"/>
      <w:bookmarkStart w:id="542" w:name="_Toc501528244"/>
      <w:bookmarkStart w:id="543" w:name="_Toc501528500"/>
      <w:bookmarkStart w:id="544" w:name="_Toc501528756"/>
      <w:bookmarkStart w:id="545" w:name="_Toc501529012"/>
      <w:bookmarkStart w:id="546" w:name="_Toc501529268"/>
      <w:bookmarkStart w:id="547" w:name="_Toc501529524"/>
      <w:bookmarkStart w:id="548" w:name="_Toc501529780"/>
      <w:bookmarkStart w:id="549" w:name="_Toc501530050"/>
      <w:bookmarkStart w:id="550" w:name="_Toc501530317"/>
      <w:bookmarkStart w:id="551" w:name="_Toc501530573"/>
      <w:bookmarkStart w:id="552" w:name="_Toc501530829"/>
      <w:bookmarkStart w:id="553" w:name="_Toc501531087"/>
      <w:bookmarkStart w:id="554" w:name="_Toc501531343"/>
      <w:bookmarkStart w:id="555" w:name="_Toc501531599"/>
      <w:bookmarkStart w:id="556" w:name="_Toc501640257"/>
      <w:bookmarkStart w:id="557" w:name="_Toc501525555"/>
      <w:bookmarkStart w:id="558" w:name="_Toc501525804"/>
      <w:bookmarkStart w:id="559" w:name="_Toc501527725"/>
      <w:bookmarkStart w:id="560" w:name="_Toc501527989"/>
      <w:bookmarkStart w:id="561" w:name="_Toc501528245"/>
      <w:bookmarkStart w:id="562" w:name="_Toc501528501"/>
      <w:bookmarkStart w:id="563" w:name="_Toc501528757"/>
      <w:bookmarkStart w:id="564" w:name="_Toc501529013"/>
      <w:bookmarkStart w:id="565" w:name="_Toc501529269"/>
      <w:bookmarkStart w:id="566" w:name="_Toc501529525"/>
      <w:bookmarkStart w:id="567" w:name="_Toc501529781"/>
      <w:bookmarkStart w:id="568" w:name="_Toc501530051"/>
      <w:bookmarkStart w:id="569" w:name="_Toc501530318"/>
      <w:bookmarkStart w:id="570" w:name="_Toc501530574"/>
      <w:bookmarkStart w:id="571" w:name="_Toc501530830"/>
      <w:bookmarkStart w:id="572" w:name="_Toc501531088"/>
      <w:bookmarkStart w:id="573" w:name="_Toc501531344"/>
      <w:bookmarkStart w:id="574" w:name="_Toc501531600"/>
      <w:bookmarkStart w:id="575" w:name="_Toc501640258"/>
      <w:bookmarkStart w:id="576" w:name="_Toc284327745"/>
      <w:bookmarkStart w:id="577" w:name="_Toc501525805"/>
      <w:bookmarkStart w:id="578" w:name="_Toc501527726"/>
      <w:bookmarkStart w:id="579" w:name="_Toc501527990"/>
      <w:bookmarkStart w:id="580" w:name="_Toc501528246"/>
      <w:bookmarkStart w:id="581" w:name="_Toc501528502"/>
      <w:bookmarkStart w:id="582" w:name="_Toc501529270"/>
      <w:bookmarkStart w:id="583" w:name="_Toc501529526"/>
      <w:bookmarkStart w:id="584" w:name="_Toc501529782"/>
      <w:bookmarkStart w:id="585" w:name="_Toc501530052"/>
      <w:bookmarkStart w:id="586" w:name="_Toc501530319"/>
      <w:bookmarkStart w:id="587" w:name="_Toc501530831"/>
      <w:bookmarkStart w:id="588" w:name="_Toc501531089"/>
      <w:bookmarkStart w:id="589" w:name="_Toc501531345"/>
      <w:bookmarkStart w:id="590" w:name="_Toc507695993"/>
      <w:bookmarkStart w:id="591" w:name="_Ref508101878"/>
      <w:bookmarkStart w:id="592" w:name="_Toc517086211"/>
      <w:bookmarkStart w:id="593" w:name="_Toc514138989"/>
      <w:bookmarkStart w:id="594" w:name="_Toc107926883"/>
      <w:bookmarkStart w:id="595" w:name="_Toc153534289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r w:rsidRPr="00C9471E">
        <w:t xml:space="preserve">MÁRKASZERVIZ </w:t>
      </w:r>
      <w:bookmarkStart w:id="596" w:name="_Toc25721262"/>
      <w:bookmarkStart w:id="597" w:name="_Toc25721263"/>
      <w:bookmarkStart w:id="598" w:name="_Toc501525558"/>
      <w:bookmarkStart w:id="599" w:name="_Toc501525807"/>
      <w:bookmarkStart w:id="600" w:name="_Toc501527728"/>
      <w:bookmarkStart w:id="601" w:name="_Toc501527992"/>
      <w:bookmarkStart w:id="602" w:name="_Toc501528248"/>
      <w:bookmarkStart w:id="603" w:name="_Toc501528504"/>
      <w:bookmarkStart w:id="604" w:name="_Toc501528760"/>
      <w:bookmarkStart w:id="605" w:name="_Toc501529016"/>
      <w:bookmarkStart w:id="606" w:name="_Toc501529272"/>
      <w:bookmarkStart w:id="607" w:name="_Toc501529528"/>
      <w:bookmarkStart w:id="608" w:name="_Toc501529784"/>
      <w:bookmarkStart w:id="609" w:name="_Toc501530054"/>
      <w:bookmarkStart w:id="610" w:name="_Toc501530321"/>
      <w:bookmarkStart w:id="611" w:name="_Toc501530577"/>
      <w:bookmarkStart w:id="612" w:name="_Toc501530833"/>
      <w:bookmarkStart w:id="613" w:name="_Toc501531091"/>
      <w:bookmarkStart w:id="614" w:name="_Toc501531347"/>
      <w:bookmarkStart w:id="615" w:name="_Toc501531603"/>
      <w:bookmarkStart w:id="616" w:name="_Toc501640261"/>
      <w:bookmarkStart w:id="617" w:name="_Toc501525559"/>
      <w:bookmarkStart w:id="618" w:name="_Toc501525808"/>
      <w:bookmarkStart w:id="619" w:name="_Toc501527729"/>
      <w:bookmarkStart w:id="620" w:name="_Toc501527993"/>
      <w:bookmarkStart w:id="621" w:name="_Toc501528249"/>
      <w:bookmarkStart w:id="622" w:name="_Toc501528505"/>
      <w:bookmarkStart w:id="623" w:name="_Toc501528761"/>
      <w:bookmarkStart w:id="624" w:name="_Toc501529017"/>
      <w:bookmarkStart w:id="625" w:name="_Toc501529273"/>
      <w:bookmarkStart w:id="626" w:name="_Toc501529529"/>
      <w:bookmarkStart w:id="627" w:name="_Toc501529785"/>
      <w:bookmarkStart w:id="628" w:name="_Toc501530055"/>
      <w:bookmarkStart w:id="629" w:name="_Toc501530322"/>
      <w:bookmarkStart w:id="630" w:name="_Toc501530578"/>
      <w:bookmarkStart w:id="631" w:name="_Toc501530834"/>
      <w:bookmarkStart w:id="632" w:name="_Toc501531092"/>
      <w:bookmarkStart w:id="633" w:name="_Toc501531348"/>
      <w:bookmarkStart w:id="634" w:name="_Toc501531604"/>
      <w:bookmarkStart w:id="635" w:name="_Toc501640262"/>
      <w:bookmarkStart w:id="636" w:name="_Toc501525560"/>
      <w:bookmarkStart w:id="637" w:name="_Toc501525809"/>
      <w:bookmarkStart w:id="638" w:name="_Toc501527730"/>
      <w:bookmarkStart w:id="639" w:name="_Toc501527994"/>
      <w:bookmarkStart w:id="640" w:name="_Toc501528250"/>
      <w:bookmarkStart w:id="641" w:name="_Toc501528506"/>
      <w:bookmarkStart w:id="642" w:name="_Toc501528762"/>
      <w:bookmarkStart w:id="643" w:name="_Toc501529018"/>
      <w:bookmarkStart w:id="644" w:name="_Toc501529274"/>
      <w:bookmarkStart w:id="645" w:name="_Toc501529530"/>
      <w:bookmarkStart w:id="646" w:name="_Toc501529786"/>
      <w:bookmarkStart w:id="647" w:name="_Toc501530056"/>
      <w:bookmarkStart w:id="648" w:name="_Toc501530323"/>
      <w:bookmarkStart w:id="649" w:name="_Toc501530579"/>
      <w:bookmarkStart w:id="650" w:name="_Toc501530835"/>
      <w:bookmarkStart w:id="651" w:name="_Toc501531093"/>
      <w:bookmarkStart w:id="652" w:name="_Toc501531349"/>
      <w:bookmarkStart w:id="653" w:name="_Toc501531605"/>
      <w:bookmarkStart w:id="654" w:name="_Toc501640263"/>
      <w:bookmarkStart w:id="655" w:name="_Toc501525561"/>
      <w:bookmarkStart w:id="656" w:name="_Toc501525810"/>
      <w:bookmarkStart w:id="657" w:name="_Toc501527731"/>
      <w:bookmarkStart w:id="658" w:name="_Toc501527995"/>
      <w:bookmarkStart w:id="659" w:name="_Toc501528251"/>
      <w:bookmarkStart w:id="660" w:name="_Toc501528507"/>
      <w:bookmarkStart w:id="661" w:name="_Toc501528763"/>
      <w:bookmarkStart w:id="662" w:name="_Toc501529019"/>
      <w:bookmarkStart w:id="663" w:name="_Toc501529275"/>
      <w:bookmarkStart w:id="664" w:name="_Toc501529531"/>
      <w:bookmarkStart w:id="665" w:name="_Toc501529787"/>
      <w:bookmarkStart w:id="666" w:name="_Toc501530057"/>
      <w:bookmarkStart w:id="667" w:name="_Toc501530324"/>
      <w:bookmarkStart w:id="668" w:name="_Toc501530580"/>
      <w:bookmarkStart w:id="669" w:name="_Toc501530836"/>
      <w:bookmarkStart w:id="670" w:name="_Toc501531094"/>
      <w:bookmarkStart w:id="671" w:name="_Toc501531350"/>
      <w:bookmarkStart w:id="672" w:name="_Toc501531606"/>
      <w:bookmarkStart w:id="673" w:name="_Toc501640264"/>
      <w:bookmarkStart w:id="674" w:name="_Toc501525562"/>
      <w:bookmarkStart w:id="675" w:name="_Toc501525811"/>
      <w:bookmarkStart w:id="676" w:name="_Toc501527732"/>
      <w:bookmarkStart w:id="677" w:name="_Toc501527996"/>
      <w:bookmarkStart w:id="678" w:name="_Toc501528252"/>
      <w:bookmarkStart w:id="679" w:name="_Toc501528508"/>
      <w:bookmarkStart w:id="680" w:name="_Toc501528764"/>
      <w:bookmarkStart w:id="681" w:name="_Toc501529020"/>
      <w:bookmarkStart w:id="682" w:name="_Toc501529276"/>
      <w:bookmarkStart w:id="683" w:name="_Toc501529532"/>
      <w:bookmarkStart w:id="684" w:name="_Toc501529788"/>
      <w:bookmarkStart w:id="685" w:name="_Toc501530058"/>
      <w:bookmarkStart w:id="686" w:name="_Toc501530325"/>
      <w:bookmarkStart w:id="687" w:name="_Toc501530581"/>
      <w:bookmarkStart w:id="688" w:name="_Toc501530837"/>
      <w:bookmarkStart w:id="689" w:name="_Toc501531095"/>
      <w:bookmarkStart w:id="690" w:name="_Toc501531351"/>
      <w:bookmarkStart w:id="691" w:name="_Toc501531607"/>
      <w:bookmarkStart w:id="692" w:name="_Toc501640265"/>
      <w:bookmarkStart w:id="693" w:name="_Toc501525563"/>
      <w:bookmarkStart w:id="694" w:name="_Toc501525812"/>
      <w:bookmarkStart w:id="695" w:name="_Toc501527733"/>
      <w:bookmarkStart w:id="696" w:name="_Toc501527997"/>
      <w:bookmarkStart w:id="697" w:name="_Toc501528253"/>
      <w:bookmarkStart w:id="698" w:name="_Toc501528509"/>
      <w:bookmarkStart w:id="699" w:name="_Toc501528765"/>
      <w:bookmarkStart w:id="700" w:name="_Toc501529021"/>
      <w:bookmarkStart w:id="701" w:name="_Toc501529277"/>
      <w:bookmarkStart w:id="702" w:name="_Toc501529533"/>
      <w:bookmarkStart w:id="703" w:name="_Toc501529789"/>
      <w:bookmarkStart w:id="704" w:name="_Toc501530059"/>
      <w:bookmarkStart w:id="705" w:name="_Toc501530326"/>
      <w:bookmarkStart w:id="706" w:name="_Toc501530582"/>
      <w:bookmarkStart w:id="707" w:name="_Toc501530838"/>
      <w:bookmarkStart w:id="708" w:name="_Toc501531096"/>
      <w:bookmarkStart w:id="709" w:name="_Toc501531352"/>
      <w:bookmarkStart w:id="710" w:name="_Toc501531608"/>
      <w:bookmarkStart w:id="711" w:name="_Toc501640266"/>
      <w:bookmarkStart w:id="712" w:name="_Toc501525564"/>
      <w:bookmarkStart w:id="713" w:name="_Toc501525813"/>
      <w:bookmarkStart w:id="714" w:name="_Toc501527734"/>
      <w:bookmarkStart w:id="715" w:name="_Toc501527998"/>
      <w:bookmarkStart w:id="716" w:name="_Toc501528254"/>
      <w:bookmarkStart w:id="717" w:name="_Toc501528510"/>
      <w:bookmarkStart w:id="718" w:name="_Toc501528766"/>
      <w:bookmarkStart w:id="719" w:name="_Toc501529022"/>
      <w:bookmarkStart w:id="720" w:name="_Toc501529278"/>
      <w:bookmarkStart w:id="721" w:name="_Toc501529534"/>
      <w:bookmarkStart w:id="722" w:name="_Toc501529790"/>
      <w:bookmarkStart w:id="723" w:name="_Toc501530060"/>
      <w:bookmarkStart w:id="724" w:name="_Toc501530327"/>
      <w:bookmarkStart w:id="725" w:name="_Toc501530583"/>
      <w:bookmarkStart w:id="726" w:name="_Toc501530839"/>
      <w:bookmarkStart w:id="727" w:name="_Toc501531097"/>
      <w:bookmarkStart w:id="728" w:name="_Toc501531353"/>
      <w:bookmarkStart w:id="729" w:name="_Toc501531609"/>
      <w:bookmarkStart w:id="730" w:name="_Toc501640267"/>
      <w:bookmarkStart w:id="731" w:name="_Toc501525565"/>
      <w:bookmarkStart w:id="732" w:name="_Toc501525814"/>
      <w:bookmarkStart w:id="733" w:name="_Toc501527735"/>
      <w:bookmarkStart w:id="734" w:name="_Toc501527999"/>
      <w:bookmarkStart w:id="735" w:name="_Toc501528255"/>
      <w:bookmarkStart w:id="736" w:name="_Toc501528511"/>
      <w:bookmarkStart w:id="737" w:name="_Toc501528767"/>
      <w:bookmarkStart w:id="738" w:name="_Toc501529023"/>
      <w:bookmarkStart w:id="739" w:name="_Toc501529279"/>
      <w:bookmarkStart w:id="740" w:name="_Toc501529535"/>
      <w:bookmarkStart w:id="741" w:name="_Toc501529791"/>
      <w:bookmarkStart w:id="742" w:name="_Toc501530061"/>
      <w:bookmarkStart w:id="743" w:name="_Toc501530328"/>
      <w:bookmarkStart w:id="744" w:name="_Toc501530584"/>
      <w:bookmarkStart w:id="745" w:name="_Toc501530840"/>
      <w:bookmarkStart w:id="746" w:name="_Toc501531098"/>
      <w:bookmarkStart w:id="747" w:name="_Toc501531354"/>
      <w:bookmarkStart w:id="748" w:name="_Toc501531610"/>
      <w:bookmarkStart w:id="749" w:name="_Toc501640268"/>
      <w:bookmarkStart w:id="750" w:name="_Toc501525566"/>
      <w:bookmarkStart w:id="751" w:name="_Toc501525815"/>
      <w:bookmarkStart w:id="752" w:name="_Toc501527736"/>
      <w:bookmarkStart w:id="753" w:name="_Toc501528000"/>
      <w:bookmarkStart w:id="754" w:name="_Toc501528256"/>
      <w:bookmarkStart w:id="755" w:name="_Toc501528512"/>
      <w:bookmarkStart w:id="756" w:name="_Toc501528768"/>
      <w:bookmarkStart w:id="757" w:name="_Toc501529024"/>
      <w:bookmarkStart w:id="758" w:name="_Toc501529280"/>
      <w:bookmarkStart w:id="759" w:name="_Toc501529536"/>
      <w:bookmarkStart w:id="760" w:name="_Toc501529792"/>
      <w:bookmarkStart w:id="761" w:name="_Toc501530062"/>
      <w:bookmarkStart w:id="762" w:name="_Toc501530329"/>
      <w:bookmarkStart w:id="763" w:name="_Toc501530585"/>
      <w:bookmarkStart w:id="764" w:name="_Toc501530841"/>
      <w:bookmarkStart w:id="765" w:name="_Toc501531099"/>
      <w:bookmarkStart w:id="766" w:name="_Toc501531355"/>
      <w:bookmarkStart w:id="767" w:name="_Toc501531611"/>
      <w:bookmarkStart w:id="768" w:name="_Toc501640269"/>
      <w:bookmarkStart w:id="769" w:name="_Toc25721264"/>
      <w:bookmarkStart w:id="770" w:name="_Toc34731551"/>
      <w:bookmarkStart w:id="771" w:name="_Toc44413799"/>
      <w:bookmarkStart w:id="772" w:name="_Toc44414394"/>
      <w:bookmarkStart w:id="773" w:name="_Toc498854850"/>
      <w:bookmarkStart w:id="774" w:name="_Toc284327748"/>
      <w:bookmarkStart w:id="775" w:name="_Toc501525816"/>
      <w:bookmarkStart w:id="776" w:name="_Toc501527737"/>
      <w:bookmarkStart w:id="777" w:name="_Toc501528001"/>
      <w:bookmarkStart w:id="778" w:name="_Toc501528257"/>
      <w:bookmarkStart w:id="779" w:name="_Toc501528513"/>
      <w:bookmarkStart w:id="780" w:name="_Toc501529281"/>
      <w:bookmarkStart w:id="781" w:name="_Toc501529537"/>
      <w:bookmarkStart w:id="782" w:name="_Toc501529793"/>
      <w:bookmarkStart w:id="783" w:name="_Toc501530063"/>
      <w:bookmarkStart w:id="784" w:name="_Toc501530330"/>
      <w:bookmarkStart w:id="785" w:name="_Toc501530842"/>
      <w:bookmarkStart w:id="786" w:name="_Toc501531100"/>
      <w:bookmarkStart w:id="787" w:name="_Toc501531356"/>
      <w:bookmarkStart w:id="788" w:name="_Toc507695996"/>
      <w:bookmarkEnd w:id="529"/>
      <w:bookmarkEnd w:id="530"/>
      <w:bookmarkEnd w:id="531"/>
      <w:bookmarkEnd w:id="532"/>
      <w:bookmarkEnd w:id="533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C9471E">
        <w:t>NYILATKOZATAI ÉS SZAVATOSSÁGVÁLLALÁSAI</w:t>
      </w:r>
      <w:bookmarkEnd w:id="591"/>
      <w:bookmarkEnd w:id="592"/>
      <w:bookmarkEnd w:id="593"/>
      <w:bookmarkEnd w:id="594"/>
      <w:bookmarkEnd w:id="595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14:paraId="723F13BC" w14:textId="77777777" w:rsidR="003075AC" w:rsidRPr="00C9471E" w:rsidRDefault="00F1129C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kijelenti és szavatolja:</w:t>
      </w:r>
    </w:p>
    <w:p w14:paraId="78E50975" w14:textId="256D0F4A" w:rsidR="003075AC" w:rsidRPr="00C9471E" w:rsidRDefault="00F1129C" w:rsidP="00D86C58">
      <w:pPr>
        <w:pStyle w:val="Cmsor4"/>
        <w:spacing w:line="276" w:lineRule="auto"/>
        <w:ind w:left="993" w:right="-1"/>
        <w:rPr>
          <w:rFonts w:ascii="Arial" w:hAnsi="Arial" w:cs="Arial"/>
          <w:color w:val="auto"/>
          <w:szCs w:val="22"/>
        </w:rPr>
      </w:pPr>
      <w:bookmarkStart w:id="789" w:name="_Toc102142521"/>
      <w:bookmarkStart w:id="790" w:name="_Toc107899220"/>
      <w:bookmarkStart w:id="791" w:name="_Toc107903465"/>
      <w:bookmarkStart w:id="792" w:name="_Toc107926884"/>
      <w:r w:rsidRPr="00C9471E">
        <w:rPr>
          <w:rFonts w:ascii="Arial" w:hAnsi="Arial" w:cs="Arial"/>
          <w:color w:val="auto"/>
          <w:szCs w:val="22"/>
        </w:rPr>
        <w:t xml:space="preserve">A MÁRKASZERVIZ (és a MÁRKASZERVIZ TULAJDONOSA, ha a MÁRKASZERVIZ TULAJDONOSA gazdasági társaság) Magyarország jogszabályai szerint </w:t>
      </w:r>
      <w:r w:rsidR="000F4745" w:rsidRPr="00C9471E">
        <w:rPr>
          <w:rFonts w:ascii="Arial" w:hAnsi="Arial" w:cs="Arial"/>
          <w:color w:val="auto"/>
          <w:szCs w:val="22"/>
        </w:rPr>
        <w:t xml:space="preserve">jogszerűen </w:t>
      </w:r>
      <w:r w:rsidRPr="00C9471E">
        <w:rPr>
          <w:rFonts w:ascii="Arial" w:hAnsi="Arial" w:cs="Arial"/>
          <w:color w:val="auto"/>
          <w:szCs w:val="22"/>
        </w:rPr>
        <w:t>alapított, érvényesen működő és kötelezettségeinek eleget tevő gazdasági társaság.</w:t>
      </w:r>
      <w:bookmarkEnd w:id="789"/>
      <w:bookmarkEnd w:id="790"/>
      <w:bookmarkEnd w:id="791"/>
      <w:bookmarkEnd w:id="792"/>
    </w:p>
    <w:p w14:paraId="05A8B895" w14:textId="6B8829E6" w:rsidR="003075AC" w:rsidRPr="00C9471E" w:rsidRDefault="00F1129C" w:rsidP="00D86C58">
      <w:pPr>
        <w:pStyle w:val="Cmsor4"/>
        <w:spacing w:line="276" w:lineRule="auto"/>
        <w:ind w:left="993" w:right="-1"/>
        <w:rPr>
          <w:rFonts w:ascii="Arial" w:hAnsi="Arial" w:cs="Arial"/>
          <w:color w:val="auto"/>
          <w:szCs w:val="22"/>
        </w:rPr>
      </w:pPr>
      <w:bookmarkStart w:id="793" w:name="_Toc102142522"/>
      <w:bookmarkStart w:id="794" w:name="_Toc107899221"/>
      <w:bookmarkStart w:id="795" w:name="_Toc107903466"/>
      <w:bookmarkStart w:id="796" w:name="_Toc107926885"/>
      <w:r w:rsidRPr="00C9471E">
        <w:rPr>
          <w:rFonts w:ascii="Arial" w:hAnsi="Arial" w:cs="Arial"/>
          <w:color w:val="auto"/>
          <w:szCs w:val="22"/>
        </w:rPr>
        <w:t>A MÁRKASZERVIZ és/vagy a MÁRKASZERVIZ TULAJDONOSA a MÁRKASZERVIZ tudomása szerint nem áll csőd</w:t>
      </w:r>
      <w:r w:rsidR="000F4745" w:rsidRPr="00C9471E">
        <w:rPr>
          <w:rFonts w:ascii="Arial" w:hAnsi="Arial" w:cs="Arial"/>
          <w:color w:val="auto"/>
          <w:szCs w:val="22"/>
        </w:rPr>
        <w:t xml:space="preserve">- és felszámolási </w:t>
      </w:r>
      <w:r w:rsidRPr="00C9471E">
        <w:rPr>
          <w:rFonts w:ascii="Arial" w:hAnsi="Arial" w:cs="Arial"/>
          <w:color w:val="auto"/>
          <w:szCs w:val="22"/>
        </w:rPr>
        <w:t xml:space="preserve">eljárás, </w:t>
      </w:r>
      <w:r w:rsidR="000F4745" w:rsidRPr="00C9471E">
        <w:rPr>
          <w:rFonts w:ascii="Arial" w:hAnsi="Arial" w:cs="Arial"/>
          <w:color w:val="auto"/>
          <w:szCs w:val="22"/>
        </w:rPr>
        <w:t xml:space="preserve">végelszámolási eljárás vagy törlési eljárás hatálya </w:t>
      </w:r>
      <w:r w:rsidRPr="00C9471E">
        <w:rPr>
          <w:rFonts w:ascii="Arial" w:hAnsi="Arial" w:cs="Arial"/>
          <w:color w:val="auto"/>
          <w:szCs w:val="22"/>
        </w:rPr>
        <w:t xml:space="preserve">alatt, és ilyet </w:t>
      </w:r>
      <w:r w:rsidR="000F4745" w:rsidRPr="00C9471E">
        <w:rPr>
          <w:rFonts w:ascii="Arial" w:hAnsi="Arial" w:cs="Arial"/>
          <w:color w:val="auto"/>
          <w:szCs w:val="22"/>
        </w:rPr>
        <w:t xml:space="preserve">a MÁRKASZERVÍZ tudomása szerint </w:t>
      </w:r>
      <w:r w:rsidRPr="00C9471E">
        <w:rPr>
          <w:rFonts w:ascii="Arial" w:hAnsi="Arial" w:cs="Arial"/>
          <w:color w:val="auto"/>
          <w:szCs w:val="22"/>
        </w:rPr>
        <w:t xml:space="preserve">a közeljövőben </w:t>
      </w:r>
      <w:r w:rsidR="000F4745" w:rsidRPr="00C9471E">
        <w:rPr>
          <w:rFonts w:ascii="Arial" w:hAnsi="Arial" w:cs="Arial"/>
          <w:color w:val="auto"/>
          <w:szCs w:val="22"/>
        </w:rPr>
        <w:t>s</w:t>
      </w:r>
      <w:r w:rsidRPr="00C9471E">
        <w:rPr>
          <w:rFonts w:ascii="Arial" w:hAnsi="Arial" w:cs="Arial"/>
          <w:color w:val="auto"/>
          <w:szCs w:val="22"/>
        </w:rPr>
        <w:t>em tervez.</w:t>
      </w:r>
      <w:bookmarkEnd w:id="793"/>
      <w:bookmarkEnd w:id="794"/>
      <w:bookmarkEnd w:id="795"/>
      <w:bookmarkEnd w:id="796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34BDCEF9" w14:textId="689696C5" w:rsidR="003075AC" w:rsidRPr="00C9471E" w:rsidRDefault="00F1129C" w:rsidP="00D86C58">
      <w:pPr>
        <w:pStyle w:val="Cmsor4"/>
        <w:spacing w:line="276" w:lineRule="auto"/>
        <w:ind w:left="993" w:right="-1"/>
        <w:rPr>
          <w:rFonts w:ascii="Arial" w:hAnsi="Arial" w:cs="Arial"/>
          <w:color w:val="auto"/>
          <w:szCs w:val="22"/>
        </w:rPr>
      </w:pPr>
      <w:bookmarkStart w:id="797" w:name="_Toc102142523"/>
      <w:bookmarkStart w:id="798" w:name="_Toc107899222"/>
      <w:bookmarkStart w:id="799" w:name="_Toc107903467"/>
      <w:bookmarkStart w:id="800" w:name="_Toc107926886"/>
      <w:r w:rsidRPr="00C9471E">
        <w:rPr>
          <w:rFonts w:ascii="Arial" w:hAnsi="Arial" w:cs="Arial"/>
          <w:color w:val="auto"/>
          <w:szCs w:val="22"/>
        </w:rPr>
        <w:t xml:space="preserve">A MÁRKASZERVIZ VEZETŐJE és/vagy a MÁRKASZERVIZ TULAJDONOSA ellen az üzleti tevékenységük </w:t>
      </w:r>
      <w:r w:rsidR="000F4745" w:rsidRPr="00C9471E">
        <w:rPr>
          <w:rFonts w:ascii="Arial" w:hAnsi="Arial" w:cs="Arial"/>
          <w:color w:val="auto"/>
          <w:szCs w:val="22"/>
        </w:rPr>
        <w:t xml:space="preserve">gyakorlásának időtartama alatt </w:t>
      </w:r>
      <w:r w:rsidRPr="00C9471E">
        <w:rPr>
          <w:rFonts w:ascii="Arial" w:hAnsi="Arial" w:cs="Arial"/>
          <w:color w:val="auto"/>
          <w:szCs w:val="22"/>
        </w:rPr>
        <w:t xml:space="preserve">nem született </w:t>
      </w:r>
      <w:commentRangeStart w:id="801"/>
      <w:commentRangeStart w:id="802"/>
      <w:r w:rsidRPr="00C9471E">
        <w:rPr>
          <w:rFonts w:ascii="Arial" w:hAnsi="Arial" w:cs="Arial"/>
          <w:color w:val="auto"/>
          <w:szCs w:val="22"/>
        </w:rPr>
        <w:t>jogerős marasztaló ítélet semmilyen bűncselekmény miatt</w:t>
      </w:r>
      <w:commentRangeEnd w:id="801"/>
      <w:r w:rsidR="009F5CB4">
        <w:rPr>
          <w:rStyle w:val="Jegyzethivatkozs"/>
        </w:rPr>
        <w:commentReference w:id="801"/>
      </w:r>
      <w:commentRangeEnd w:id="802"/>
      <w:r w:rsidR="00721874">
        <w:rPr>
          <w:rStyle w:val="Jegyzethivatkozs"/>
        </w:rPr>
        <w:commentReference w:id="802"/>
      </w:r>
      <w:r w:rsidRPr="00C9471E">
        <w:rPr>
          <w:rFonts w:ascii="Arial" w:hAnsi="Arial" w:cs="Arial"/>
          <w:color w:val="auto"/>
          <w:szCs w:val="22"/>
        </w:rPr>
        <w:t>.</w:t>
      </w:r>
      <w:bookmarkEnd w:id="797"/>
      <w:bookmarkEnd w:id="798"/>
      <w:bookmarkEnd w:id="799"/>
      <w:bookmarkEnd w:id="800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70B9EBB0" w14:textId="162FC768" w:rsidR="003075AC" w:rsidRPr="00C9471E" w:rsidRDefault="00F1129C" w:rsidP="00D86C58">
      <w:pPr>
        <w:pStyle w:val="Cmsor4"/>
        <w:spacing w:line="276" w:lineRule="auto"/>
        <w:ind w:left="993" w:right="-1"/>
        <w:rPr>
          <w:rFonts w:ascii="Arial" w:hAnsi="Arial" w:cs="Arial"/>
          <w:color w:val="auto"/>
          <w:szCs w:val="22"/>
        </w:rPr>
      </w:pPr>
      <w:bookmarkStart w:id="803" w:name="_Toc102142525"/>
      <w:bookmarkStart w:id="804" w:name="_Toc107899224"/>
      <w:bookmarkStart w:id="805" w:name="_Toc107903469"/>
      <w:bookmarkStart w:id="806" w:name="_Toc107926888"/>
      <w:r w:rsidRPr="00C9471E">
        <w:rPr>
          <w:rFonts w:ascii="Arial" w:hAnsi="Arial" w:cs="Arial"/>
          <w:color w:val="auto"/>
          <w:szCs w:val="22"/>
        </w:rPr>
        <w:t xml:space="preserve">A MÁRKASZERVIZ maradéktalanul megfelel a </w:t>
      </w:r>
      <w:r w:rsidR="000F4745" w:rsidRPr="00C9471E">
        <w:rPr>
          <w:rFonts w:ascii="Arial" w:hAnsi="Arial" w:cs="Arial"/>
          <w:color w:val="auto"/>
          <w:szCs w:val="22"/>
        </w:rPr>
        <w:t>jelen S</w:t>
      </w:r>
      <w:r w:rsidR="00026830" w:rsidRPr="00C9471E">
        <w:rPr>
          <w:rFonts w:ascii="Arial" w:hAnsi="Arial" w:cs="Arial"/>
          <w:color w:val="auto"/>
          <w:szCs w:val="22"/>
        </w:rPr>
        <w:t xml:space="preserve">ZERZŐDÉS </w:t>
      </w:r>
      <w:r w:rsidR="000F4745" w:rsidRPr="00C9471E">
        <w:rPr>
          <w:rFonts w:ascii="Arial" w:hAnsi="Arial" w:cs="Arial"/>
          <w:color w:val="auto"/>
          <w:szCs w:val="22"/>
        </w:rPr>
        <w:t xml:space="preserve">szerinti </w:t>
      </w:r>
      <w:r w:rsidRPr="00C9471E">
        <w:rPr>
          <w:rFonts w:ascii="Arial" w:hAnsi="Arial" w:cs="Arial"/>
          <w:color w:val="auto"/>
          <w:szCs w:val="22"/>
        </w:rPr>
        <w:t xml:space="preserve">MÁRKASZERVIZ STANDARDOKNAK a HATÁLYBALÉPÉS NAPJÁN és </w:t>
      </w:r>
      <w:r w:rsidR="00026830" w:rsidRPr="00C9471E">
        <w:rPr>
          <w:rFonts w:ascii="Arial" w:hAnsi="Arial" w:cs="Arial"/>
          <w:color w:val="auto"/>
          <w:szCs w:val="22"/>
        </w:rPr>
        <w:t xml:space="preserve">folyamatosan </w:t>
      </w:r>
      <w:r w:rsidRPr="00C9471E">
        <w:rPr>
          <w:rFonts w:ascii="Arial" w:hAnsi="Arial" w:cs="Arial"/>
          <w:color w:val="auto"/>
          <w:szCs w:val="22"/>
        </w:rPr>
        <w:t>a jelen SZERZŐDÉS hatálya alatt is, vagy</w:t>
      </w:r>
      <w:r w:rsidR="00026830" w:rsidRPr="00C9471E">
        <w:rPr>
          <w:rFonts w:ascii="Arial" w:hAnsi="Arial" w:cs="Arial"/>
          <w:color w:val="auto"/>
          <w:szCs w:val="22"/>
        </w:rPr>
        <w:t xml:space="preserve">, a MÁRKASZERVÍZ </w:t>
      </w:r>
      <w:r w:rsidRPr="00C9471E">
        <w:rPr>
          <w:rFonts w:ascii="Arial" w:hAnsi="Arial" w:cs="Arial"/>
          <w:color w:val="auto"/>
          <w:szCs w:val="22"/>
        </w:rPr>
        <w:t xml:space="preserve">megállapodott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="00283D0F" w:rsidRPr="00C9471E">
        <w:rPr>
          <w:rFonts w:ascii="Arial" w:hAnsi="Arial" w:cs="Arial"/>
          <w:color w:val="auto"/>
          <w:szCs w:val="22"/>
        </w:rPr>
        <w:t>-</w:t>
      </w:r>
      <w:proofErr w:type="spellStart"/>
      <w:r w:rsidR="00283D0F" w:rsidRPr="00C9471E">
        <w:rPr>
          <w:rFonts w:ascii="Arial" w:hAnsi="Arial" w:cs="Arial"/>
          <w:color w:val="auto"/>
          <w:szCs w:val="22"/>
        </w:rPr>
        <w:t>al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egy olyan intézkedési tervben, amely szerint a </w:t>
      </w:r>
      <w:r w:rsidRPr="00C9471E">
        <w:rPr>
          <w:rFonts w:ascii="Arial" w:hAnsi="Arial" w:cs="Arial"/>
          <w:color w:val="auto"/>
          <w:szCs w:val="22"/>
        </w:rPr>
        <w:lastRenderedPageBreak/>
        <w:t>MÁRKASZERVIZ a megállap</w:t>
      </w:r>
      <w:r w:rsidR="00026830" w:rsidRPr="00C9471E">
        <w:rPr>
          <w:rFonts w:ascii="Arial" w:hAnsi="Arial" w:cs="Arial"/>
          <w:color w:val="auto"/>
          <w:szCs w:val="22"/>
        </w:rPr>
        <w:t xml:space="preserve">odott </w:t>
      </w:r>
      <w:r w:rsidRPr="00C9471E">
        <w:rPr>
          <w:rFonts w:ascii="Arial" w:hAnsi="Arial" w:cs="Arial"/>
          <w:color w:val="auto"/>
          <w:szCs w:val="22"/>
        </w:rPr>
        <w:t xml:space="preserve">időn belül maradéktalanul meg fog felelni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MÁRKASZERVIZ STANDARDOKNAK.</w:t>
      </w:r>
      <w:bookmarkEnd w:id="803"/>
      <w:bookmarkEnd w:id="804"/>
      <w:bookmarkEnd w:id="805"/>
      <w:bookmarkEnd w:id="806"/>
    </w:p>
    <w:p w14:paraId="2793B8D9" w14:textId="481681CC" w:rsidR="00406459" w:rsidRPr="00C9471E" w:rsidRDefault="00F1129C" w:rsidP="00D86C58">
      <w:pPr>
        <w:pStyle w:val="Cmsor4"/>
        <w:spacing w:line="276" w:lineRule="auto"/>
        <w:ind w:left="993" w:right="-1"/>
        <w:rPr>
          <w:rFonts w:ascii="Arial" w:hAnsi="Arial" w:cs="Arial"/>
          <w:color w:val="auto"/>
          <w:szCs w:val="22"/>
        </w:rPr>
      </w:pPr>
      <w:bookmarkStart w:id="807" w:name="_Toc102142526"/>
      <w:bookmarkStart w:id="808" w:name="_Toc107899225"/>
      <w:bookmarkStart w:id="809" w:name="_Toc107903470"/>
      <w:bookmarkStart w:id="810" w:name="_Toc107926889"/>
      <w:r w:rsidRPr="00C9471E">
        <w:rPr>
          <w:rFonts w:ascii="Arial" w:hAnsi="Arial" w:cs="Arial"/>
          <w:color w:val="auto"/>
          <w:szCs w:val="22"/>
        </w:rPr>
        <w:t>A jelen SZERZŐDÉS aláírásának időpontjában hatályos MÁRKASZERVIZ TELEPHELYEI című MELLÉKLET tartalma a MÁRKASZERVIZ Nyilatkozatainak és Szavatosságvállalásának részét képezi.</w:t>
      </w:r>
      <w:bookmarkEnd w:id="807"/>
      <w:bookmarkEnd w:id="808"/>
      <w:bookmarkEnd w:id="809"/>
      <w:bookmarkEnd w:id="810"/>
    </w:p>
    <w:p w14:paraId="692724B0" w14:textId="64E8141E" w:rsidR="00F9282C" w:rsidRPr="00C9471E" w:rsidRDefault="00F1129C" w:rsidP="002C1902">
      <w:pPr>
        <w:spacing w:line="276" w:lineRule="auto"/>
        <w:ind w:left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</w:t>
      </w:r>
      <w:r w:rsidR="00026830" w:rsidRPr="00C9471E">
        <w:rPr>
          <w:rFonts w:ascii="Arial" w:hAnsi="Arial" w:cs="Arial"/>
          <w:color w:val="auto"/>
          <w:szCs w:val="22"/>
        </w:rPr>
        <w:t xml:space="preserve">igény esetén </w:t>
      </w:r>
      <w:r w:rsidRPr="00C9471E">
        <w:rPr>
          <w:rFonts w:ascii="Arial" w:hAnsi="Arial" w:cs="Arial"/>
          <w:color w:val="auto"/>
          <w:szCs w:val="22"/>
        </w:rPr>
        <w:t xml:space="preserve">bármikor köteles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rendelkezésére bocsátani minden szükséges dokumentációt, amely alátámasztja a jelen SZERZŐDÉSBEN foglalt nyilatkozatokat és szavatosságvállalásokat, valamint haladéktalanul köteles tájékoztatni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 xml:space="preserve"> a nyilatkozatokban és szavatosságvállalásokban bekövetkezett bármilyen változásról.</w:t>
      </w:r>
    </w:p>
    <w:p w14:paraId="016649C3" w14:textId="77777777" w:rsidR="009771F7" w:rsidRPr="00C9471E" w:rsidRDefault="009771F7" w:rsidP="002C1902">
      <w:pPr>
        <w:spacing w:line="276" w:lineRule="auto"/>
        <w:ind w:left="567"/>
        <w:rPr>
          <w:rFonts w:ascii="Arial" w:hAnsi="Arial" w:cs="Arial"/>
          <w:color w:val="auto"/>
          <w:szCs w:val="22"/>
        </w:rPr>
      </w:pPr>
    </w:p>
    <w:p w14:paraId="1DB75532" w14:textId="7CEB9F14" w:rsidR="003075AC" w:rsidRPr="00C9471E" w:rsidRDefault="00F1129C">
      <w:pPr>
        <w:pStyle w:val="Cmsor1"/>
      </w:pPr>
      <w:bookmarkStart w:id="811" w:name="_Toc501525569"/>
      <w:bookmarkStart w:id="812" w:name="_Toc501525818"/>
      <w:bookmarkStart w:id="813" w:name="_Toc501527739"/>
      <w:bookmarkStart w:id="814" w:name="_Toc501528003"/>
      <w:bookmarkStart w:id="815" w:name="_Toc501528259"/>
      <w:bookmarkStart w:id="816" w:name="_Toc501528515"/>
      <w:bookmarkStart w:id="817" w:name="_Toc501528771"/>
      <w:bookmarkStart w:id="818" w:name="_Toc501529027"/>
      <w:bookmarkStart w:id="819" w:name="_Toc501529283"/>
      <w:bookmarkStart w:id="820" w:name="_Toc501529539"/>
      <w:bookmarkStart w:id="821" w:name="_Toc501529795"/>
      <w:bookmarkStart w:id="822" w:name="_Toc501530065"/>
      <w:bookmarkStart w:id="823" w:name="_Toc501530332"/>
      <w:bookmarkStart w:id="824" w:name="_Toc501530588"/>
      <w:bookmarkStart w:id="825" w:name="_Toc501530844"/>
      <w:bookmarkStart w:id="826" w:name="_Toc501531102"/>
      <w:bookmarkStart w:id="827" w:name="_Toc501531358"/>
      <w:bookmarkStart w:id="828" w:name="_Toc501531614"/>
      <w:bookmarkStart w:id="829" w:name="_Toc501640272"/>
      <w:bookmarkStart w:id="830" w:name="_Toc501525570"/>
      <w:bookmarkStart w:id="831" w:name="_Toc501525819"/>
      <w:bookmarkStart w:id="832" w:name="_Toc501527740"/>
      <w:bookmarkStart w:id="833" w:name="_Toc501528004"/>
      <w:bookmarkStart w:id="834" w:name="_Toc501528260"/>
      <w:bookmarkStart w:id="835" w:name="_Toc501528516"/>
      <w:bookmarkStart w:id="836" w:name="_Toc501528772"/>
      <w:bookmarkStart w:id="837" w:name="_Toc501529028"/>
      <w:bookmarkStart w:id="838" w:name="_Toc501529284"/>
      <w:bookmarkStart w:id="839" w:name="_Toc501529540"/>
      <w:bookmarkStart w:id="840" w:name="_Toc501529796"/>
      <w:bookmarkStart w:id="841" w:name="_Toc501530066"/>
      <w:bookmarkStart w:id="842" w:name="_Toc501530333"/>
      <w:bookmarkStart w:id="843" w:name="_Toc501530589"/>
      <w:bookmarkStart w:id="844" w:name="_Toc501530845"/>
      <w:bookmarkStart w:id="845" w:name="_Toc501531103"/>
      <w:bookmarkStart w:id="846" w:name="_Toc501531359"/>
      <w:bookmarkStart w:id="847" w:name="_Toc501531615"/>
      <w:bookmarkStart w:id="848" w:name="_Toc501640273"/>
      <w:bookmarkStart w:id="849" w:name="_Toc501525571"/>
      <w:bookmarkStart w:id="850" w:name="_Toc501525820"/>
      <w:bookmarkStart w:id="851" w:name="_Toc501527741"/>
      <w:bookmarkStart w:id="852" w:name="_Toc501528005"/>
      <w:bookmarkStart w:id="853" w:name="_Toc501528261"/>
      <w:bookmarkStart w:id="854" w:name="_Toc501528517"/>
      <w:bookmarkStart w:id="855" w:name="_Toc501528773"/>
      <w:bookmarkStart w:id="856" w:name="_Toc501529029"/>
      <w:bookmarkStart w:id="857" w:name="_Toc501529285"/>
      <w:bookmarkStart w:id="858" w:name="_Toc501529541"/>
      <w:bookmarkStart w:id="859" w:name="_Toc501529797"/>
      <w:bookmarkStart w:id="860" w:name="_Toc501530067"/>
      <w:bookmarkStart w:id="861" w:name="_Toc501530334"/>
      <w:bookmarkStart w:id="862" w:name="_Toc501530590"/>
      <w:bookmarkStart w:id="863" w:name="_Toc501530846"/>
      <w:bookmarkStart w:id="864" w:name="_Toc501531104"/>
      <w:bookmarkStart w:id="865" w:name="_Toc501531360"/>
      <w:bookmarkStart w:id="866" w:name="_Toc501531616"/>
      <w:bookmarkStart w:id="867" w:name="_Toc501640274"/>
      <w:bookmarkStart w:id="868" w:name="_Toc501525572"/>
      <w:bookmarkStart w:id="869" w:name="_Toc501525821"/>
      <w:bookmarkStart w:id="870" w:name="_Toc501527742"/>
      <w:bookmarkStart w:id="871" w:name="_Toc501528006"/>
      <w:bookmarkStart w:id="872" w:name="_Toc501528262"/>
      <w:bookmarkStart w:id="873" w:name="_Toc501528518"/>
      <w:bookmarkStart w:id="874" w:name="_Toc501528774"/>
      <w:bookmarkStart w:id="875" w:name="_Toc501529030"/>
      <w:bookmarkStart w:id="876" w:name="_Toc501529286"/>
      <w:bookmarkStart w:id="877" w:name="_Toc501529542"/>
      <w:bookmarkStart w:id="878" w:name="_Toc501529798"/>
      <w:bookmarkStart w:id="879" w:name="_Toc501530068"/>
      <w:bookmarkStart w:id="880" w:name="_Toc501530335"/>
      <w:bookmarkStart w:id="881" w:name="_Toc501530591"/>
      <w:bookmarkStart w:id="882" w:name="_Toc501530847"/>
      <w:bookmarkStart w:id="883" w:name="_Toc501531105"/>
      <w:bookmarkStart w:id="884" w:name="_Toc501531361"/>
      <w:bookmarkStart w:id="885" w:name="_Toc501531617"/>
      <w:bookmarkStart w:id="886" w:name="_Toc501640275"/>
      <w:bookmarkStart w:id="887" w:name="_Toc501525573"/>
      <w:bookmarkStart w:id="888" w:name="_Toc501525822"/>
      <w:bookmarkStart w:id="889" w:name="_Toc501527743"/>
      <w:bookmarkStart w:id="890" w:name="_Toc501528007"/>
      <w:bookmarkStart w:id="891" w:name="_Toc501528263"/>
      <w:bookmarkStart w:id="892" w:name="_Toc501528519"/>
      <w:bookmarkStart w:id="893" w:name="_Toc501528775"/>
      <w:bookmarkStart w:id="894" w:name="_Toc501529031"/>
      <w:bookmarkStart w:id="895" w:name="_Toc501529287"/>
      <w:bookmarkStart w:id="896" w:name="_Toc501529543"/>
      <w:bookmarkStart w:id="897" w:name="_Toc501529799"/>
      <w:bookmarkStart w:id="898" w:name="_Toc501530069"/>
      <w:bookmarkStart w:id="899" w:name="_Toc501530336"/>
      <w:bookmarkStart w:id="900" w:name="_Toc501530592"/>
      <w:bookmarkStart w:id="901" w:name="_Toc501530848"/>
      <w:bookmarkStart w:id="902" w:name="_Toc501531106"/>
      <w:bookmarkStart w:id="903" w:name="_Toc501531362"/>
      <w:bookmarkStart w:id="904" w:name="_Toc501531618"/>
      <w:bookmarkStart w:id="905" w:name="_Toc501640276"/>
      <w:bookmarkStart w:id="906" w:name="_Toc501525574"/>
      <w:bookmarkStart w:id="907" w:name="_Toc501525823"/>
      <w:bookmarkStart w:id="908" w:name="_Toc501527744"/>
      <w:bookmarkStart w:id="909" w:name="_Toc501528008"/>
      <w:bookmarkStart w:id="910" w:name="_Toc501528264"/>
      <w:bookmarkStart w:id="911" w:name="_Toc501528520"/>
      <w:bookmarkStart w:id="912" w:name="_Toc501528776"/>
      <w:bookmarkStart w:id="913" w:name="_Toc501529032"/>
      <w:bookmarkStart w:id="914" w:name="_Toc501529288"/>
      <w:bookmarkStart w:id="915" w:name="_Toc501529544"/>
      <w:bookmarkStart w:id="916" w:name="_Toc501529800"/>
      <w:bookmarkStart w:id="917" w:name="_Toc501530070"/>
      <w:bookmarkStart w:id="918" w:name="_Toc501530337"/>
      <w:bookmarkStart w:id="919" w:name="_Toc501530593"/>
      <w:bookmarkStart w:id="920" w:name="_Toc501530849"/>
      <w:bookmarkStart w:id="921" w:name="_Toc501531107"/>
      <w:bookmarkStart w:id="922" w:name="_Toc501531363"/>
      <w:bookmarkStart w:id="923" w:name="_Toc501531619"/>
      <w:bookmarkStart w:id="924" w:name="_Toc501640277"/>
      <w:bookmarkStart w:id="925" w:name="_Toc25721267"/>
      <w:bookmarkStart w:id="926" w:name="_Toc34731554"/>
      <w:bookmarkStart w:id="927" w:name="_Toc44413802"/>
      <w:bookmarkStart w:id="928" w:name="_Toc44414397"/>
      <w:bookmarkStart w:id="929" w:name="_Toc498854853"/>
      <w:bookmarkStart w:id="930" w:name="_Toc284327751"/>
      <w:bookmarkStart w:id="931" w:name="_Toc501525824"/>
      <w:bookmarkStart w:id="932" w:name="_Toc501527745"/>
      <w:bookmarkStart w:id="933" w:name="_Toc501528009"/>
      <w:bookmarkStart w:id="934" w:name="_Toc501528265"/>
      <w:bookmarkStart w:id="935" w:name="_Toc501528521"/>
      <w:bookmarkStart w:id="936" w:name="_Toc501529289"/>
      <w:bookmarkStart w:id="937" w:name="_Toc501529545"/>
      <w:bookmarkStart w:id="938" w:name="_Toc501529801"/>
      <w:bookmarkStart w:id="939" w:name="_Toc501530071"/>
      <w:bookmarkStart w:id="940" w:name="_Toc501530338"/>
      <w:bookmarkStart w:id="941" w:name="_Toc501530850"/>
      <w:bookmarkStart w:id="942" w:name="_Toc501531108"/>
      <w:bookmarkStart w:id="943" w:name="_Toc501531364"/>
      <w:bookmarkStart w:id="944" w:name="_Toc507695998"/>
      <w:bookmarkStart w:id="945" w:name="_Toc517086212"/>
      <w:bookmarkStart w:id="946" w:name="_Toc514138990"/>
      <w:bookmarkStart w:id="947" w:name="_Toc107926890"/>
      <w:bookmarkStart w:id="948" w:name="_Toc15353429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r w:rsidRPr="00C9471E">
        <w:t xml:space="preserve">MÁRKASZERVIZ 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r w:rsidR="00283D0F" w:rsidRPr="00C9471E">
        <w:t>MEGBÍZÁSA</w:t>
      </w:r>
      <w:bookmarkEnd w:id="948"/>
    </w:p>
    <w:p w14:paraId="1D4C302A" w14:textId="77777777" w:rsidR="003075AC" w:rsidRPr="00C9471E" w:rsidRDefault="00F1129C" w:rsidP="002C1902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949" w:name="_Toc25721268"/>
      <w:bookmarkStart w:id="950" w:name="_Toc34731555"/>
      <w:bookmarkStart w:id="951" w:name="_Toc44413803"/>
      <w:bookmarkStart w:id="952" w:name="_Toc44414398"/>
      <w:bookmarkStart w:id="953" w:name="_Toc498854854"/>
      <w:bookmarkStart w:id="954" w:name="_Toc284327752"/>
      <w:bookmarkStart w:id="955" w:name="_Toc501525825"/>
      <w:bookmarkStart w:id="956" w:name="_Toc501527746"/>
      <w:bookmarkStart w:id="957" w:name="_Toc501528010"/>
      <w:bookmarkStart w:id="958" w:name="_Toc501528266"/>
      <w:bookmarkStart w:id="959" w:name="_Toc501528522"/>
      <w:bookmarkStart w:id="960" w:name="_Toc501529290"/>
      <w:bookmarkStart w:id="961" w:name="_Toc501529546"/>
      <w:bookmarkStart w:id="962" w:name="_Toc501529802"/>
      <w:bookmarkStart w:id="963" w:name="_Toc501530072"/>
      <w:bookmarkStart w:id="964" w:name="_Toc501530339"/>
      <w:bookmarkStart w:id="965" w:name="_Toc501530851"/>
      <w:bookmarkStart w:id="966" w:name="_Toc501531109"/>
      <w:bookmarkStart w:id="967" w:name="_Toc501531365"/>
      <w:bookmarkStart w:id="968" w:name="_Toc507695999"/>
      <w:bookmarkStart w:id="969" w:name="_Toc517086213"/>
      <w:bookmarkStart w:id="970" w:name="_Toc514138991"/>
      <w:bookmarkStart w:id="971" w:name="_Toc107926891"/>
      <w:bookmarkEnd w:id="949"/>
      <w:r w:rsidRPr="00C9471E">
        <w:rPr>
          <w:rFonts w:ascii="Arial" w:hAnsi="Arial" w:cs="Arial"/>
          <w:color w:val="auto"/>
          <w:szCs w:val="22"/>
        </w:rPr>
        <w:t>A MÁRKASZERVIZ JOGAI ÉS KÖTELEZETTSÉGEI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14:paraId="0EE07C4D" w14:textId="10C2D4A8" w:rsidR="003075AC" w:rsidRPr="00C9471E" w:rsidRDefault="00F1129C" w:rsidP="00ED026E">
      <w:pPr>
        <w:pStyle w:val="Cmsor3"/>
      </w:pPr>
      <w:r w:rsidRPr="00C9471E">
        <w:t xml:space="preserve">A MÁRKASZERVIZ a jelen SZERZŐDÉSBEN rögzített nyilatkozatok és </w:t>
      </w:r>
      <w:r w:rsidR="005D21DF" w:rsidRPr="00C9471E">
        <w:t>szavatosság</w:t>
      </w:r>
      <w:r w:rsidR="00026830" w:rsidRPr="00C9471E">
        <w:t xml:space="preserve">vállalásokra tekintettel egyetért </w:t>
      </w:r>
      <w:r w:rsidRPr="00C9471E">
        <w:t>és elfogadja a jelen SZERZŐDÉSBEN rögzített összes jogot és kötelezettséget. A MÁRKASZERVIZ különösen:</w:t>
      </w:r>
    </w:p>
    <w:p w14:paraId="550D3C8F" w14:textId="7F135555" w:rsidR="0018562B" w:rsidRPr="00C9471E" w:rsidRDefault="006B56EA" w:rsidP="00D86C58">
      <w:pPr>
        <w:pStyle w:val="Cmsor4"/>
        <w:spacing w:line="276" w:lineRule="auto"/>
        <w:ind w:left="993" w:right="-1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vállalja </w:t>
      </w:r>
      <w:r w:rsidR="00283D0F" w:rsidRPr="00C9471E">
        <w:rPr>
          <w:rFonts w:ascii="Arial" w:hAnsi="Arial" w:cs="Arial"/>
          <w:color w:val="auto"/>
          <w:szCs w:val="22"/>
        </w:rPr>
        <w:t xml:space="preserve">az </w:t>
      </w:r>
      <w:r w:rsidRPr="00C9471E">
        <w:rPr>
          <w:rFonts w:ascii="Arial" w:hAnsi="Arial" w:cs="Arial"/>
          <w:color w:val="auto"/>
          <w:szCs w:val="22"/>
        </w:rPr>
        <w:t>AFTERSALES SZOLGÁLTATÁSOK nyújtását;</w:t>
      </w:r>
    </w:p>
    <w:p w14:paraId="77D928B1" w14:textId="6A95E8C6" w:rsidR="002C1902" w:rsidRPr="00C9471E" w:rsidRDefault="50798DB9" w:rsidP="00D86C58">
      <w:pPr>
        <w:pStyle w:val="Cmsor4"/>
        <w:spacing w:line="276" w:lineRule="auto"/>
        <w:ind w:left="993" w:right="-1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jogosult a szolgáltatási szerződések teljes </w:t>
      </w:r>
      <w:r w:rsidR="00283D0F" w:rsidRPr="00C9471E">
        <w:rPr>
          <w:rFonts w:ascii="Arial" w:hAnsi="Arial" w:cs="Arial"/>
          <w:color w:val="auto"/>
          <w:szCs w:val="22"/>
        </w:rPr>
        <w:t xml:space="preserve">körét </w:t>
      </w:r>
      <w:r w:rsidRPr="00C9471E">
        <w:rPr>
          <w:rFonts w:ascii="Arial" w:hAnsi="Arial" w:cs="Arial"/>
          <w:color w:val="auto"/>
          <w:szCs w:val="22"/>
        </w:rPr>
        <w:t xml:space="preserve">értékesíteni (azaz olyan szerződéseket, amelyek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az ÜGYFELEK számára valamely GÉPJÁRMŰVEL kapcsolatban kínált bármilyen </w:t>
      </w:r>
      <w:proofErr w:type="spellStart"/>
      <w:r w:rsidRPr="00C9471E">
        <w:rPr>
          <w:rFonts w:ascii="Arial" w:hAnsi="Arial" w:cs="Arial"/>
          <w:color w:val="auto"/>
          <w:szCs w:val="22"/>
        </w:rPr>
        <w:t>aftersales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szolgáltatást foglalnak magukban, ideértve, de nem kizárólagosan a kiterjesztett garanciát és a rendes/rendkívüli karbantartást), továbbá mindent megtesz az ÜGYFELEK </w:t>
      </w:r>
      <w:r w:rsidR="00283D0F" w:rsidRPr="00C9471E">
        <w:rPr>
          <w:rFonts w:ascii="Arial" w:hAnsi="Arial" w:cs="Arial"/>
          <w:color w:val="auto"/>
          <w:szCs w:val="22"/>
        </w:rPr>
        <w:t xml:space="preserve">szerzésére </w:t>
      </w:r>
      <w:r w:rsidRPr="00C9471E">
        <w:rPr>
          <w:rFonts w:ascii="Arial" w:hAnsi="Arial" w:cs="Arial"/>
          <w:color w:val="auto"/>
          <w:szCs w:val="22"/>
        </w:rPr>
        <w:t>és a szolgáltatási szerződések értékesítésének növelésére;</w:t>
      </w:r>
    </w:p>
    <w:p w14:paraId="60FAF9F9" w14:textId="4118C4EA" w:rsidR="001665B3" w:rsidRPr="00C9471E" w:rsidRDefault="006B56EA" w:rsidP="00D86C58">
      <w:pPr>
        <w:pStyle w:val="Cmsor4"/>
        <w:spacing w:line="276" w:lineRule="auto"/>
        <w:ind w:left="993" w:right="-1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jogosult és köteles magát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MÁRKASZERVIZKÉNT feltüntetni a MÁRKASZERVIZ TELEPHELYEIN</w:t>
      </w:r>
      <w:r w:rsidR="00BF6753" w:rsidRPr="00C9471E">
        <w:rPr>
          <w:rFonts w:ascii="Arial" w:hAnsi="Arial" w:cs="Arial"/>
          <w:color w:val="auto"/>
          <w:szCs w:val="22"/>
        </w:rPr>
        <w:t>.</w:t>
      </w:r>
      <w:r w:rsidRPr="00C9471E">
        <w:rPr>
          <w:rFonts w:ascii="Arial" w:hAnsi="Arial" w:cs="Arial"/>
          <w:color w:val="auto"/>
          <w:szCs w:val="22"/>
        </w:rPr>
        <w:t xml:space="preserve"> A MÁRKASZERVIZ különösen köteles minden megtenni annak érdekében, hogy gyors, hatékony, udvarias és minőség</w:t>
      </w:r>
      <w:r w:rsidR="00283D0F" w:rsidRPr="00C9471E">
        <w:rPr>
          <w:rFonts w:ascii="Arial" w:hAnsi="Arial" w:cs="Arial"/>
          <w:color w:val="auto"/>
          <w:szCs w:val="22"/>
        </w:rPr>
        <w:t>i</w:t>
      </w:r>
      <w:r w:rsidRPr="00C9471E">
        <w:rPr>
          <w:rFonts w:ascii="Arial" w:hAnsi="Arial" w:cs="Arial"/>
          <w:color w:val="auto"/>
          <w:szCs w:val="22"/>
        </w:rPr>
        <w:t xml:space="preserve"> AFTERSALES SZOLGÁLTATÁSOKAT </w:t>
      </w:r>
      <w:r w:rsidR="00283D0F" w:rsidRPr="00C9471E">
        <w:rPr>
          <w:rFonts w:ascii="Arial" w:hAnsi="Arial" w:cs="Arial"/>
          <w:color w:val="auto"/>
          <w:szCs w:val="22"/>
        </w:rPr>
        <w:t>nyújtson</w:t>
      </w:r>
      <w:r w:rsidRPr="00C9471E">
        <w:rPr>
          <w:rFonts w:ascii="Arial" w:hAnsi="Arial" w:cs="Arial"/>
          <w:color w:val="auto"/>
          <w:szCs w:val="22"/>
        </w:rPr>
        <w:t xml:space="preserve">, és köteles minden tőle telhetőt megtenni annak érdekében, hogy minden GÉPJÁRMŰVET már az első alkalommal megjavítson. A MÁRKASZERVIZ az </w:t>
      </w:r>
      <w:r w:rsidR="005310E6" w:rsidRPr="00C9471E">
        <w:rPr>
          <w:rFonts w:ascii="Arial" w:hAnsi="Arial" w:cs="Arial"/>
          <w:color w:val="auto"/>
          <w:szCs w:val="22"/>
        </w:rPr>
        <w:t xml:space="preserve">AFTERSALES SZOLGÁLTATÁSOKAT úgy köteles nyújtani, hogy kielégítse az </w:t>
      </w:r>
      <w:r w:rsidRPr="00C9471E">
        <w:rPr>
          <w:rFonts w:ascii="Arial" w:hAnsi="Arial" w:cs="Arial"/>
          <w:color w:val="auto"/>
          <w:szCs w:val="22"/>
        </w:rPr>
        <w:t xml:space="preserve">ÜGYFELEK </w:t>
      </w:r>
      <w:r w:rsidR="005310E6" w:rsidRPr="00C9471E">
        <w:rPr>
          <w:rFonts w:ascii="Arial" w:hAnsi="Arial" w:cs="Arial"/>
          <w:color w:val="auto"/>
          <w:szCs w:val="22"/>
        </w:rPr>
        <w:t xml:space="preserve">valamennyi szerviz </w:t>
      </w:r>
      <w:r w:rsidRPr="00C9471E">
        <w:rPr>
          <w:rFonts w:ascii="Arial" w:hAnsi="Arial" w:cs="Arial"/>
          <w:color w:val="auto"/>
          <w:szCs w:val="22"/>
        </w:rPr>
        <w:t>szükséglet</w:t>
      </w:r>
      <w:r w:rsidR="005310E6" w:rsidRPr="00C9471E">
        <w:rPr>
          <w:rFonts w:ascii="Arial" w:hAnsi="Arial" w:cs="Arial"/>
          <w:color w:val="auto"/>
          <w:szCs w:val="22"/>
        </w:rPr>
        <w:t>ét</w:t>
      </w:r>
      <w:r w:rsidRPr="00C9471E">
        <w:rPr>
          <w:rFonts w:ascii="Arial" w:hAnsi="Arial" w:cs="Arial"/>
          <w:color w:val="auto"/>
          <w:szCs w:val="22"/>
        </w:rPr>
        <w:t xml:space="preserve">. A MÁRKASZERVIZ a szervizelést, az átadást megelőző átvizsgálást, a szállítás során keletkezett károkkal kapcsolatos tevékenységeket, az előírások miatti javításokat és szervizbeavatkozásokat, valamint a kampány keretében végzett átvizsgálásokat és javításokat minden esetben szakszerű módon, továbbá a „SZERVIZ ELŐÍRÁSOK ÉS ELJÁRÁSOK” MELLÉKLETBEN foglaltaknak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a MÁRKASZERVIZ részére adott egyéb utasításoknak megfelelően, a vonatkozó fogyasztóvédelmi és </w:t>
      </w:r>
      <w:r w:rsidR="00026830" w:rsidRPr="00C9471E">
        <w:rPr>
          <w:rFonts w:ascii="Arial" w:hAnsi="Arial" w:cs="Arial"/>
          <w:color w:val="auto"/>
          <w:szCs w:val="22"/>
        </w:rPr>
        <w:t xml:space="preserve">jótállási </w:t>
      </w:r>
      <w:r w:rsidRPr="00C9471E">
        <w:rPr>
          <w:rFonts w:ascii="Arial" w:hAnsi="Arial" w:cs="Arial"/>
          <w:color w:val="auto"/>
          <w:szCs w:val="22"/>
        </w:rPr>
        <w:t xml:space="preserve">szabályok által meghatározott időn belül köteles elvégezni, </w:t>
      </w:r>
      <w:r w:rsidR="005310E6" w:rsidRPr="00C9471E">
        <w:rPr>
          <w:rFonts w:ascii="Arial" w:hAnsi="Arial" w:cs="Arial"/>
          <w:color w:val="auto"/>
          <w:szCs w:val="22"/>
        </w:rPr>
        <w:t>az érintett</w:t>
      </w:r>
      <w:r w:rsidRPr="00C9471E">
        <w:rPr>
          <w:rFonts w:ascii="Arial" w:hAnsi="Arial" w:cs="Arial"/>
          <w:color w:val="auto"/>
          <w:szCs w:val="22"/>
        </w:rPr>
        <w:t xml:space="preserve"> GÉPJÁRMŰVEK vásárlásának helyszínétől függetlenül.</w:t>
      </w:r>
    </w:p>
    <w:p w14:paraId="1754A00C" w14:textId="7DBC8196" w:rsidR="004A43BB" w:rsidRPr="00C9471E" w:rsidRDefault="004A43BB" w:rsidP="00D86C58">
      <w:pPr>
        <w:pStyle w:val="Cmsor4"/>
        <w:spacing w:line="276" w:lineRule="auto"/>
        <w:ind w:left="993" w:right="-1"/>
        <w:rPr>
          <w:rFonts w:ascii="Arial" w:hAnsi="Arial" w:cs="Arial"/>
          <w:szCs w:val="22"/>
        </w:rPr>
      </w:pPr>
      <w:r w:rsidRPr="00C9471E">
        <w:rPr>
          <w:rFonts w:ascii="Arial" w:hAnsi="Arial" w:cs="Arial"/>
          <w:szCs w:val="22"/>
        </w:rPr>
        <w:t xml:space="preserve">vállalja, hogy aktívan és hatékonyan </w:t>
      </w:r>
      <w:r w:rsidR="005310E6" w:rsidRPr="00C9471E">
        <w:rPr>
          <w:rFonts w:ascii="Arial" w:hAnsi="Arial" w:cs="Arial"/>
          <w:szCs w:val="22"/>
        </w:rPr>
        <w:t xml:space="preserve">hirdeti </w:t>
      </w:r>
      <w:r w:rsidRPr="00C9471E">
        <w:rPr>
          <w:rFonts w:ascii="Arial" w:hAnsi="Arial" w:cs="Arial"/>
          <w:szCs w:val="22"/>
        </w:rPr>
        <w:t xml:space="preserve">a gyors, hatékony, udvarias és </w:t>
      </w:r>
      <w:r w:rsidR="005310E6" w:rsidRPr="00C9471E">
        <w:rPr>
          <w:rFonts w:ascii="Arial" w:hAnsi="Arial" w:cs="Arial"/>
          <w:szCs w:val="22"/>
        </w:rPr>
        <w:t>minőségi</w:t>
      </w:r>
      <w:r w:rsidRPr="00C9471E">
        <w:rPr>
          <w:rFonts w:ascii="Arial" w:hAnsi="Arial" w:cs="Arial"/>
          <w:szCs w:val="22"/>
        </w:rPr>
        <w:t xml:space="preserve"> MÁRKASZERVIZ TEVÉKENYSÉGEKET, továbbá a szolgáltatási szerződések értékesítését valamennyi ÜGYFÉL részére.</w:t>
      </w:r>
    </w:p>
    <w:p w14:paraId="4747F9D2" w14:textId="77777777" w:rsidR="009771F7" w:rsidRPr="00C9471E" w:rsidRDefault="009771F7" w:rsidP="009771F7"/>
    <w:p w14:paraId="248CB6FD" w14:textId="1E64FD8E" w:rsidR="00904FA2" w:rsidRPr="00C9471E" w:rsidRDefault="00815EC5" w:rsidP="002C1902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972" w:name="_Toc25721269"/>
      <w:bookmarkStart w:id="973" w:name="_Toc107926892"/>
      <w:bookmarkStart w:id="974" w:name="_Toc34731556"/>
      <w:bookmarkStart w:id="975" w:name="_Toc44413804"/>
      <w:bookmarkStart w:id="976" w:name="_Toc44414399"/>
      <w:bookmarkStart w:id="977" w:name="_Toc498854855"/>
      <w:bookmarkStart w:id="978" w:name="_Toc284327753"/>
      <w:bookmarkStart w:id="979" w:name="_Toc501525826"/>
      <w:bookmarkStart w:id="980" w:name="_Toc501527747"/>
      <w:bookmarkStart w:id="981" w:name="_Toc501528011"/>
      <w:bookmarkStart w:id="982" w:name="_Toc501528267"/>
      <w:bookmarkStart w:id="983" w:name="_Toc501528523"/>
      <w:bookmarkStart w:id="984" w:name="_Toc501529291"/>
      <w:bookmarkStart w:id="985" w:name="_Toc501529547"/>
      <w:bookmarkStart w:id="986" w:name="_Toc501529803"/>
      <w:bookmarkStart w:id="987" w:name="_Toc501530073"/>
      <w:bookmarkStart w:id="988" w:name="_Toc501530340"/>
      <w:bookmarkStart w:id="989" w:name="_Toc501530852"/>
      <w:bookmarkStart w:id="990" w:name="_Toc501531110"/>
      <w:bookmarkStart w:id="991" w:name="_Toc501531366"/>
      <w:bookmarkStart w:id="992" w:name="_Toc507696000"/>
      <w:bookmarkStart w:id="993" w:name="_Toc517086214"/>
      <w:bookmarkStart w:id="994" w:name="_Toc514138992"/>
      <w:bookmarkEnd w:id="972"/>
      <w:r w:rsidRPr="00C9471E">
        <w:rPr>
          <w:rFonts w:ascii="Arial" w:hAnsi="Arial" w:cs="Arial"/>
          <w:color w:val="auto"/>
          <w:szCs w:val="22"/>
        </w:rPr>
        <w:lastRenderedPageBreak/>
        <w:t xml:space="preserve">ÚJ ÉS NEM HASZNÁLT </w:t>
      </w:r>
      <w:r w:rsidR="00904FA2" w:rsidRPr="00C9471E">
        <w:rPr>
          <w:rFonts w:ascii="Arial" w:hAnsi="Arial" w:cs="Arial"/>
          <w:color w:val="auto"/>
          <w:szCs w:val="22"/>
        </w:rPr>
        <w:t>GÉPJÁRMŰVEK ÉRTÉKESÍTÉSÉNEK TILALMA</w:t>
      </w:r>
      <w:bookmarkEnd w:id="973"/>
    </w:p>
    <w:p w14:paraId="4554DE74" w14:textId="19409C0A" w:rsidR="00904FA2" w:rsidRPr="00C9471E" w:rsidRDefault="00904FA2" w:rsidP="002C1902">
      <w:pPr>
        <w:pStyle w:val="Cmsor2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b w:val="0"/>
          <w:color w:val="auto"/>
          <w:szCs w:val="22"/>
        </w:rPr>
      </w:pPr>
      <w:bookmarkStart w:id="995" w:name="_Toc102142530"/>
      <w:bookmarkStart w:id="996" w:name="_Toc107899229"/>
      <w:bookmarkStart w:id="997" w:name="_Toc107903474"/>
      <w:bookmarkStart w:id="998" w:name="_Toc107926893"/>
      <w:r w:rsidRPr="00C9471E">
        <w:rPr>
          <w:rFonts w:ascii="Arial" w:hAnsi="Arial" w:cs="Arial"/>
          <w:b w:val="0"/>
          <w:color w:val="auto"/>
          <w:szCs w:val="22"/>
        </w:rPr>
        <w:t xml:space="preserve">A MÁRKASZERVIZ a </w:t>
      </w:r>
      <w:r w:rsidR="00815EC5" w:rsidRPr="00C9471E">
        <w:rPr>
          <w:rFonts w:ascii="Arial" w:hAnsi="Arial" w:cs="Arial"/>
          <w:b w:val="0"/>
          <w:color w:val="auto"/>
          <w:szCs w:val="22"/>
        </w:rPr>
        <w:t xml:space="preserve">jelen </w:t>
      </w:r>
      <w:r w:rsidRPr="00C9471E">
        <w:rPr>
          <w:rFonts w:ascii="Arial" w:hAnsi="Arial" w:cs="Arial"/>
          <w:b w:val="0"/>
          <w:color w:val="auto"/>
          <w:szCs w:val="22"/>
        </w:rPr>
        <w:t xml:space="preserve">SZERZŐDÉS </w:t>
      </w:r>
      <w:r w:rsidR="00815EC5" w:rsidRPr="00C9471E">
        <w:rPr>
          <w:rFonts w:ascii="Arial" w:hAnsi="Arial" w:cs="Arial"/>
          <w:b w:val="0"/>
          <w:color w:val="auto"/>
          <w:szCs w:val="22"/>
        </w:rPr>
        <w:t xml:space="preserve">alapján </w:t>
      </w:r>
      <w:r w:rsidRPr="00C9471E">
        <w:rPr>
          <w:rFonts w:ascii="Arial" w:hAnsi="Arial" w:cs="Arial"/>
          <w:b w:val="0"/>
          <w:color w:val="auto"/>
          <w:szCs w:val="22"/>
        </w:rPr>
        <w:t xml:space="preserve">nem </w:t>
      </w:r>
      <w:r w:rsidR="00815EC5" w:rsidRPr="00C9471E">
        <w:rPr>
          <w:rFonts w:ascii="Arial" w:hAnsi="Arial" w:cs="Arial"/>
          <w:b w:val="0"/>
          <w:color w:val="auto"/>
          <w:szCs w:val="22"/>
        </w:rPr>
        <w:t xml:space="preserve">jogosult új és </w:t>
      </w:r>
      <w:r w:rsidRPr="00C9471E">
        <w:rPr>
          <w:rFonts w:ascii="Arial" w:hAnsi="Arial" w:cs="Arial"/>
          <w:b w:val="0"/>
          <w:color w:val="auto"/>
          <w:szCs w:val="22"/>
        </w:rPr>
        <w:t xml:space="preserve">nem használt GÉPJÁRMŰVEKET </w:t>
      </w:r>
      <w:r w:rsidR="00815EC5" w:rsidRPr="00C9471E">
        <w:rPr>
          <w:rFonts w:ascii="Arial" w:hAnsi="Arial" w:cs="Arial"/>
          <w:b w:val="0"/>
          <w:color w:val="auto"/>
          <w:szCs w:val="22"/>
        </w:rPr>
        <w:t xml:space="preserve">értékesíteni, hirdetni, népszerűsíteni és/vagy kínálni </w:t>
      </w:r>
      <w:r w:rsidRPr="00C9471E">
        <w:rPr>
          <w:rFonts w:ascii="Arial" w:hAnsi="Arial" w:cs="Arial"/>
          <w:b w:val="0"/>
          <w:color w:val="auto"/>
          <w:szCs w:val="22"/>
        </w:rPr>
        <w:t xml:space="preserve">az ÜGYFELEK részére. Ha és </w:t>
      </w:r>
      <w:r w:rsidR="00815EC5" w:rsidRPr="00C9471E">
        <w:rPr>
          <w:rFonts w:ascii="Arial" w:hAnsi="Arial" w:cs="Arial"/>
          <w:b w:val="0"/>
          <w:color w:val="auto"/>
          <w:szCs w:val="22"/>
        </w:rPr>
        <w:t xml:space="preserve">amilyen körben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alapos okkal feltételezi, hogy a MÁRKASZERVIZ </w:t>
      </w:r>
      <w:r w:rsidR="00815EC5" w:rsidRPr="00C9471E">
        <w:rPr>
          <w:rFonts w:ascii="Arial" w:hAnsi="Arial" w:cs="Arial"/>
          <w:b w:val="0"/>
          <w:color w:val="auto"/>
          <w:szCs w:val="22"/>
        </w:rPr>
        <w:t xml:space="preserve">megsérti vagy meg fogja sérteni </w:t>
      </w:r>
      <w:r w:rsidRPr="00C9471E">
        <w:rPr>
          <w:rFonts w:ascii="Arial" w:hAnsi="Arial" w:cs="Arial"/>
          <w:b w:val="0"/>
          <w:color w:val="auto"/>
          <w:szCs w:val="22"/>
        </w:rPr>
        <w:t xml:space="preserve">a fenti </w:t>
      </w:r>
      <w:r w:rsidR="00815EC5" w:rsidRPr="00C9471E">
        <w:rPr>
          <w:rFonts w:ascii="Arial" w:hAnsi="Arial" w:cs="Arial"/>
          <w:b w:val="0"/>
          <w:color w:val="auto"/>
          <w:szCs w:val="22"/>
        </w:rPr>
        <w:t>tilalmat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, a MÁRKASZERVIZ köteles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számára minden olyan információt megadni, amely annak megítéléséhez szükséges, hogy a MÁRKASZERVIZ megs</w:t>
      </w:r>
      <w:r w:rsidR="00815EC5" w:rsidRPr="00C9471E">
        <w:rPr>
          <w:rFonts w:ascii="Arial" w:hAnsi="Arial" w:cs="Arial"/>
          <w:b w:val="0"/>
          <w:color w:val="auto"/>
          <w:szCs w:val="22"/>
        </w:rPr>
        <w:t>érti</w:t>
      </w:r>
      <w:r w:rsidRPr="00C9471E">
        <w:rPr>
          <w:rFonts w:ascii="Arial" w:hAnsi="Arial" w:cs="Arial"/>
          <w:b w:val="0"/>
          <w:color w:val="auto"/>
          <w:szCs w:val="22"/>
        </w:rPr>
        <w:t xml:space="preserve">-e vagy meg fogja-e </w:t>
      </w:r>
      <w:r w:rsidR="00815EC5" w:rsidRPr="00C9471E">
        <w:rPr>
          <w:rFonts w:ascii="Arial" w:hAnsi="Arial" w:cs="Arial"/>
          <w:b w:val="0"/>
          <w:color w:val="auto"/>
          <w:szCs w:val="22"/>
        </w:rPr>
        <w:t xml:space="preserve">sérteni </w:t>
      </w:r>
      <w:r w:rsidRPr="00C9471E">
        <w:rPr>
          <w:rFonts w:ascii="Arial" w:hAnsi="Arial" w:cs="Arial"/>
          <w:b w:val="0"/>
          <w:color w:val="auto"/>
          <w:szCs w:val="22"/>
        </w:rPr>
        <w:t xml:space="preserve">a fenti </w:t>
      </w:r>
      <w:r w:rsidR="00815EC5" w:rsidRPr="00C9471E">
        <w:rPr>
          <w:rFonts w:ascii="Arial" w:hAnsi="Arial" w:cs="Arial"/>
          <w:b w:val="0"/>
          <w:color w:val="auto"/>
          <w:szCs w:val="22"/>
        </w:rPr>
        <w:t>tilalmat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.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kérésére a MÁRKASZERVIZ köteles </w:t>
      </w:r>
      <w:r w:rsidR="00815EC5" w:rsidRPr="00C9471E">
        <w:rPr>
          <w:rFonts w:ascii="Arial" w:hAnsi="Arial" w:cs="Arial"/>
          <w:b w:val="0"/>
          <w:color w:val="auto"/>
          <w:szCs w:val="22"/>
        </w:rPr>
        <w:t xml:space="preserve">az érintett </w:t>
      </w:r>
      <w:r w:rsidRPr="00C9471E">
        <w:rPr>
          <w:rFonts w:ascii="Arial" w:hAnsi="Arial" w:cs="Arial"/>
          <w:b w:val="0"/>
          <w:color w:val="auto"/>
          <w:szCs w:val="22"/>
        </w:rPr>
        <w:t xml:space="preserve">információk értékelésében és felülvizsgálatában segítséget nyújtani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számára.</w:t>
      </w:r>
      <w:bookmarkEnd w:id="995"/>
      <w:bookmarkEnd w:id="996"/>
      <w:bookmarkEnd w:id="997"/>
      <w:bookmarkEnd w:id="998"/>
    </w:p>
    <w:p w14:paraId="63E6DA1C" w14:textId="03D68E65" w:rsidR="004C2055" w:rsidRPr="00C9471E" w:rsidRDefault="002E0571" w:rsidP="00B13081">
      <w:pPr>
        <w:pStyle w:val="Cmsor2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b w:val="0"/>
          <w:color w:val="auto"/>
          <w:szCs w:val="22"/>
        </w:rPr>
      </w:pPr>
      <w:bookmarkStart w:id="999" w:name="_Toc102142531"/>
      <w:bookmarkStart w:id="1000" w:name="_Toc107899230"/>
      <w:bookmarkStart w:id="1001" w:name="_Toc107903475"/>
      <w:bookmarkStart w:id="1002" w:name="_Toc107926894"/>
      <w:r w:rsidRPr="00C9471E">
        <w:rPr>
          <w:rFonts w:ascii="Arial" w:hAnsi="Arial" w:cs="Arial"/>
          <w:b w:val="0"/>
          <w:color w:val="auto"/>
          <w:szCs w:val="22"/>
        </w:rPr>
        <w:t>A jelen pontban foglalt rendelkezések alkalmazásában bármilyen GÉPJÁRMŰ</w:t>
      </w:r>
      <w:r w:rsidR="00026830" w:rsidRPr="00C9471E">
        <w:rPr>
          <w:rFonts w:ascii="Arial" w:hAnsi="Arial" w:cs="Arial"/>
          <w:b w:val="0"/>
          <w:color w:val="auto"/>
          <w:szCs w:val="22"/>
        </w:rPr>
        <w:t>NEK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</w:t>
      </w:r>
      <w:r w:rsidR="00815EC5" w:rsidRPr="00C9471E">
        <w:rPr>
          <w:rFonts w:ascii="Arial" w:hAnsi="Arial" w:cs="Arial"/>
          <w:b w:val="0"/>
          <w:color w:val="auto"/>
          <w:szCs w:val="22"/>
        </w:rPr>
        <w:t xml:space="preserve">minősül </w:t>
      </w:r>
      <w:r w:rsidRPr="00C9471E">
        <w:rPr>
          <w:rFonts w:ascii="Arial" w:hAnsi="Arial" w:cs="Arial"/>
          <w:b w:val="0"/>
          <w:color w:val="auto"/>
          <w:szCs w:val="22"/>
        </w:rPr>
        <w:t>(és ezáltal a nem engedélyezett értékesítésre vonatkozó rendelkezések hatálya alá tartozik)</w:t>
      </w:r>
      <w:bookmarkStart w:id="1003" w:name="_Toc102142533"/>
      <w:bookmarkStart w:id="1004" w:name="_Toc107899231"/>
      <w:bookmarkStart w:id="1005" w:name="_Toc107903476"/>
      <w:bookmarkStart w:id="1006" w:name="_Toc107926895"/>
      <w:bookmarkEnd w:id="999"/>
      <w:bookmarkEnd w:id="1000"/>
      <w:bookmarkEnd w:id="1001"/>
      <w:bookmarkEnd w:id="1002"/>
      <w:r w:rsidRPr="00C9471E">
        <w:rPr>
          <w:rFonts w:ascii="Arial" w:hAnsi="Arial" w:cs="Arial"/>
          <w:b w:val="0"/>
          <w:color w:val="auto"/>
          <w:szCs w:val="22"/>
        </w:rPr>
        <w:t>:</w:t>
      </w:r>
    </w:p>
    <w:p w14:paraId="2A4A5970" w14:textId="2E2AF1D4" w:rsidR="002E0571" w:rsidRPr="00C9471E" w:rsidRDefault="002E0571" w:rsidP="00BF6753">
      <w:pPr>
        <w:pStyle w:val="Cmsor2"/>
        <w:numPr>
          <w:ilvl w:val="0"/>
          <w:numId w:val="7"/>
        </w:numPr>
        <w:spacing w:line="276" w:lineRule="auto"/>
        <w:rPr>
          <w:rFonts w:ascii="Arial" w:hAnsi="Arial" w:cs="Arial"/>
          <w:b w:val="0"/>
          <w:color w:val="auto"/>
          <w:szCs w:val="22"/>
        </w:rPr>
      </w:pPr>
      <w:r w:rsidRPr="00C9471E">
        <w:rPr>
          <w:rFonts w:ascii="Arial" w:hAnsi="Arial" w:cs="Arial"/>
          <w:b w:val="0"/>
          <w:color w:val="auto"/>
          <w:szCs w:val="22"/>
        </w:rPr>
        <w:t xml:space="preserve">abban az esetben, ha a GÉPJÁRMŰ 3 hónapnál rövidebb ideje van </w:t>
      </w:r>
      <w:r w:rsidR="001A6793" w:rsidRPr="00C9471E">
        <w:rPr>
          <w:rFonts w:ascii="Arial" w:hAnsi="Arial" w:cs="Arial"/>
          <w:b w:val="0"/>
          <w:color w:val="auto"/>
          <w:szCs w:val="22"/>
        </w:rPr>
        <w:t>forgalomba helyezve</w:t>
      </w:r>
      <w:r w:rsidRPr="00C9471E">
        <w:rPr>
          <w:rFonts w:ascii="Arial" w:hAnsi="Arial" w:cs="Arial"/>
          <w:b w:val="0"/>
          <w:color w:val="auto"/>
          <w:szCs w:val="22"/>
        </w:rPr>
        <w:t xml:space="preserve">, </w:t>
      </w:r>
      <w:bookmarkEnd w:id="1003"/>
      <w:r w:rsidRPr="00C9471E">
        <w:rPr>
          <w:rFonts w:ascii="Arial" w:hAnsi="Arial" w:cs="Arial"/>
          <w:b w:val="0"/>
          <w:color w:val="auto"/>
          <w:szCs w:val="22"/>
        </w:rPr>
        <w:t>függetlenül a futásteljesítménytől</w:t>
      </w:r>
      <w:bookmarkEnd w:id="1004"/>
      <w:bookmarkEnd w:id="1005"/>
      <w:bookmarkEnd w:id="1006"/>
      <w:r w:rsidRPr="00C9471E">
        <w:rPr>
          <w:rFonts w:ascii="Arial" w:hAnsi="Arial" w:cs="Arial"/>
          <w:b w:val="0"/>
          <w:color w:val="auto"/>
          <w:szCs w:val="22"/>
        </w:rPr>
        <w:t>;</w:t>
      </w:r>
    </w:p>
    <w:p w14:paraId="0155DB6F" w14:textId="77777777" w:rsidR="00BA7298" w:rsidRPr="00C9471E" w:rsidRDefault="00BA7298" w:rsidP="00BA7298">
      <w:pPr>
        <w:rPr>
          <w:rFonts w:ascii="Arial" w:hAnsi="Arial" w:cs="Arial"/>
          <w:szCs w:val="22"/>
        </w:rPr>
      </w:pPr>
      <w:r w:rsidRPr="00C9471E">
        <w:rPr>
          <w:rFonts w:ascii="Arial" w:hAnsi="Arial" w:cs="Arial"/>
          <w:szCs w:val="22"/>
        </w:rPr>
        <w:t>vagy</w:t>
      </w:r>
    </w:p>
    <w:p w14:paraId="55CFD836" w14:textId="408C1FB7" w:rsidR="004C2055" w:rsidRPr="00C9471E" w:rsidRDefault="004C2055" w:rsidP="00BF6753">
      <w:pPr>
        <w:pStyle w:val="Cmsor2"/>
        <w:numPr>
          <w:ilvl w:val="0"/>
          <w:numId w:val="7"/>
        </w:numPr>
        <w:spacing w:line="276" w:lineRule="auto"/>
        <w:rPr>
          <w:rFonts w:ascii="Arial" w:hAnsi="Arial" w:cs="Arial"/>
          <w:b w:val="0"/>
          <w:szCs w:val="22"/>
        </w:rPr>
      </w:pPr>
      <w:r w:rsidRPr="00C9471E">
        <w:rPr>
          <w:rFonts w:ascii="Arial" w:hAnsi="Arial" w:cs="Arial"/>
          <w:b w:val="0"/>
          <w:szCs w:val="22"/>
        </w:rPr>
        <w:t>ha a GÉPJÁRMŰ forgalomba helyezésére 3 hónapnál régebben, de 6 hónapnál kevesebb ideje került sor, és futásteljesítménye nem éri el az 1500 km-t.</w:t>
      </w:r>
    </w:p>
    <w:p w14:paraId="21A673E0" w14:textId="4610C32F" w:rsidR="002E0571" w:rsidRPr="00C9471E" w:rsidRDefault="002E0571" w:rsidP="002C1902">
      <w:pPr>
        <w:spacing w:line="276" w:lineRule="auto"/>
        <w:ind w:left="567" w:hanging="567"/>
        <w:rPr>
          <w:rFonts w:ascii="Arial" w:hAnsi="Arial" w:cs="Arial"/>
          <w:color w:val="auto"/>
          <w:szCs w:val="22"/>
        </w:rPr>
      </w:pPr>
    </w:p>
    <w:p w14:paraId="09B818AB" w14:textId="77777777" w:rsidR="003075AC" w:rsidRPr="00C9471E" w:rsidRDefault="00534C1B" w:rsidP="002C1902">
      <w:pPr>
        <w:pStyle w:val="Cmsor2"/>
        <w:spacing w:line="276" w:lineRule="auto"/>
        <w:ind w:left="567" w:hanging="567"/>
        <w:rPr>
          <w:rFonts w:ascii="Arial" w:hAnsi="Arial" w:cs="Arial"/>
          <w:color w:val="auto"/>
          <w:szCs w:val="22"/>
        </w:rPr>
      </w:pPr>
      <w:bookmarkStart w:id="1007" w:name="_Toc25721270"/>
      <w:bookmarkStart w:id="1008" w:name="_Toc501525578"/>
      <w:bookmarkStart w:id="1009" w:name="_Toc501525827"/>
      <w:bookmarkStart w:id="1010" w:name="_Toc501527748"/>
      <w:bookmarkStart w:id="1011" w:name="_Toc501528012"/>
      <w:bookmarkStart w:id="1012" w:name="_Toc501528268"/>
      <w:bookmarkStart w:id="1013" w:name="_Toc501528524"/>
      <w:bookmarkStart w:id="1014" w:name="_Toc501528780"/>
      <w:bookmarkStart w:id="1015" w:name="_Toc501529036"/>
      <w:bookmarkStart w:id="1016" w:name="_Toc501529292"/>
      <w:bookmarkStart w:id="1017" w:name="_Toc501529548"/>
      <w:bookmarkStart w:id="1018" w:name="_Toc501529804"/>
      <w:bookmarkStart w:id="1019" w:name="_Toc501530074"/>
      <w:bookmarkStart w:id="1020" w:name="_Toc501530341"/>
      <w:bookmarkStart w:id="1021" w:name="_Toc501530597"/>
      <w:bookmarkStart w:id="1022" w:name="_Toc501530853"/>
      <w:bookmarkStart w:id="1023" w:name="_Toc501531111"/>
      <w:bookmarkStart w:id="1024" w:name="_Toc501531367"/>
      <w:bookmarkStart w:id="1025" w:name="_Toc501531623"/>
      <w:bookmarkStart w:id="1026" w:name="_Toc501525579"/>
      <w:bookmarkStart w:id="1027" w:name="_Toc501525828"/>
      <w:bookmarkStart w:id="1028" w:name="_Toc501527749"/>
      <w:bookmarkStart w:id="1029" w:name="_Toc501528013"/>
      <w:bookmarkStart w:id="1030" w:name="_Toc501528269"/>
      <w:bookmarkStart w:id="1031" w:name="_Toc501528525"/>
      <w:bookmarkStart w:id="1032" w:name="_Toc501528781"/>
      <w:bookmarkStart w:id="1033" w:name="_Toc501529037"/>
      <w:bookmarkStart w:id="1034" w:name="_Toc501529293"/>
      <w:bookmarkStart w:id="1035" w:name="_Toc501529549"/>
      <w:bookmarkStart w:id="1036" w:name="_Toc501529805"/>
      <w:bookmarkStart w:id="1037" w:name="_Toc501530075"/>
      <w:bookmarkStart w:id="1038" w:name="_Toc501530342"/>
      <w:bookmarkStart w:id="1039" w:name="_Toc501530598"/>
      <w:bookmarkStart w:id="1040" w:name="_Toc501530854"/>
      <w:bookmarkStart w:id="1041" w:name="_Toc501531112"/>
      <w:bookmarkStart w:id="1042" w:name="_Toc501531368"/>
      <w:bookmarkStart w:id="1043" w:name="_Toc501531624"/>
      <w:bookmarkStart w:id="1044" w:name="_Toc501525580"/>
      <w:bookmarkStart w:id="1045" w:name="_Toc501525829"/>
      <w:bookmarkStart w:id="1046" w:name="_Toc501527750"/>
      <w:bookmarkStart w:id="1047" w:name="_Toc501528014"/>
      <w:bookmarkStart w:id="1048" w:name="_Toc501528270"/>
      <w:bookmarkStart w:id="1049" w:name="_Toc501528526"/>
      <w:bookmarkStart w:id="1050" w:name="_Toc501528782"/>
      <w:bookmarkStart w:id="1051" w:name="_Toc501529038"/>
      <w:bookmarkStart w:id="1052" w:name="_Toc501529294"/>
      <w:bookmarkStart w:id="1053" w:name="_Toc501529550"/>
      <w:bookmarkStart w:id="1054" w:name="_Toc501529806"/>
      <w:bookmarkStart w:id="1055" w:name="_Toc501530076"/>
      <w:bookmarkStart w:id="1056" w:name="_Toc501530343"/>
      <w:bookmarkStart w:id="1057" w:name="_Toc501530599"/>
      <w:bookmarkStart w:id="1058" w:name="_Toc501530855"/>
      <w:bookmarkStart w:id="1059" w:name="_Toc501531113"/>
      <w:bookmarkStart w:id="1060" w:name="_Toc501531369"/>
      <w:bookmarkStart w:id="1061" w:name="_Toc501531625"/>
      <w:bookmarkStart w:id="1062" w:name="_Toc501525581"/>
      <w:bookmarkStart w:id="1063" w:name="_Toc501525830"/>
      <w:bookmarkStart w:id="1064" w:name="_Toc501527751"/>
      <w:bookmarkStart w:id="1065" w:name="_Toc501528015"/>
      <w:bookmarkStart w:id="1066" w:name="_Toc501528271"/>
      <w:bookmarkStart w:id="1067" w:name="_Toc501528527"/>
      <w:bookmarkStart w:id="1068" w:name="_Toc501528783"/>
      <w:bookmarkStart w:id="1069" w:name="_Toc501529039"/>
      <w:bookmarkStart w:id="1070" w:name="_Toc501529295"/>
      <w:bookmarkStart w:id="1071" w:name="_Toc501529551"/>
      <w:bookmarkStart w:id="1072" w:name="_Toc501529807"/>
      <w:bookmarkStart w:id="1073" w:name="_Toc501530077"/>
      <w:bookmarkStart w:id="1074" w:name="_Toc501530344"/>
      <w:bookmarkStart w:id="1075" w:name="_Toc501530600"/>
      <w:bookmarkStart w:id="1076" w:name="_Toc501530856"/>
      <w:bookmarkStart w:id="1077" w:name="_Toc501531114"/>
      <w:bookmarkStart w:id="1078" w:name="_Toc501531370"/>
      <w:bookmarkStart w:id="1079" w:name="_Toc501531626"/>
      <w:bookmarkStart w:id="1080" w:name="_Toc501525582"/>
      <w:bookmarkStart w:id="1081" w:name="_Toc501525831"/>
      <w:bookmarkStart w:id="1082" w:name="_Toc501527752"/>
      <w:bookmarkStart w:id="1083" w:name="_Toc501528016"/>
      <w:bookmarkStart w:id="1084" w:name="_Toc501528272"/>
      <w:bookmarkStart w:id="1085" w:name="_Toc501528528"/>
      <w:bookmarkStart w:id="1086" w:name="_Toc501528784"/>
      <w:bookmarkStart w:id="1087" w:name="_Toc501529040"/>
      <w:bookmarkStart w:id="1088" w:name="_Toc501529296"/>
      <w:bookmarkStart w:id="1089" w:name="_Toc501529552"/>
      <w:bookmarkStart w:id="1090" w:name="_Toc501529808"/>
      <w:bookmarkStart w:id="1091" w:name="_Toc501530078"/>
      <w:bookmarkStart w:id="1092" w:name="_Toc501530345"/>
      <w:bookmarkStart w:id="1093" w:name="_Toc501530601"/>
      <w:bookmarkStart w:id="1094" w:name="_Toc501530857"/>
      <w:bookmarkStart w:id="1095" w:name="_Toc501531115"/>
      <w:bookmarkStart w:id="1096" w:name="_Toc501531371"/>
      <w:bookmarkStart w:id="1097" w:name="_Toc501531627"/>
      <w:bookmarkStart w:id="1098" w:name="_Toc501525583"/>
      <w:bookmarkStart w:id="1099" w:name="_Toc501525832"/>
      <w:bookmarkStart w:id="1100" w:name="_Toc501527753"/>
      <w:bookmarkStart w:id="1101" w:name="_Toc501528017"/>
      <w:bookmarkStart w:id="1102" w:name="_Toc501528273"/>
      <w:bookmarkStart w:id="1103" w:name="_Toc501528529"/>
      <w:bookmarkStart w:id="1104" w:name="_Toc501528785"/>
      <w:bookmarkStart w:id="1105" w:name="_Toc501529041"/>
      <w:bookmarkStart w:id="1106" w:name="_Toc501529297"/>
      <w:bookmarkStart w:id="1107" w:name="_Toc501529553"/>
      <w:bookmarkStart w:id="1108" w:name="_Toc501529809"/>
      <w:bookmarkStart w:id="1109" w:name="_Toc501530079"/>
      <w:bookmarkStart w:id="1110" w:name="_Toc501530346"/>
      <w:bookmarkStart w:id="1111" w:name="_Toc501530602"/>
      <w:bookmarkStart w:id="1112" w:name="_Toc501530858"/>
      <w:bookmarkStart w:id="1113" w:name="_Toc501531116"/>
      <w:bookmarkStart w:id="1114" w:name="_Toc501531372"/>
      <w:bookmarkStart w:id="1115" w:name="_Toc501531628"/>
      <w:bookmarkStart w:id="1116" w:name="_Toc25721271"/>
      <w:bookmarkStart w:id="1117" w:name="_Toc25730541"/>
      <w:bookmarkStart w:id="1118" w:name="_Toc25730749"/>
      <w:bookmarkStart w:id="1119" w:name="_Toc25730919"/>
      <w:bookmarkStart w:id="1120" w:name="_Toc25738669"/>
      <w:bookmarkStart w:id="1121" w:name="_Toc25741128"/>
      <w:bookmarkStart w:id="1122" w:name="_Toc25987667"/>
      <w:bookmarkStart w:id="1123" w:name="_Toc25987849"/>
      <w:bookmarkStart w:id="1124" w:name="_Toc25988031"/>
      <w:bookmarkStart w:id="1125" w:name="_Toc25988214"/>
      <w:bookmarkStart w:id="1126" w:name="_Toc25988398"/>
      <w:bookmarkStart w:id="1127" w:name="_Toc25996157"/>
      <w:bookmarkStart w:id="1128" w:name="_Toc25996812"/>
      <w:bookmarkStart w:id="1129" w:name="_Toc26001010"/>
      <w:bookmarkStart w:id="1130" w:name="_Toc26005388"/>
      <w:bookmarkStart w:id="1131" w:name="_Toc34731559"/>
      <w:bookmarkStart w:id="1132" w:name="_Toc44413807"/>
      <w:bookmarkStart w:id="1133" w:name="_Toc44414402"/>
      <w:bookmarkStart w:id="1134" w:name="_Toc498854858"/>
      <w:bookmarkStart w:id="1135" w:name="_Toc284327756"/>
      <w:bookmarkStart w:id="1136" w:name="_Toc501525834"/>
      <w:bookmarkStart w:id="1137" w:name="_Toc501527755"/>
      <w:bookmarkStart w:id="1138" w:name="_Toc501528019"/>
      <w:bookmarkStart w:id="1139" w:name="_Toc501528275"/>
      <w:bookmarkStart w:id="1140" w:name="_Toc501528531"/>
      <w:bookmarkStart w:id="1141" w:name="_Toc501529299"/>
      <w:bookmarkStart w:id="1142" w:name="_Toc501529555"/>
      <w:bookmarkStart w:id="1143" w:name="_Toc501529811"/>
      <w:bookmarkStart w:id="1144" w:name="_Toc501530081"/>
      <w:bookmarkStart w:id="1145" w:name="_Toc501530348"/>
      <w:bookmarkStart w:id="1146" w:name="_Toc501530860"/>
      <w:bookmarkStart w:id="1147" w:name="_Toc501531118"/>
      <w:bookmarkStart w:id="1148" w:name="_Toc501531374"/>
      <w:bookmarkStart w:id="1149" w:name="_Toc507696001"/>
      <w:bookmarkStart w:id="1150" w:name="_Toc517086215"/>
      <w:bookmarkStart w:id="1151" w:name="_Toc514138993"/>
      <w:bookmarkStart w:id="1152" w:name="_Toc107926896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C9471E">
        <w:rPr>
          <w:rFonts w:ascii="Arial" w:hAnsi="Arial" w:cs="Arial"/>
          <w:color w:val="auto"/>
          <w:szCs w:val="22"/>
        </w:rPr>
        <w:t>AKTÍV PROMÓCIÓ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</w:p>
    <w:p w14:paraId="769705C0" w14:textId="24129548" w:rsidR="007E0DAE" w:rsidRPr="00C9471E" w:rsidRDefault="00F1129C" w:rsidP="002C1902">
      <w:pPr>
        <w:keepNext/>
        <w:spacing w:line="276" w:lineRule="auto"/>
        <w:ind w:left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saját költségén aktívan </w:t>
      </w:r>
      <w:proofErr w:type="spellStart"/>
      <w:r w:rsidR="00026830" w:rsidRPr="00C9471E">
        <w:rPr>
          <w:rFonts w:ascii="Arial" w:hAnsi="Arial" w:cs="Arial"/>
          <w:color w:val="auto"/>
          <w:szCs w:val="22"/>
        </w:rPr>
        <w:t>promótálni</w:t>
      </w:r>
      <w:proofErr w:type="spellEnd"/>
      <w:r w:rsidR="001A6793" w:rsidRPr="00C9471E">
        <w:rPr>
          <w:rFonts w:ascii="Arial" w:hAnsi="Arial" w:cs="Arial"/>
          <w:color w:val="auto"/>
          <w:szCs w:val="22"/>
        </w:rPr>
        <w:t xml:space="preserve"> </w:t>
      </w:r>
      <w:r w:rsidRPr="00C9471E">
        <w:rPr>
          <w:rFonts w:ascii="Arial" w:hAnsi="Arial" w:cs="Arial"/>
          <w:color w:val="auto"/>
          <w:szCs w:val="22"/>
        </w:rPr>
        <w:t xml:space="preserve">az AFTERSALES SZOLGÁLTATÁSOKAT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ALKATRÉSZEK használatát az AFTERSALES SZOLGÁLTATÁSAI</w:t>
      </w:r>
      <w:r w:rsidR="001A6793" w:rsidRPr="00C9471E">
        <w:rPr>
          <w:rFonts w:ascii="Arial" w:hAnsi="Arial" w:cs="Arial"/>
          <w:color w:val="auto"/>
          <w:szCs w:val="22"/>
        </w:rPr>
        <w:t>VAL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1A6793" w:rsidRPr="00C9471E">
        <w:rPr>
          <w:rFonts w:ascii="Arial" w:hAnsi="Arial" w:cs="Arial"/>
          <w:color w:val="auto"/>
          <w:szCs w:val="22"/>
        </w:rPr>
        <w:t>összefüggésben</w:t>
      </w:r>
      <w:r w:rsidRPr="00C9471E">
        <w:rPr>
          <w:rFonts w:ascii="Arial" w:hAnsi="Arial" w:cs="Arial"/>
          <w:color w:val="auto"/>
          <w:szCs w:val="22"/>
        </w:rPr>
        <w:t xml:space="preserve">. A MÁRKASZERVIZ köteles felhasználni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reklám- és értékesítési promóciós anyagait. </w:t>
      </w:r>
      <w:commentRangeStart w:id="1153"/>
      <w:commentRangeStart w:id="1154"/>
      <w:r w:rsidRPr="00C9471E">
        <w:rPr>
          <w:rFonts w:ascii="Arial" w:hAnsi="Arial" w:cs="Arial"/>
          <w:color w:val="auto"/>
          <w:szCs w:val="22"/>
        </w:rPr>
        <w:t xml:space="preserve">A MÁRKASZERVIZ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kiadott bármely vonatkozó standard szerint köteles megszervezni és végrehajtani az AFTERSALES SZOLGÁLTATÁSOK megfelelő támogatására alkalmas reklámtevékenységeket </w:t>
      </w:r>
      <w:commentRangeEnd w:id="1153"/>
      <w:r w:rsidR="00912207">
        <w:rPr>
          <w:rStyle w:val="Jegyzethivatkozs"/>
        </w:rPr>
        <w:commentReference w:id="1153"/>
      </w:r>
      <w:commentRangeEnd w:id="1154"/>
      <w:r w:rsidR="00721874">
        <w:rPr>
          <w:rStyle w:val="Jegyzethivatkozs"/>
        </w:rPr>
        <w:commentReference w:id="1154"/>
      </w:r>
      <w:r w:rsidRPr="00C9471E">
        <w:rPr>
          <w:rFonts w:ascii="Arial" w:hAnsi="Arial" w:cs="Arial"/>
          <w:color w:val="auto"/>
          <w:szCs w:val="22"/>
        </w:rPr>
        <w:t xml:space="preserve">(ideértve internetes weboldalak használatát), azzal a céllal, hogy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MÁRKASZERVIZ hálózatához tartozók reklámkezdeményezéseinek hatékonysága és egységessége biztosított legyen. A MÁRKASZERVIZ vállalja, hogy a hirdetési és promóciós költségek egy részét </w:t>
      </w:r>
      <w:commentRangeStart w:id="1155"/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minden évben rögzített feltételek szerint kifizeti, kivéve, ha a MÁRKASZERVIZ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megállapított eljárásrend alapján </w:t>
      </w:r>
      <w:r w:rsidR="004B54D4" w:rsidRPr="00C9471E">
        <w:rPr>
          <w:rFonts w:ascii="Arial" w:hAnsi="Arial" w:cs="Arial"/>
          <w:color w:val="auto"/>
          <w:szCs w:val="22"/>
        </w:rPr>
        <w:t>az ebből történő a kívülmaradást választja</w:t>
      </w:r>
      <w:commentRangeEnd w:id="1155"/>
      <w:r w:rsidR="00912207">
        <w:rPr>
          <w:rStyle w:val="Jegyzethivatkozs"/>
        </w:rPr>
        <w:commentReference w:id="1155"/>
      </w:r>
      <w:r w:rsidR="004B54D4" w:rsidRPr="00C9471E">
        <w:rPr>
          <w:rFonts w:ascii="Arial" w:hAnsi="Arial" w:cs="Arial"/>
          <w:color w:val="auto"/>
          <w:szCs w:val="22"/>
        </w:rPr>
        <w:t xml:space="preserve"> </w:t>
      </w:r>
      <w:r w:rsidRPr="00C9471E">
        <w:rPr>
          <w:rFonts w:ascii="Arial" w:hAnsi="Arial" w:cs="Arial"/>
          <w:color w:val="auto"/>
          <w:szCs w:val="22"/>
        </w:rPr>
        <w:t xml:space="preserve">.  Az ilyen kívülmaradás csak az </w:t>
      </w:r>
      <w:r w:rsidR="00935C86" w:rsidRPr="00C9471E">
        <w:rPr>
          <w:rFonts w:ascii="Arial" w:hAnsi="Arial" w:cs="Arial"/>
          <w:color w:val="auto"/>
          <w:szCs w:val="22"/>
        </w:rPr>
        <w:t xml:space="preserve">ÜGYFÉLNEK </w:t>
      </w:r>
      <w:r w:rsidRPr="00C9471E">
        <w:rPr>
          <w:rFonts w:ascii="Arial" w:hAnsi="Arial" w:cs="Arial"/>
          <w:color w:val="auto"/>
          <w:szCs w:val="22"/>
        </w:rPr>
        <w:t xml:space="preserve">szóló </w:t>
      </w:r>
      <w:r w:rsidR="00935C86" w:rsidRPr="00C9471E">
        <w:rPr>
          <w:rFonts w:ascii="Arial" w:hAnsi="Arial" w:cs="Arial"/>
          <w:color w:val="auto"/>
          <w:szCs w:val="22"/>
        </w:rPr>
        <w:t xml:space="preserve">egyedi </w:t>
      </w:r>
      <w:r w:rsidRPr="00C9471E">
        <w:rPr>
          <w:rFonts w:ascii="Arial" w:hAnsi="Arial" w:cs="Arial"/>
          <w:color w:val="auto"/>
          <w:szCs w:val="22"/>
        </w:rPr>
        <w:t xml:space="preserve">promóciós ajánlattal kapcsolatos hirdetéseket és promóciókat érintheti. A MÁRKASZERVIZ köteles tartózkodni az olyan üzleti gyakorlatoktól, hirdetési tevékenységtől és promóciótól, amelyek ellentétesek bármely vonatkozó jogszabállyal vagy önkéntesen vállalt reklámszakmai standarddal.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kifogása esetén a MÁRKASZERVIZ haladéktalanul köteles megszüntetni vagy visszavonni, és nem megismételni bármely ilyen gyakorlatot, hirdetést vagy promóciót.</w:t>
      </w:r>
    </w:p>
    <w:p w14:paraId="1AC48858" w14:textId="0230FE9F" w:rsidR="003075AC" w:rsidRPr="00C9471E" w:rsidRDefault="007E0DAE" w:rsidP="002C1902">
      <w:pPr>
        <w:keepNext/>
        <w:spacing w:line="276" w:lineRule="auto"/>
        <w:ind w:left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Az említett célkitűzések</w:t>
      </w:r>
      <w:r w:rsidR="00935C86" w:rsidRPr="00C9471E">
        <w:rPr>
          <w:rFonts w:ascii="Arial" w:hAnsi="Arial" w:cs="Arial"/>
          <w:color w:val="auto"/>
          <w:szCs w:val="22"/>
        </w:rPr>
        <w:t>nek</w:t>
      </w:r>
      <w:r w:rsidRPr="00C9471E">
        <w:rPr>
          <w:rFonts w:ascii="Arial" w:hAnsi="Arial" w:cs="Arial"/>
          <w:color w:val="auto"/>
          <w:szCs w:val="22"/>
        </w:rPr>
        <w:t xml:space="preserve"> és a védjegyjogok</w:t>
      </w:r>
      <w:r w:rsidR="00935C86" w:rsidRPr="00C9471E">
        <w:rPr>
          <w:rFonts w:ascii="Arial" w:hAnsi="Arial" w:cs="Arial"/>
          <w:color w:val="auto"/>
          <w:szCs w:val="22"/>
        </w:rPr>
        <w:t>nak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935C86" w:rsidRPr="00C9471E">
        <w:rPr>
          <w:rFonts w:ascii="Arial" w:hAnsi="Arial" w:cs="Arial"/>
          <w:color w:val="auto"/>
          <w:szCs w:val="22"/>
        </w:rPr>
        <w:t>való</w:t>
      </w:r>
      <w:r w:rsidRPr="00C9471E">
        <w:rPr>
          <w:rFonts w:ascii="Arial" w:hAnsi="Arial" w:cs="Arial"/>
          <w:color w:val="auto"/>
          <w:szCs w:val="22"/>
        </w:rPr>
        <w:t xml:space="preserve"> megfelelőség biztosítása érdekében </w:t>
      </w:r>
      <w:commentRangeStart w:id="1156"/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935C86" w:rsidRPr="00C9471E">
        <w:rPr>
          <w:rFonts w:ascii="Arial" w:hAnsi="Arial" w:cs="Arial"/>
          <w:color w:val="auto"/>
          <w:szCs w:val="22"/>
        </w:rPr>
        <w:t>jogosult</w:t>
      </w:r>
      <w:r w:rsidRPr="00C9471E">
        <w:rPr>
          <w:rFonts w:ascii="Arial" w:hAnsi="Arial" w:cs="Arial"/>
          <w:color w:val="auto"/>
          <w:szCs w:val="22"/>
        </w:rPr>
        <w:t xml:space="preserve"> felülvizsgálni a MÁRKASZERVIZ hirdetéseit</w:t>
      </w:r>
      <w:commentRangeEnd w:id="1156"/>
      <w:r w:rsidR="00912207">
        <w:rPr>
          <w:rStyle w:val="Jegyzethivatkozs"/>
        </w:rPr>
        <w:commentReference w:id="1156"/>
      </w:r>
      <w:r w:rsidRPr="00C9471E">
        <w:rPr>
          <w:rFonts w:ascii="Arial" w:hAnsi="Arial" w:cs="Arial"/>
          <w:color w:val="auto"/>
          <w:szCs w:val="22"/>
        </w:rPr>
        <w:t>.</w:t>
      </w:r>
      <w:r w:rsidR="00935C86" w:rsidRPr="00C9471E">
        <w:rPr>
          <w:rFonts w:ascii="Arial" w:hAnsi="Arial" w:cs="Arial"/>
          <w:color w:val="auto"/>
          <w:szCs w:val="22"/>
        </w:rPr>
        <w:t xml:space="preserve"> </w:t>
      </w:r>
      <w:r w:rsidRPr="00C9471E">
        <w:rPr>
          <w:rFonts w:ascii="Arial" w:hAnsi="Arial" w:cs="Arial"/>
          <w:color w:val="auto"/>
          <w:szCs w:val="22"/>
        </w:rPr>
        <w:t xml:space="preserve">A MÁRKASZERVIZ részt vesz az ÜGYFELEKET célzó alapvető marketingprogramokban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közölt ütemtervek szerint, valamint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programjaiban</w:t>
      </w:r>
      <w:r w:rsidR="00935C86" w:rsidRPr="00C9471E">
        <w:rPr>
          <w:rFonts w:ascii="Arial" w:hAnsi="Arial" w:cs="Arial"/>
          <w:color w:val="auto"/>
          <w:szCs w:val="22"/>
        </w:rPr>
        <w:t>,</w:t>
      </w:r>
      <w:r w:rsidRPr="00C9471E">
        <w:rPr>
          <w:rFonts w:ascii="Arial" w:hAnsi="Arial" w:cs="Arial"/>
          <w:color w:val="auto"/>
          <w:szCs w:val="22"/>
        </w:rPr>
        <w:t xml:space="preserve"> annak érdekében, </w:t>
      </w:r>
      <w:r w:rsidRPr="00C9471E">
        <w:rPr>
          <w:rFonts w:ascii="Arial" w:hAnsi="Arial" w:cs="Arial"/>
          <w:color w:val="auto"/>
          <w:szCs w:val="22"/>
        </w:rPr>
        <w:lastRenderedPageBreak/>
        <w:t>hogy közös értékelés alapján szegmensenként meghatározott piaci részesedést szerezzenek.</w:t>
      </w:r>
    </w:p>
    <w:p w14:paraId="00AF5989" w14:textId="367265BF" w:rsidR="00130B90" w:rsidRPr="00C9471E" w:rsidRDefault="00130B90" w:rsidP="002C1902">
      <w:pPr>
        <w:keepNext/>
        <w:spacing w:line="276" w:lineRule="auto"/>
        <w:ind w:left="567"/>
        <w:rPr>
          <w:rFonts w:ascii="Arial" w:hAnsi="Arial" w:cs="Arial"/>
          <w:color w:val="auto"/>
          <w:szCs w:val="22"/>
        </w:rPr>
      </w:pPr>
    </w:p>
    <w:p w14:paraId="620A8DC5" w14:textId="4BEEF17A" w:rsidR="00C21728" w:rsidRPr="00C9471E" w:rsidRDefault="00686494" w:rsidP="002C1902">
      <w:pPr>
        <w:pStyle w:val="Cmsor2"/>
        <w:spacing w:line="276" w:lineRule="auto"/>
        <w:ind w:left="567" w:hanging="567"/>
        <w:rPr>
          <w:rFonts w:ascii="Arial" w:hAnsi="Arial" w:cs="Arial"/>
          <w:color w:val="auto"/>
          <w:szCs w:val="22"/>
        </w:rPr>
      </w:pPr>
      <w:bookmarkStart w:id="1157" w:name="_Toc498854859"/>
      <w:bookmarkStart w:id="1158" w:name="_Toc284327757"/>
      <w:bookmarkStart w:id="1159" w:name="_Toc501525835"/>
      <w:bookmarkStart w:id="1160" w:name="_Toc501527756"/>
      <w:bookmarkStart w:id="1161" w:name="_Toc501528020"/>
      <w:bookmarkStart w:id="1162" w:name="_Toc501528276"/>
      <w:bookmarkStart w:id="1163" w:name="_Toc501528532"/>
      <w:bookmarkStart w:id="1164" w:name="_Toc501529300"/>
      <w:bookmarkStart w:id="1165" w:name="_Toc501529556"/>
      <w:bookmarkStart w:id="1166" w:name="_Toc501529812"/>
      <w:bookmarkStart w:id="1167" w:name="_Toc501530082"/>
      <w:bookmarkStart w:id="1168" w:name="_Toc501530349"/>
      <w:bookmarkStart w:id="1169" w:name="_Toc501530861"/>
      <w:bookmarkStart w:id="1170" w:name="_Toc501531119"/>
      <w:bookmarkStart w:id="1171" w:name="_Toc501531375"/>
      <w:bookmarkStart w:id="1172" w:name="_Toc507696002"/>
      <w:bookmarkStart w:id="1173" w:name="_Toc517086216"/>
      <w:bookmarkStart w:id="1174" w:name="_Toc514138994"/>
      <w:bookmarkStart w:id="1175" w:name="_Toc107926897"/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JOGA KÖZVETLEN SZOLGÁLTATÁS NYÚJTÁSÁRA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14:paraId="49EDB6D4" w14:textId="00AD07F2" w:rsidR="00BA353A" w:rsidRPr="00C9471E" w:rsidRDefault="00686494" w:rsidP="002C1902">
      <w:pPr>
        <w:pStyle w:val="Cmsor2"/>
        <w:numPr>
          <w:ilvl w:val="0"/>
          <w:numId w:val="0"/>
        </w:numPr>
        <w:spacing w:line="276" w:lineRule="auto"/>
        <w:ind w:left="567"/>
        <w:rPr>
          <w:rFonts w:ascii="Arial" w:hAnsi="Arial" w:cs="Arial"/>
          <w:b w:val="0"/>
          <w:color w:val="auto"/>
          <w:szCs w:val="22"/>
        </w:rPr>
      </w:pPr>
      <w:bookmarkStart w:id="1176" w:name="_Toc102142536"/>
      <w:bookmarkStart w:id="1177" w:name="_Toc107899234"/>
      <w:bookmarkStart w:id="1178" w:name="_Toc107903479"/>
      <w:bookmarkStart w:id="1179" w:name="_Toc107926898"/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4849CE" w:rsidRPr="00C9471E">
        <w:rPr>
          <w:rFonts w:ascii="Arial" w:hAnsi="Arial" w:cs="Arial"/>
          <w:b w:val="0"/>
          <w:color w:val="auto"/>
          <w:szCs w:val="22"/>
        </w:rPr>
        <w:t xml:space="preserve"> fenntartja a jogot arra, hogy közvetlenül vagy közvetve szolgáltatási szerződéseket </w:t>
      </w:r>
      <w:commentRangeStart w:id="1180"/>
      <w:commentRangeStart w:id="1181"/>
      <w:r w:rsidR="004849CE" w:rsidRPr="00C9471E">
        <w:rPr>
          <w:rFonts w:ascii="Arial" w:hAnsi="Arial" w:cs="Arial"/>
          <w:b w:val="0"/>
          <w:color w:val="auto"/>
          <w:szCs w:val="22"/>
        </w:rPr>
        <w:t>értékesítsen</w:t>
      </w:r>
      <w:commentRangeEnd w:id="1180"/>
      <w:r w:rsidR="00912207">
        <w:rPr>
          <w:rStyle w:val="Jegyzethivatkozs"/>
          <w:b w:val="0"/>
        </w:rPr>
        <w:commentReference w:id="1180"/>
      </w:r>
      <w:commentRangeEnd w:id="1181"/>
      <w:r w:rsidR="00D9036E">
        <w:rPr>
          <w:rStyle w:val="Jegyzethivatkozs"/>
          <w:b w:val="0"/>
        </w:rPr>
        <w:commentReference w:id="1181"/>
      </w:r>
      <w:r w:rsidR="004849CE" w:rsidRPr="00C9471E">
        <w:rPr>
          <w:rFonts w:ascii="Arial" w:hAnsi="Arial" w:cs="Arial"/>
          <w:b w:val="0"/>
          <w:color w:val="auto"/>
          <w:szCs w:val="22"/>
        </w:rPr>
        <w:t xml:space="preserve">, és </w:t>
      </w:r>
      <w:r w:rsidR="001C124C" w:rsidRPr="00C9471E">
        <w:rPr>
          <w:rFonts w:ascii="Arial" w:hAnsi="Arial" w:cs="Arial"/>
          <w:b w:val="0"/>
          <w:color w:val="auto"/>
          <w:szCs w:val="22"/>
        </w:rPr>
        <w:t>„</w:t>
      </w:r>
      <w:r w:rsidR="004849CE" w:rsidRPr="00C9471E">
        <w:rPr>
          <w:rFonts w:ascii="Arial" w:hAnsi="Arial" w:cs="Arial"/>
          <w:b w:val="0"/>
          <w:color w:val="auto"/>
          <w:szCs w:val="22"/>
        </w:rPr>
        <w:t xml:space="preserve">Over </w:t>
      </w:r>
      <w:proofErr w:type="spellStart"/>
      <w:r w:rsidR="004849CE" w:rsidRPr="00C9471E">
        <w:rPr>
          <w:rFonts w:ascii="Arial" w:hAnsi="Arial" w:cs="Arial"/>
          <w:b w:val="0"/>
          <w:color w:val="auto"/>
          <w:szCs w:val="22"/>
        </w:rPr>
        <w:t>the</w:t>
      </w:r>
      <w:proofErr w:type="spellEnd"/>
      <w:r w:rsidR="004849CE" w:rsidRPr="00C9471E">
        <w:rPr>
          <w:rFonts w:ascii="Arial" w:hAnsi="Arial" w:cs="Arial"/>
          <w:b w:val="0"/>
          <w:color w:val="auto"/>
          <w:szCs w:val="22"/>
        </w:rPr>
        <w:t xml:space="preserve"> Air</w:t>
      </w:r>
      <w:r w:rsidR="001C124C" w:rsidRPr="00C9471E">
        <w:rPr>
          <w:rFonts w:ascii="Arial" w:hAnsi="Arial" w:cs="Arial"/>
          <w:b w:val="0"/>
          <w:color w:val="auto"/>
          <w:szCs w:val="22"/>
        </w:rPr>
        <w:t>”</w:t>
      </w:r>
      <w:r w:rsidR="004849CE" w:rsidRPr="00C9471E">
        <w:rPr>
          <w:rFonts w:ascii="Arial" w:hAnsi="Arial" w:cs="Arial"/>
          <w:b w:val="0"/>
          <w:color w:val="auto"/>
          <w:szCs w:val="22"/>
        </w:rPr>
        <w:t xml:space="preserve"> </w:t>
      </w:r>
      <w:r w:rsidR="001C124C" w:rsidRPr="00C9471E">
        <w:rPr>
          <w:rFonts w:ascii="Arial" w:hAnsi="Arial" w:cs="Arial"/>
          <w:b w:val="0"/>
          <w:color w:val="auto"/>
          <w:szCs w:val="22"/>
        </w:rPr>
        <w:t>(</w:t>
      </w:r>
      <w:r w:rsidR="004849CE" w:rsidRPr="00C9471E">
        <w:rPr>
          <w:rFonts w:ascii="Arial" w:hAnsi="Arial" w:cs="Arial"/>
          <w:b w:val="0"/>
          <w:color w:val="auto"/>
          <w:szCs w:val="22"/>
        </w:rPr>
        <w:t>OTA) szolgáltatásokat (pl. igény szerinti opciók, távoli frissítések és online távdiagnosztika) nyújtson bármikor közvetlenül bárkinek az EGT területén, bármely rendelkezésre álló csatornán keresztül (pl. internet stb.).</w:t>
      </w:r>
      <w:bookmarkStart w:id="1182" w:name="_Toc25721272"/>
      <w:bookmarkStart w:id="1183" w:name="_Toc25721273"/>
      <w:bookmarkStart w:id="1184" w:name="_Toc25721274"/>
      <w:bookmarkEnd w:id="1176"/>
      <w:bookmarkEnd w:id="1177"/>
      <w:bookmarkEnd w:id="1178"/>
      <w:bookmarkEnd w:id="1179"/>
      <w:bookmarkEnd w:id="1182"/>
      <w:bookmarkEnd w:id="1183"/>
      <w:bookmarkEnd w:id="1184"/>
      <w:r w:rsidR="004849CE" w:rsidRPr="00C9471E">
        <w:rPr>
          <w:rFonts w:ascii="Arial" w:hAnsi="Arial" w:cs="Arial"/>
          <w:b w:val="0"/>
          <w:color w:val="auto"/>
          <w:szCs w:val="22"/>
        </w:rPr>
        <w:t xml:space="preserve"> </w:t>
      </w:r>
      <w:bookmarkStart w:id="1185" w:name="_Toc501525588"/>
      <w:bookmarkStart w:id="1186" w:name="_Toc501525837"/>
      <w:bookmarkStart w:id="1187" w:name="_Toc501527758"/>
      <w:bookmarkStart w:id="1188" w:name="_Toc501528022"/>
      <w:bookmarkStart w:id="1189" w:name="_Toc501528278"/>
      <w:bookmarkStart w:id="1190" w:name="_Toc501528534"/>
      <w:bookmarkStart w:id="1191" w:name="_Toc501528790"/>
      <w:bookmarkStart w:id="1192" w:name="_Toc501529046"/>
      <w:bookmarkStart w:id="1193" w:name="_Toc501529302"/>
      <w:bookmarkStart w:id="1194" w:name="_Toc501529558"/>
      <w:bookmarkStart w:id="1195" w:name="_Toc501529814"/>
      <w:bookmarkStart w:id="1196" w:name="_Toc501530084"/>
      <w:bookmarkStart w:id="1197" w:name="_Toc501530351"/>
      <w:bookmarkStart w:id="1198" w:name="_Toc501530607"/>
      <w:bookmarkStart w:id="1199" w:name="_Toc501530863"/>
      <w:bookmarkStart w:id="1200" w:name="_Toc501531121"/>
      <w:bookmarkStart w:id="1201" w:name="_Toc501531377"/>
      <w:bookmarkStart w:id="1202" w:name="_Toc501531633"/>
      <w:bookmarkStart w:id="1203" w:name="_Toc501640284"/>
      <w:bookmarkStart w:id="1204" w:name="_Toc501525589"/>
      <w:bookmarkStart w:id="1205" w:name="_Toc501525838"/>
      <w:bookmarkStart w:id="1206" w:name="_Toc501527759"/>
      <w:bookmarkStart w:id="1207" w:name="_Toc501528023"/>
      <w:bookmarkStart w:id="1208" w:name="_Toc501528279"/>
      <w:bookmarkStart w:id="1209" w:name="_Toc501528535"/>
      <w:bookmarkStart w:id="1210" w:name="_Toc501528791"/>
      <w:bookmarkStart w:id="1211" w:name="_Toc501529047"/>
      <w:bookmarkStart w:id="1212" w:name="_Toc501529303"/>
      <w:bookmarkStart w:id="1213" w:name="_Toc501529559"/>
      <w:bookmarkStart w:id="1214" w:name="_Toc501529815"/>
      <w:bookmarkStart w:id="1215" w:name="_Toc501530085"/>
      <w:bookmarkStart w:id="1216" w:name="_Toc501530352"/>
      <w:bookmarkStart w:id="1217" w:name="_Toc501530608"/>
      <w:bookmarkStart w:id="1218" w:name="_Toc501530864"/>
      <w:bookmarkStart w:id="1219" w:name="_Toc501531122"/>
      <w:bookmarkStart w:id="1220" w:name="_Toc501531378"/>
      <w:bookmarkStart w:id="1221" w:name="_Toc501531634"/>
      <w:bookmarkStart w:id="1222" w:name="_Toc501640285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4849CE" w:rsidRPr="00C9471E">
        <w:rPr>
          <w:rFonts w:ascii="Arial" w:hAnsi="Arial" w:cs="Arial"/>
          <w:b w:val="0"/>
          <w:color w:val="auto"/>
          <w:szCs w:val="22"/>
        </w:rPr>
        <w:t xml:space="preserve"> az ilyen üzleti tevékenységekbe és lehetőségekbe adott esetben bevonhatja a MÁRKASZERVIZT.</w:t>
      </w:r>
    </w:p>
    <w:p w14:paraId="3F8BB669" w14:textId="77777777" w:rsidR="003075AC" w:rsidRPr="00C9471E" w:rsidRDefault="00733C89" w:rsidP="002C1902">
      <w:pPr>
        <w:pStyle w:val="Cmsor2"/>
        <w:spacing w:line="276" w:lineRule="auto"/>
        <w:ind w:left="567" w:hanging="567"/>
        <w:rPr>
          <w:rFonts w:ascii="Arial" w:hAnsi="Arial" w:cs="Arial"/>
          <w:color w:val="auto"/>
          <w:szCs w:val="22"/>
        </w:rPr>
      </w:pPr>
      <w:bookmarkStart w:id="1223" w:name="_Toc107903480"/>
      <w:bookmarkStart w:id="1224" w:name="_Toc107926899"/>
      <w:bookmarkStart w:id="1225" w:name="_Toc107903481"/>
      <w:bookmarkStart w:id="1226" w:name="_Toc107926900"/>
      <w:bookmarkStart w:id="1227" w:name="_Toc34731564"/>
      <w:bookmarkStart w:id="1228" w:name="_Toc44413812"/>
      <w:bookmarkStart w:id="1229" w:name="_Toc44414407"/>
      <w:bookmarkStart w:id="1230" w:name="_Toc498854862"/>
      <w:bookmarkStart w:id="1231" w:name="_Toc284327761"/>
      <w:bookmarkStart w:id="1232" w:name="_Toc501525840"/>
      <w:bookmarkStart w:id="1233" w:name="_Toc501527761"/>
      <w:bookmarkStart w:id="1234" w:name="_Toc501528025"/>
      <w:bookmarkStart w:id="1235" w:name="_Toc501528281"/>
      <w:bookmarkStart w:id="1236" w:name="_Toc501528537"/>
      <w:bookmarkStart w:id="1237" w:name="_Toc501529305"/>
      <w:bookmarkStart w:id="1238" w:name="_Toc501529561"/>
      <w:bookmarkStart w:id="1239" w:name="_Toc501529817"/>
      <w:bookmarkStart w:id="1240" w:name="_Toc501530087"/>
      <w:bookmarkStart w:id="1241" w:name="_Toc501530354"/>
      <w:bookmarkStart w:id="1242" w:name="_Toc501530866"/>
      <w:bookmarkStart w:id="1243" w:name="_Toc501531124"/>
      <w:bookmarkStart w:id="1244" w:name="_Toc501531380"/>
      <w:bookmarkStart w:id="1245" w:name="_Toc507696005"/>
      <w:bookmarkStart w:id="1246" w:name="_Toc517086219"/>
      <w:bookmarkStart w:id="1247" w:name="_Toc514138997"/>
      <w:bookmarkStart w:id="1248" w:name="_Toc107926901"/>
      <w:bookmarkEnd w:id="1223"/>
      <w:bookmarkEnd w:id="1224"/>
      <w:bookmarkEnd w:id="1225"/>
      <w:bookmarkEnd w:id="1226"/>
      <w:r w:rsidRPr="00C9471E">
        <w:rPr>
          <w:rFonts w:ascii="Arial" w:hAnsi="Arial" w:cs="Arial"/>
          <w:color w:val="auto"/>
          <w:szCs w:val="22"/>
        </w:rPr>
        <w:t>GÉPJÁRMŰ-MÓDOSÍTÁSOK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</w:p>
    <w:p w14:paraId="6DE1BA5A" w14:textId="2FA37AFE" w:rsidR="006E0420" w:rsidRPr="00C9471E" w:rsidRDefault="006E0420" w:rsidP="006E0420">
      <w:pPr>
        <w:spacing w:line="276" w:lineRule="auto"/>
        <w:ind w:left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műszakilag nem módosíthatja </w:t>
      </w:r>
      <w:r w:rsidR="00093210" w:rsidRPr="00C9471E">
        <w:rPr>
          <w:rFonts w:ascii="Arial" w:hAnsi="Arial" w:cs="Arial"/>
          <w:color w:val="auto"/>
          <w:szCs w:val="22"/>
        </w:rPr>
        <w:t xml:space="preserve">és nem </w:t>
      </w:r>
      <w:r w:rsidRPr="00C9471E">
        <w:rPr>
          <w:rFonts w:ascii="Arial" w:hAnsi="Arial" w:cs="Arial"/>
          <w:color w:val="auto"/>
          <w:szCs w:val="22"/>
        </w:rPr>
        <w:t xml:space="preserve">szerelheti fel a GÉPJÁRMŰVEKET olyan alkatrészekkel vagy jellemzőkkel, amelyeket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eleve nem épített be, kivéve, ha ezt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4B54D4" w:rsidRPr="00C9471E">
        <w:rPr>
          <w:rFonts w:ascii="Arial" w:hAnsi="Arial" w:cs="Arial"/>
          <w:color w:val="auto"/>
          <w:szCs w:val="22"/>
        </w:rPr>
        <w:t xml:space="preserve">igényli </w:t>
      </w:r>
      <w:r w:rsidRPr="00C9471E">
        <w:rPr>
          <w:rFonts w:ascii="Arial" w:hAnsi="Arial" w:cs="Arial"/>
          <w:color w:val="auto"/>
          <w:szCs w:val="22"/>
        </w:rPr>
        <w:t xml:space="preserve">vagy kifejezetten engedélyezi; vagy </w:t>
      </w:r>
      <w:r w:rsidR="00093210" w:rsidRPr="00C9471E">
        <w:rPr>
          <w:rFonts w:ascii="Arial" w:hAnsi="Arial" w:cs="Arial"/>
          <w:color w:val="auto"/>
          <w:szCs w:val="22"/>
        </w:rPr>
        <w:t xml:space="preserve">ha </w:t>
      </w:r>
      <w:r w:rsidRPr="00C9471E">
        <w:rPr>
          <w:rFonts w:ascii="Arial" w:hAnsi="Arial" w:cs="Arial"/>
          <w:color w:val="auto"/>
          <w:szCs w:val="22"/>
        </w:rPr>
        <w:t xml:space="preserve">az ÜGYFÉL külön megrendelte. Mindazonáltal, a MÁRKASZERVIZ műszakilag nem módosíthatja a GÉPJÁRMŰVEKET, ha </w:t>
      </w:r>
      <w:r w:rsidR="0081720D" w:rsidRPr="00C9471E">
        <w:rPr>
          <w:rFonts w:ascii="Arial" w:hAnsi="Arial" w:cs="Arial"/>
          <w:color w:val="auto"/>
          <w:szCs w:val="22"/>
        </w:rPr>
        <w:t xml:space="preserve">a kérdéses </w:t>
      </w:r>
      <w:r w:rsidRPr="00C9471E">
        <w:rPr>
          <w:rFonts w:ascii="Arial" w:hAnsi="Arial" w:cs="Arial"/>
          <w:color w:val="auto"/>
          <w:szCs w:val="22"/>
        </w:rPr>
        <w:t xml:space="preserve">módosítás befolyásolhatja a GÉPJÁRMŰVEKNEK az adott GÉPJÁRMŰVEKRE vonatkozó teljes típusjóváhagyásával szembeni megfelelőségét, ideértve, de nem kizárólagosan a típusjóváhagyott CO2-értéket is.  Többlépcsős típusjóváhagyás (MSTA) esetében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eljárásait és a vonatkozó szabályozásokat kell követni (a teljesség igénye nélkül ideértve a CO</w:t>
      </w:r>
      <w:r w:rsidRPr="00C9471E">
        <w:rPr>
          <w:rFonts w:ascii="Arial" w:hAnsi="Arial" w:cs="Arial"/>
          <w:color w:val="auto"/>
          <w:szCs w:val="22"/>
          <w:vertAlign w:val="subscript"/>
        </w:rPr>
        <w:t>2</w:t>
      </w:r>
      <w:r w:rsidRPr="00C9471E">
        <w:rPr>
          <w:rFonts w:ascii="Arial" w:hAnsi="Arial" w:cs="Arial"/>
          <w:color w:val="auto"/>
          <w:szCs w:val="22"/>
        </w:rPr>
        <w:t xml:space="preserve">-szabályozásokat is). A GÉPJÁRMŰ kezdeti forgalomba helyezése után a MÁRKASZERVIZ a nemzeti jogszabályok szerint (a GÉPJÁRMŰ teljes típusjóváhagyástól függetlenül) önállóan is elvégezheti a GÉPJÁRMŰ egyedi, MÁRKASZERVIZ általi </w:t>
      </w:r>
      <w:proofErr w:type="spellStart"/>
      <w:r w:rsidRPr="00C9471E">
        <w:rPr>
          <w:rFonts w:ascii="Arial" w:hAnsi="Arial" w:cs="Arial"/>
          <w:color w:val="auto"/>
          <w:szCs w:val="22"/>
        </w:rPr>
        <w:t>jóváhagyatását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és módosításait.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közzétett, a GÉPJÁRMŰRE vonatkozó módosítási iránymutatásokat és/vagy módosítási utasításokat a MÁRKASZERVIZ köteles betartani.</w:t>
      </w:r>
    </w:p>
    <w:p w14:paraId="07B6F13B" w14:textId="46C122AE" w:rsidR="00CC2D4A" w:rsidRPr="00C9471E" w:rsidRDefault="006E0420" w:rsidP="00B87709">
      <w:pPr>
        <w:pStyle w:val="Cmsor2"/>
        <w:numPr>
          <w:ilvl w:val="0"/>
          <w:numId w:val="0"/>
        </w:numPr>
        <w:spacing w:line="276" w:lineRule="auto"/>
        <w:ind w:left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b w:val="0"/>
          <w:color w:val="auto"/>
          <w:szCs w:val="22"/>
        </w:rPr>
        <w:t>A fentiek</w:t>
      </w:r>
      <w:r w:rsidR="00BB28FE" w:rsidRPr="00C9471E">
        <w:rPr>
          <w:rFonts w:ascii="Arial" w:hAnsi="Arial" w:cs="Arial"/>
          <w:b w:val="0"/>
          <w:color w:val="auto"/>
          <w:szCs w:val="22"/>
        </w:rPr>
        <w:t xml:space="preserve">ben rögzítettek sérelme nélkül, </w:t>
      </w:r>
      <w:r w:rsidRPr="00C9471E">
        <w:rPr>
          <w:rFonts w:ascii="Arial" w:hAnsi="Arial" w:cs="Arial"/>
          <w:b w:val="0"/>
          <w:color w:val="auto"/>
          <w:szCs w:val="22"/>
        </w:rPr>
        <w:t xml:space="preserve">a MÁRKASZERVIZ nem módosíthatja a GÉPJÁRMŰVEKET olyan módon, amely hátrányosan befolyásolja a GÉPJÁRMŰVEK biztonságosságát, tartósságát vagy megítélését, az ÜGYFÉL elégedettségét, illetve a MÁRKASZERVIZ vagy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megítélését vagy jó hírét. A MÁRKASZERVIZ által önállóan elvégzett módosítások – pl. azok, amelyeket kifejezetten az ÜGYFÉL rendelt meg –, befolyásolhatják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által nyújtott garanciális visszatérítést.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nem vállal felelősséget az önállóan végzett módosításokból közvetlenül vagy közvetve eredő esetleges hibákért és/vagy károkért (a termékfelelősségi jogszabályokon alapuló károkat is ideértve).</w:t>
      </w:r>
      <w:bookmarkStart w:id="1249" w:name="_Toc34731565"/>
      <w:bookmarkStart w:id="1250" w:name="_Toc44413813"/>
      <w:bookmarkStart w:id="1251" w:name="_Toc44414408"/>
      <w:bookmarkStart w:id="1252" w:name="_Toc498854863"/>
      <w:bookmarkStart w:id="1253" w:name="_Toc284327762"/>
      <w:bookmarkStart w:id="1254" w:name="_Toc501525841"/>
      <w:bookmarkStart w:id="1255" w:name="_Toc501527762"/>
      <w:bookmarkStart w:id="1256" w:name="_Toc501528026"/>
      <w:bookmarkStart w:id="1257" w:name="_Toc501528282"/>
      <w:bookmarkStart w:id="1258" w:name="_Toc501528538"/>
      <w:bookmarkStart w:id="1259" w:name="_Toc501529306"/>
      <w:bookmarkStart w:id="1260" w:name="_Toc501529562"/>
      <w:bookmarkStart w:id="1261" w:name="_Toc501529818"/>
      <w:bookmarkStart w:id="1262" w:name="_Toc501530088"/>
      <w:bookmarkStart w:id="1263" w:name="_Toc501530355"/>
      <w:bookmarkStart w:id="1264" w:name="_Toc501530867"/>
      <w:bookmarkStart w:id="1265" w:name="_Toc501531125"/>
      <w:bookmarkStart w:id="1266" w:name="_Toc501531381"/>
      <w:bookmarkStart w:id="1267" w:name="_Toc507696006"/>
      <w:bookmarkStart w:id="1268" w:name="_Toc517086220"/>
      <w:bookmarkStart w:id="1269" w:name="_Toc514138998"/>
      <w:bookmarkStart w:id="1270" w:name="_Toc107926902"/>
    </w:p>
    <w:p w14:paraId="10511285" w14:textId="77777777" w:rsidR="003075AC" w:rsidRPr="00C9471E" w:rsidRDefault="00534C1B" w:rsidP="00B87709">
      <w:pPr>
        <w:pStyle w:val="Cmsor2"/>
        <w:tabs>
          <w:tab w:val="clear" w:pos="7655"/>
          <w:tab w:val="num" w:pos="4112"/>
        </w:tabs>
        <w:spacing w:line="276" w:lineRule="auto"/>
        <w:ind w:left="567" w:hanging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MEGBÍZOTTI VAGY KÉPVISELŐI STÁTUSZ HIÁNYA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</w:p>
    <w:p w14:paraId="114020A2" w14:textId="37CFD5B5" w:rsidR="00A324AB" w:rsidRPr="00C9471E" w:rsidRDefault="00A324AB" w:rsidP="002C1902">
      <w:pPr>
        <w:spacing w:line="276" w:lineRule="auto"/>
        <w:ind w:left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</w:t>
      </w:r>
      <w:r w:rsidR="00BB28FE" w:rsidRPr="00C9471E">
        <w:rPr>
          <w:rFonts w:ascii="Arial" w:hAnsi="Arial" w:cs="Arial"/>
          <w:color w:val="auto"/>
          <w:szCs w:val="22"/>
        </w:rPr>
        <w:t>semmilyen célból s</w:t>
      </w:r>
      <w:r w:rsidRPr="00C9471E">
        <w:rPr>
          <w:rFonts w:ascii="Arial" w:hAnsi="Arial" w:cs="Arial"/>
          <w:color w:val="auto"/>
          <w:szCs w:val="22"/>
        </w:rPr>
        <w:t xml:space="preserve">em teszi egyik FELET vagy annak munkatársait sem a másik FÉL megbízottjává vagy képviselőjévé, és nem </w:t>
      </w:r>
      <w:r w:rsidR="00BB28FE" w:rsidRPr="00C9471E">
        <w:rPr>
          <w:rFonts w:ascii="Arial" w:hAnsi="Arial" w:cs="Arial"/>
          <w:color w:val="auto"/>
          <w:szCs w:val="22"/>
        </w:rPr>
        <w:t xml:space="preserve">ad </w:t>
      </w:r>
      <w:r w:rsidRPr="00C9471E">
        <w:rPr>
          <w:rFonts w:ascii="Arial" w:hAnsi="Arial" w:cs="Arial"/>
          <w:color w:val="auto"/>
          <w:szCs w:val="22"/>
        </w:rPr>
        <w:t>egyik FÉLNEK sem felhatalmazást arra, hogy a másik FÉL javára vagy nevében bármilyen kötelezettséget vállaljon</w:t>
      </w:r>
      <w:r w:rsidR="00BB28FE" w:rsidRPr="00C9471E">
        <w:rPr>
          <w:rFonts w:ascii="Arial" w:hAnsi="Arial" w:cs="Arial"/>
          <w:color w:val="auto"/>
          <w:szCs w:val="22"/>
        </w:rPr>
        <w:t>,</w:t>
      </w:r>
      <w:r w:rsidRPr="00C9471E">
        <w:rPr>
          <w:rFonts w:ascii="Arial" w:hAnsi="Arial" w:cs="Arial"/>
          <w:color w:val="auto"/>
          <w:szCs w:val="22"/>
        </w:rPr>
        <w:t xml:space="preserve"> vagy alapítson.</w:t>
      </w:r>
    </w:p>
    <w:p w14:paraId="64308FB0" w14:textId="42AB3D8C" w:rsidR="00EE6C89" w:rsidRPr="00C9471E" w:rsidRDefault="00A324AB" w:rsidP="002C1902">
      <w:pPr>
        <w:spacing w:line="276" w:lineRule="auto"/>
        <w:ind w:left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Sem a MÁRKASZERVIZ, sem a MÁRKASZERVIZ bármely munkavállalója nem járhat el, akár közvetlenül, akár hallgatólagosan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megbízottjaként, magáról ezt nem állíthatja, és ilyet nem is kísérelhet meg.</w:t>
      </w:r>
    </w:p>
    <w:p w14:paraId="36052C8D" w14:textId="77777777" w:rsidR="003075AC" w:rsidRPr="00C9471E" w:rsidRDefault="00F1129C" w:rsidP="002C1902">
      <w:pPr>
        <w:pStyle w:val="Cmsor2"/>
        <w:spacing w:line="276" w:lineRule="auto"/>
        <w:ind w:left="567" w:hanging="567"/>
        <w:rPr>
          <w:rFonts w:ascii="Arial" w:hAnsi="Arial" w:cs="Arial"/>
          <w:color w:val="auto"/>
          <w:szCs w:val="22"/>
        </w:rPr>
      </w:pPr>
      <w:bookmarkStart w:id="1271" w:name="_Toc34731566"/>
      <w:bookmarkStart w:id="1272" w:name="_Toc44413814"/>
      <w:bookmarkStart w:id="1273" w:name="_Toc44414409"/>
      <w:bookmarkStart w:id="1274" w:name="_Toc498854864"/>
      <w:bookmarkStart w:id="1275" w:name="_Toc284327763"/>
      <w:bookmarkStart w:id="1276" w:name="_Toc501525842"/>
      <w:bookmarkStart w:id="1277" w:name="_Toc501527763"/>
      <w:bookmarkStart w:id="1278" w:name="_Toc501528027"/>
      <w:bookmarkStart w:id="1279" w:name="_Toc501528283"/>
      <w:bookmarkStart w:id="1280" w:name="_Toc501528539"/>
      <w:bookmarkStart w:id="1281" w:name="_Toc501529307"/>
      <w:bookmarkStart w:id="1282" w:name="_Toc501529563"/>
      <w:bookmarkStart w:id="1283" w:name="_Toc501529819"/>
      <w:bookmarkStart w:id="1284" w:name="_Toc501530089"/>
      <w:bookmarkStart w:id="1285" w:name="_Toc501530356"/>
      <w:bookmarkStart w:id="1286" w:name="_Toc501530868"/>
      <w:bookmarkStart w:id="1287" w:name="_Toc501531126"/>
      <w:bookmarkStart w:id="1288" w:name="_Toc501531382"/>
      <w:bookmarkStart w:id="1289" w:name="_Toc507696007"/>
      <w:bookmarkStart w:id="1290" w:name="_Toc517086221"/>
      <w:bookmarkStart w:id="1291" w:name="_Toc514138999"/>
      <w:bookmarkStart w:id="1292" w:name="_Toc107926903"/>
      <w:r w:rsidRPr="00C9471E">
        <w:rPr>
          <w:rFonts w:ascii="Arial" w:hAnsi="Arial" w:cs="Arial"/>
          <w:color w:val="auto"/>
          <w:szCs w:val="22"/>
        </w:rPr>
        <w:lastRenderedPageBreak/>
        <w:t>A MÁRKASZERVIZ FELELŐSSÉGE A TEVÉKENYSÉGÉÉRT</w:t>
      </w:r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14:paraId="7F8B0059" w14:textId="445702D6" w:rsidR="00BC570A" w:rsidRPr="00C9471E" w:rsidRDefault="00F1129C" w:rsidP="00BC570A">
      <w:pPr>
        <w:spacing w:line="276" w:lineRule="auto"/>
        <w:ind w:left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független gazdasági társaság, és mint ilyen, kizárólagosan felelős üzleti tevékenységei sikeréért és eredményességéért,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pedig semmiben nem felel a MÁRKASZERVIZ TEVÉKENYSÉGEK kialakításával vagy lebonyolításával kapcsolatban, és a MÁRKASZERVIZ kizárólagosan felelős minden olyan kiadásért, helytállási és egyéb kötelezettségért, amely a MÁRKASZERVIZNÉL felmerül vagy amelyet a MÁRKASZERVIZ vállal a jelen SZERZŐDÉS szerinti kötelezettségeivel kapcsolatban.</w:t>
      </w:r>
    </w:p>
    <w:p w14:paraId="12996273" w14:textId="6F623BDC" w:rsidR="003075AC" w:rsidRPr="00C9471E" w:rsidRDefault="003577FD" w:rsidP="002C1902">
      <w:pPr>
        <w:spacing w:line="276" w:lineRule="auto"/>
        <w:ind w:left="567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 A MÁRKASZERVIZ a jelen SZERZŐDÉST az általa végzett piacelemzés és a piac ismerete alapján, valamint a jelen SZERZŐDÉS és mellékletei mindenkor hatályos változatának feltételei alapján köti meg. A jelen SZERZŐDÉS aláírását megelőzően vagy a jelen SZERZŐDÉS időtartama alatt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rendelkezésre bocsátott bármely piaci elemzés kizárólag tájékoztató jellegű, ekként nem célja, hogy megalapozza bármilyen üzleti döntés meghozatalát, és nem is </w:t>
      </w:r>
      <w:r w:rsidR="00BB28FE" w:rsidRPr="00C9471E">
        <w:rPr>
          <w:rFonts w:ascii="Arial" w:hAnsi="Arial" w:cs="Arial"/>
          <w:color w:val="auto"/>
          <w:szCs w:val="22"/>
        </w:rPr>
        <w:t xml:space="preserve">szolgál </w:t>
      </w:r>
      <w:r w:rsidRPr="00C9471E">
        <w:rPr>
          <w:rFonts w:ascii="Arial" w:hAnsi="Arial" w:cs="Arial"/>
          <w:color w:val="auto"/>
          <w:szCs w:val="22"/>
        </w:rPr>
        <w:t>a MÁRKASZERVIZ jelen SZERZŐDÉS megkötés</w:t>
      </w:r>
      <w:r w:rsidR="00BB28FE" w:rsidRPr="00C9471E">
        <w:rPr>
          <w:rFonts w:ascii="Arial" w:hAnsi="Arial" w:cs="Arial"/>
          <w:color w:val="auto"/>
          <w:szCs w:val="22"/>
        </w:rPr>
        <w:t xml:space="preserve">éről </w:t>
      </w:r>
      <w:r w:rsidRPr="00C9471E">
        <w:rPr>
          <w:rFonts w:ascii="Arial" w:hAnsi="Arial" w:cs="Arial"/>
          <w:color w:val="auto"/>
          <w:szCs w:val="22"/>
        </w:rPr>
        <w:t xml:space="preserve">vagy a jelen SZERZŐDÉS </w:t>
      </w:r>
      <w:r w:rsidR="00BB28FE" w:rsidRPr="00C9471E">
        <w:rPr>
          <w:rFonts w:ascii="Arial" w:hAnsi="Arial" w:cs="Arial"/>
          <w:color w:val="auto"/>
          <w:szCs w:val="22"/>
        </w:rPr>
        <w:t xml:space="preserve">folytatásáról szóló </w:t>
      </w:r>
      <w:r w:rsidRPr="00C9471E">
        <w:rPr>
          <w:rFonts w:ascii="Arial" w:hAnsi="Arial" w:cs="Arial"/>
          <w:color w:val="auto"/>
          <w:szCs w:val="22"/>
        </w:rPr>
        <w:t>döntés</w:t>
      </w:r>
      <w:r w:rsidR="00BB28FE" w:rsidRPr="00C9471E">
        <w:rPr>
          <w:rFonts w:ascii="Arial" w:hAnsi="Arial" w:cs="Arial"/>
          <w:color w:val="auto"/>
          <w:szCs w:val="22"/>
        </w:rPr>
        <w:t>e</w:t>
      </w:r>
      <w:r w:rsidRPr="00C9471E">
        <w:rPr>
          <w:rFonts w:ascii="Arial" w:hAnsi="Arial" w:cs="Arial"/>
          <w:color w:val="auto"/>
          <w:szCs w:val="22"/>
        </w:rPr>
        <w:t xml:space="preserve"> alapj</w:t>
      </w:r>
      <w:r w:rsidR="00BB28FE" w:rsidRPr="00C9471E">
        <w:rPr>
          <w:rFonts w:ascii="Arial" w:hAnsi="Arial" w:cs="Arial"/>
          <w:color w:val="auto"/>
          <w:szCs w:val="22"/>
        </w:rPr>
        <w:t xml:space="preserve">ául, </w:t>
      </w:r>
      <w:r w:rsidRPr="00C9471E">
        <w:rPr>
          <w:rFonts w:ascii="Arial" w:hAnsi="Arial" w:cs="Arial"/>
          <w:color w:val="auto"/>
          <w:szCs w:val="22"/>
        </w:rPr>
        <w:t xml:space="preserve">vagy </w:t>
      </w:r>
      <w:r w:rsidR="00BB28FE" w:rsidRPr="00C9471E">
        <w:rPr>
          <w:rFonts w:ascii="Arial" w:hAnsi="Arial" w:cs="Arial"/>
          <w:color w:val="auto"/>
          <w:szCs w:val="22"/>
        </w:rPr>
        <w:t xml:space="preserve">döntése részéül.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vállalja, hogy a jelen SZERZŐDÉS </w:t>
      </w:r>
      <w:r w:rsidR="00796C0B" w:rsidRPr="00C9471E">
        <w:rPr>
          <w:rFonts w:ascii="Arial" w:hAnsi="Arial" w:cs="Arial"/>
          <w:color w:val="auto"/>
          <w:szCs w:val="22"/>
        </w:rPr>
        <w:t xml:space="preserve">teljesítésének </w:t>
      </w:r>
      <w:r w:rsidRPr="00C9471E">
        <w:rPr>
          <w:rFonts w:ascii="Arial" w:hAnsi="Arial" w:cs="Arial"/>
          <w:color w:val="auto"/>
          <w:szCs w:val="22"/>
        </w:rPr>
        <w:t xml:space="preserve">módjában bekövetkező </w:t>
      </w:r>
      <w:r w:rsidR="00796C0B" w:rsidRPr="00C9471E">
        <w:rPr>
          <w:rFonts w:ascii="Arial" w:hAnsi="Arial" w:cs="Arial"/>
          <w:color w:val="auto"/>
          <w:szCs w:val="22"/>
        </w:rPr>
        <w:t>változásokról szóló döntés</w:t>
      </w:r>
      <w:r w:rsidR="006C63E5" w:rsidRPr="00C9471E">
        <w:rPr>
          <w:rFonts w:ascii="Arial" w:hAnsi="Arial" w:cs="Arial"/>
          <w:color w:val="auto"/>
          <w:szCs w:val="22"/>
        </w:rPr>
        <w:t>ek</w:t>
      </w:r>
      <w:r w:rsidR="00796C0B" w:rsidRPr="00C9471E">
        <w:rPr>
          <w:rFonts w:ascii="Arial" w:hAnsi="Arial" w:cs="Arial"/>
          <w:color w:val="auto"/>
          <w:szCs w:val="22"/>
        </w:rPr>
        <w:t xml:space="preserve"> meghozatalakor</w:t>
      </w:r>
      <w:r w:rsidRPr="00C9471E">
        <w:rPr>
          <w:rFonts w:ascii="Arial" w:hAnsi="Arial" w:cs="Arial"/>
          <w:color w:val="auto"/>
          <w:szCs w:val="22"/>
        </w:rPr>
        <w:t xml:space="preserve"> figyelembe veszi a MÁRKASZERVIZEK igényeit, hogy az általa elfogadott döntések minden esetben észszerűek és jóhiszeműek </w:t>
      </w:r>
      <w:r w:rsidR="00796C0B" w:rsidRPr="00C9471E">
        <w:rPr>
          <w:rFonts w:ascii="Arial" w:hAnsi="Arial" w:cs="Arial"/>
          <w:color w:val="auto"/>
          <w:szCs w:val="22"/>
        </w:rPr>
        <w:t>legyen</w:t>
      </w:r>
      <w:r w:rsidR="006C63E5" w:rsidRPr="00C9471E">
        <w:rPr>
          <w:rFonts w:ascii="Arial" w:hAnsi="Arial" w:cs="Arial"/>
          <w:color w:val="auto"/>
          <w:szCs w:val="22"/>
        </w:rPr>
        <w:t>ek</w:t>
      </w:r>
      <w:r w:rsidRPr="00C9471E">
        <w:rPr>
          <w:rFonts w:ascii="Arial" w:hAnsi="Arial" w:cs="Arial"/>
          <w:color w:val="auto"/>
          <w:szCs w:val="22"/>
        </w:rPr>
        <w:t>.</w:t>
      </w:r>
    </w:p>
    <w:p w14:paraId="720D935F" w14:textId="77777777" w:rsidR="009771F7" w:rsidRPr="00C9471E" w:rsidRDefault="009771F7" w:rsidP="002C1902">
      <w:pPr>
        <w:spacing w:line="276" w:lineRule="auto"/>
        <w:ind w:left="567"/>
        <w:rPr>
          <w:rFonts w:ascii="Arial" w:hAnsi="Arial" w:cs="Arial"/>
          <w:color w:val="auto"/>
          <w:szCs w:val="22"/>
        </w:rPr>
      </w:pPr>
    </w:p>
    <w:p w14:paraId="2162A308" w14:textId="77777777" w:rsidR="003075AC" w:rsidRPr="00C9471E" w:rsidRDefault="00F1129C">
      <w:pPr>
        <w:pStyle w:val="Cmsor1"/>
      </w:pPr>
      <w:bookmarkStart w:id="1293" w:name="_Toc25721275"/>
      <w:bookmarkStart w:id="1294" w:name="_Toc25730546"/>
      <w:bookmarkStart w:id="1295" w:name="_Toc25730754"/>
      <w:bookmarkStart w:id="1296" w:name="_Toc25730924"/>
      <w:bookmarkStart w:id="1297" w:name="_Toc25738674"/>
      <w:bookmarkStart w:id="1298" w:name="_Toc25741134"/>
      <w:bookmarkStart w:id="1299" w:name="_Toc25987675"/>
      <w:bookmarkStart w:id="1300" w:name="_Toc25987857"/>
      <w:bookmarkStart w:id="1301" w:name="_Toc25988039"/>
      <w:bookmarkStart w:id="1302" w:name="_Toc25988222"/>
      <w:bookmarkStart w:id="1303" w:name="_Toc25988406"/>
      <w:bookmarkStart w:id="1304" w:name="_Toc25996165"/>
      <w:bookmarkStart w:id="1305" w:name="_Toc25996820"/>
      <w:bookmarkStart w:id="1306" w:name="_Toc26001020"/>
      <w:bookmarkStart w:id="1307" w:name="_Toc26005398"/>
      <w:bookmarkStart w:id="1308" w:name="_Toc25721276"/>
      <w:bookmarkStart w:id="1309" w:name="_Toc501525843"/>
      <w:bookmarkStart w:id="1310" w:name="_Toc501527764"/>
      <w:bookmarkStart w:id="1311" w:name="_Toc501528028"/>
      <w:bookmarkStart w:id="1312" w:name="_Toc501528284"/>
      <w:bookmarkStart w:id="1313" w:name="_Toc501528540"/>
      <w:bookmarkStart w:id="1314" w:name="_Toc501529308"/>
      <w:bookmarkStart w:id="1315" w:name="_Toc501529564"/>
      <w:bookmarkStart w:id="1316" w:name="_Toc501529820"/>
      <w:bookmarkStart w:id="1317" w:name="_Toc501530090"/>
      <w:bookmarkStart w:id="1318" w:name="_Toc501530357"/>
      <w:bookmarkStart w:id="1319" w:name="_Toc501530869"/>
      <w:bookmarkStart w:id="1320" w:name="_Toc501531127"/>
      <w:bookmarkStart w:id="1321" w:name="_Toc501531383"/>
      <w:bookmarkStart w:id="1322" w:name="_Toc34731569"/>
      <w:bookmarkStart w:id="1323" w:name="_Toc44413815"/>
      <w:bookmarkStart w:id="1324" w:name="_Toc44414410"/>
      <w:bookmarkStart w:id="1325" w:name="_Toc498854865"/>
      <w:bookmarkStart w:id="1326" w:name="_Toc284327764"/>
      <w:bookmarkStart w:id="1327" w:name="_Toc507696008"/>
      <w:bookmarkStart w:id="1328" w:name="_Toc517086222"/>
      <w:bookmarkStart w:id="1329" w:name="_Toc514139000"/>
      <w:bookmarkStart w:id="1330" w:name="_Toc107926904"/>
      <w:bookmarkStart w:id="1331" w:name="_Toc153534291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r w:rsidRPr="00C9471E">
        <w:t>A MÁRKASZERVIZ IRÁNYÍTÁSA</w:t>
      </w:r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14:paraId="601527CC" w14:textId="77777777" w:rsidR="003075AC" w:rsidRPr="00C9471E" w:rsidRDefault="00F1129C" w:rsidP="00B87709">
      <w:pPr>
        <w:pStyle w:val="Cmsor2"/>
        <w:tabs>
          <w:tab w:val="clear" w:pos="7655"/>
          <w:tab w:val="num" w:pos="426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1332" w:name="_Toc34731570"/>
      <w:bookmarkStart w:id="1333" w:name="_Toc44413816"/>
      <w:bookmarkStart w:id="1334" w:name="_Toc44414411"/>
      <w:bookmarkStart w:id="1335" w:name="_Toc498854866"/>
      <w:bookmarkStart w:id="1336" w:name="_Toc284327765"/>
      <w:bookmarkStart w:id="1337" w:name="_Toc501525844"/>
      <w:bookmarkStart w:id="1338" w:name="_Toc501527765"/>
      <w:bookmarkStart w:id="1339" w:name="_Toc501528029"/>
      <w:bookmarkStart w:id="1340" w:name="_Toc501528285"/>
      <w:bookmarkStart w:id="1341" w:name="_Toc501528541"/>
      <w:bookmarkStart w:id="1342" w:name="_Toc501529309"/>
      <w:bookmarkStart w:id="1343" w:name="_Toc501529565"/>
      <w:bookmarkStart w:id="1344" w:name="_Toc501529821"/>
      <w:bookmarkStart w:id="1345" w:name="_Toc501530091"/>
      <w:bookmarkStart w:id="1346" w:name="_Toc501530358"/>
      <w:bookmarkStart w:id="1347" w:name="_Toc501530870"/>
      <w:bookmarkStart w:id="1348" w:name="_Toc501531128"/>
      <w:bookmarkStart w:id="1349" w:name="_Toc501531384"/>
      <w:bookmarkStart w:id="1350" w:name="_Toc507696009"/>
      <w:bookmarkStart w:id="1351" w:name="_Toc517086223"/>
      <w:bookmarkStart w:id="1352" w:name="_Toc514139001"/>
      <w:bookmarkStart w:id="1353" w:name="_Toc107926905"/>
      <w:r w:rsidRPr="00C9471E">
        <w:rPr>
          <w:rFonts w:ascii="Arial" w:hAnsi="Arial" w:cs="Arial"/>
          <w:color w:val="auto"/>
          <w:szCs w:val="22"/>
        </w:rPr>
        <w:t>A MÁRKASZERVIZ VEZETŐJE ÉS A MÁRKASZERVIZ TULAJDONOSA</w:t>
      </w:r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26A4984D" w14:textId="74FB9E55" w:rsidR="007A5650" w:rsidRPr="00C9471E" w:rsidRDefault="003577FD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VEZETŐJÉNEK vagy </w:t>
      </w:r>
      <w:r w:rsidR="006C63E5" w:rsidRPr="00C9471E">
        <w:rPr>
          <w:rFonts w:ascii="Arial" w:hAnsi="Arial" w:cs="Arial"/>
          <w:color w:val="auto"/>
          <w:szCs w:val="22"/>
        </w:rPr>
        <w:t>a</w:t>
      </w:r>
      <w:r w:rsidRPr="00C9471E">
        <w:rPr>
          <w:rFonts w:ascii="Arial" w:hAnsi="Arial" w:cs="Arial"/>
          <w:color w:val="auto"/>
          <w:szCs w:val="22"/>
        </w:rPr>
        <w:t xml:space="preserve"> MÁRKASZERVIZ TULAJDONOSÁNAK bármely változásáról hatvan (60) nappal </w:t>
      </w:r>
      <w:commentRangeStart w:id="1354"/>
      <w:r w:rsidRPr="00C9471E">
        <w:rPr>
          <w:rFonts w:ascii="Arial" w:hAnsi="Arial" w:cs="Arial"/>
          <w:color w:val="auto"/>
          <w:szCs w:val="22"/>
        </w:rPr>
        <w:t>korábban</w:t>
      </w:r>
      <w:commentRangeEnd w:id="1354"/>
      <w:r w:rsidR="00D82DB4">
        <w:rPr>
          <w:rStyle w:val="Jegyzethivatkozs"/>
        </w:rPr>
        <w:commentReference w:id="1354"/>
      </w:r>
      <w:r w:rsidRPr="00C9471E">
        <w:rPr>
          <w:rFonts w:ascii="Arial" w:hAnsi="Arial" w:cs="Arial"/>
          <w:color w:val="auto"/>
          <w:szCs w:val="22"/>
        </w:rPr>
        <w:t xml:space="preserve"> értesíteni kell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 xml:space="preserve">. A MÁRKASZERVIZ VEZETŐJÉNEK vagy a MÁRKASZERVIZ TULAJDONOSÁNAK megszűnése, akadályoztatása vagy halála esetén a MÁRKASZERVIZ haladéktalanul értesíti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>, és 60 napon, illetve a MÁRKASZERVIZ TULAJDONOSA esetében 6 hónapon belül</w:t>
      </w:r>
      <w:commentRangeStart w:id="1355"/>
      <w:r w:rsidRPr="00C9471E">
        <w:rPr>
          <w:rFonts w:ascii="Arial" w:hAnsi="Arial" w:cs="Arial"/>
          <w:color w:val="auto"/>
          <w:szCs w:val="22"/>
        </w:rPr>
        <w:t xml:space="preserve"> javaslatot tesz a pótlásra.</w:t>
      </w:r>
      <w:commentRangeEnd w:id="1355"/>
      <w:r w:rsidR="00D82DB4">
        <w:rPr>
          <w:rStyle w:val="Jegyzethivatkozs"/>
        </w:rPr>
        <w:commentReference w:id="1355"/>
      </w:r>
    </w:p>
    <w:p w14:paraId="137377A0" w14:textId="47063D49" w:rsidR="00A5319B" w:rsidRPr="00C9471E" w:rsidRDefault="008D6CAA" w:rsidP="00B87709">
      <w:pPr>
        <w:pStyle w:val="Cmsor2"/>
        <w:tabs>
          <w:tab w:val="num" w:pos="426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1356" w:name="_Toc517086224"/>
      <w:bookmarkStart w:id="1357" w:name="_Toc514139002"/>
      <w:bookmarkStart w:id="1358" w:name="_Toc107926906"/>
      <w:r w:rsidRPr="00C9471E">
        <w:rPr>
          <w:rFonts w:ascii="Arial" w:hAnsi="Arial" w:cs="Arial"/>
          <w:color w:val="auto"/>
          <w:szCs w:val="22"/>
        </w:rPr>
        <w:t>„</w:t>
      </w:r>
      <w:r w:rsidR="00F1129C" w:rsidRPr="00C9471E">
        <w:rPr>
          <w:rFonts w:ascii="Arial" w:hAnsi="Arial" w:cs="Arial"/>
          <w:color w:val="auto"/>
          <w:szCs w:val="22"/>
        </w:rPr>
        <w:t>MÁRKASZERVIZ VEZETŐJE ÉS MÁRKASZERVIZ TULAJDONOSA”</w:t>
      </w:r>
      <w:bookmarkEnd w:id="1356"/>
      <w:bookmarkEnd w:id="1357"/>
      <w:bookmarkEnd w:id="1358"/>
      <w:r w:rsidR="00F1129C" w:rsidRPr="00C9471E">
        <w:rPr>
          <w:rFonts w:ascii="Arial" w:hAnsi="Arial" w:cs="Arial"/>
          <w:color w:val="auto"/>
          <w:szCs w:val="22"/>
        </w:rPr>
        <w:t xml:space="preserve"> MELLÉKLET</w:t>
      </w:r>
    </w:p>
    <w:p w14:paraId="4FC0EAB3" w14:textId="0DAC2566" w:rsidR="003075AC" w:rsidRPr="00C9471E" w:rsidRDefault="00371762" w:rsidP="002C1902">
      <w:pPr>
        <w:tabs>
          <w:tab w:val="num" w:pos="426"/>
          <w:tab w:val="left" w:pos="992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FELEK kötelesek pontos, hiánytalan és naprakész nyilvántartást vezetni a MÁRKASZERVIZ VEZETŐJE és a MÁRKASZERVIZ tulajdoni viszonyai</w:t>
      </w:r>
      <w:r w:rsidR="00BB28FE" w:rsidRPr="00C9471E">
        <w:rPr>
          <w:rFonts w:ascii="Arial" w:hAnsi="Arial" w:cs="Arial"/>
          <w:color w:val="auto"/>
          <w:szCs w:val="22"/>
        </w:rPr>
        <w:t>ról</w:t>
      </w:r>
      <w:r w:rsidRPr="00C9471E">
        <w:rPr>
          <w:rFonts w:ascii="Arial" w:hAnsi="Arial" w:cs="Arial"/>
          <w:color w:val="auto"/>
          <w:szCs w:val="22"/>
        </w:rPr>
        <w:t xml:space="preserve">, a jelen SZERZŐDÉS </w:t>
      </w:r>
      <w:r w:rsidR="00274E55" w:rsidRPr="00C9471E">
        <w:rPr>
          <w:rFonts w:ascii="Arial" w:hAnsi="Arial" w:cs="Arial"/>
          <w:color w:val="auto"/>
          <w:szCs w:val="22"/>
        </w:rPr>
        <w:t>„</w:t>
      </w:r>
      <w:r w:rsidRPr="00C9471E">
        <w:rPr>
          <w:rFonts w:ascii="Arial" w:hAnsi="Arial" w:cs="Arial"/>
          <w:color w:val="auto"/>
          <w:szCs w:val="22"/>
        </w:rPr>
        <w:t>MÁRKASZERVIZ VEZETŐJE ÉS MÁRKASZERVIZ TULAJDONOSA</w:t>
      </w:r>
      <w:r w:rsidR="00274E55" w:rsidRPr="00C9471E">
        <w:rPr>
          <w:rFonts w:ascii="Arial" w:hAnsi="Arial" w:cs="Arial"/>
          <w:color w:val="auto"/>
          <w:szCs w:val="22"/>
        </w:rPr>
        <w:t>”</w:t>
      </w:r>
      <w:r w:rsidRPr="00C9471E">
        <w:rPr>
          <w:rFonts w:ascii="Arial" w:hAnsi="Arial" w:cs="Arial"/>
          <w:color w:val="auto"/>
          <w:szCs w:val="22"/>
        </w:rPr>
        <w:t xml:space="preserve"> MELLÉKLETÉBEN rögzítettek szerint.</w:t>
      </w:r>
    </w:p>
    <w:p w14:paraId="2218DBDB" w14:textId="77777777" w:rsidR="00D86C58" w:rsidRPr="00C9471E" w:rsidRDefault="00D86C58" w:rsidP="002C1902">
      <w:pPr>
        <w:tabs>
          <w:tab w:val="num" w:pos="426"/>
          <w:tab w:val="left" w:pos="992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36F8A9FF" w14:textId="77777777" w:rsidR="003075AC" w:rsidRPr="00C9471E" w:rsidRDefault="00F1129C">
      <w:pPr>
        <w:pStyle w:val="Cmsor1"/>
      </w:pPr>
      <w:bookmarkStart w:id="1359" w:name="_Toc107926908"/>
      <w:bookmarkStart w:id="1360" w:name="_Toc153534292"/>
      <w:r w:rsidRPr="00C9471E">
        <w:t>MÁRKASZERVIZ TELEPHELYEK</w:t>
      </w:r>
      <w:bookmarkEnd w:id="1359"/>
      <w:bookmarkEnd w:id="1360"/>
    </w:p>
    <w:p w14:paraId="7C9E74B9" w14:textId="64185267" w:rsidR="00A324AB" w:rsidRPr="00C9471E" w:rsidRDefault="00A324AB" w:rsidP="00ED026E">
      <w:pPr>
        <w:pStyle w:val="Cmsor3"/>
      </w:pPr>
      <w:r w:rsidRPr="00C9471E">
        <w:t xml:space="preserve">A MÁRKASZERVIZ a SZERZŐDÉS hatálya alatt mindenkor köteles fenntartani az 1. mellékletben ismertetett MÁRKASZERVIZ TELEPHELYEIT, hogy a MÁRKASZERVIZ képes legyen a MÁRKASZERVIZ TEVÉKENYSÉGEK hatékony lebonyolítására és ellátására. A MÁRKASZERVIZ kizárólag a MÁRKASZERVIZ TELEPHELYEIN végezheti a MÁRKASZERVIZ TEVÉKENYSÉGEKET. A MÁRKASZERVIZ a jelen SZERZŐDÉS 3.2. pontjában meghatározott GÉPJÁRMŰVEKET </w:t>
      </w:r>
      <w:r w:rsidR="00274E55" w:rsidRPr="00C9471E">
        <w:t>nem állíthatja ki</w:t>
      </w:r>
      <w:r w:rsidRPr="00C9471E">
        <w:t xml:space="preserve"> a MÁRKASZERVIZ TELEPHELYEKEN.  </w:t>
      </w:r>
    </w:p>
    <w:p w14:paraId="643FB8C1" w14:textId="01D44AEF" w:rsidR="00A324AB" w:rsidRPr="00C9471E" w:rsidRDefault="00A324AB" w:rsidP="00ED026E">
      <w:pPr>
        <w:pStyle w:val="Cmsor3"/>
      </w:pPr>
      <w:r w:rsidRPr="00C9471E">
        <w:lastRenderedPageBreak/>
        <w:t>A MÁRKASZERVIZ TELEPHELYE</w:t>
      </w:r>
      <w:r w:rsidR="00274E55" w:rsidRPr="00C9471E">
        <w:t>I</w:t>
      </w:r>
      <w:r w:rsidRPr="00C9471E">
        <w:t>T és azok helyszínét a „MÁRKASZERVIZ TELEPHELYE</w:t>
      </w:r>
      <w:r w:rsidR="00274E55" w:rsidRPr="00C9471E">
        <w:t>I</w:t>
      </w:r>
      <w:r w:rsidRPr="00C9471E">
        <w:t xml:space="preserve">” MELLÉKLET tartalmazza. A </w:t>
      </w:r>
      <w:r w:rsidR="00274E55" w:rsidRPr="00C9471E">
        <w:t>„</w:t>
      </w:r>
      <w:r w:rsidRPr="00C9471E">
        <w:t>MÁRKASZERVIZ TELEPHELYEI</w:t>
      </w:r>
      <w:r w:rsidR="00274E55" w:rsidRPr="00C9471E">
        <w:t>”</w:t>
      </w:r>
      <w:r w:rsidRPr="00C9471E">
        <w:t xml:space="preserve"> című MELLÉKLET rögzíti azokat a MÁRKASZERVIZ TELEPHELYEKET, ahol a MÁRKASZERVIZ a jelen SZERZŐDÉS szerinti MÁRKASZERVIZ TEVÉKENYSÉGEK végzésére jogosult. A MÁRKASZERVIZ kijelenti, hogy a MÁRKASZERVIZ TELEPHELYEI című MELLÉKLETBEN rögzített információk pontosan tükrözik a MÁRKASZERVIZ TEVÉKENYSÉGEK helyszínét és az azokhoz használt tényleges teret.  A MÁRKASZERVIZ TEVÉKENYSÉGEKTŐL </w:t>
      </w:r>
      <w:commentRangeStart w:id="1361"/>
      <w:commentRangeStart w:id="1362"/>
      <w:r w:rsidRPr="00C9471E">
        <w:t xml:space="preserve">eltérő üzleti tevékenységeket </w:t>
      </w:r>
      <w:commentRangeEnd w:id="1361"/>
      <w:r w:rsidR="001D1905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1361"/>
      </w:r>
      <w:commentRangeEnd w:id="1362"/>
      <w:r w:rsidR="000912D9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1362"/>
      </w:r>
      <w:r w:rsidRPr="00C9471E">
        <w:t>(</w:t>
      </w:r>
      <w:r w:rsidR="007C2B6C" w:rsidRPr="00C9471E">
        <w:t xml:space="preserve">akár </w:t>
      </w:r>
      <w:r w:rsidRPr="00C9471E">
        <w:t xml:space="preserve">nem </w:t>
      </w:r>
      <w:r w:rsidR="007C2B6C" w:rsidRPr="00C9471E">
        <w:t>gép</w:t>
      </w:r>
      <w:r w:rsidRPr="00C9471E">
        <w:t xml:space="preserve">járműipari jellegű tevékenységek </w:t>
      </w:r>
      <w:r w:rsidR="007C2B6C" w:rsidRPr="00C9471E">
        <w:t xml:space="preserve">akár </w:t>
      </w:r>
      <w:r w:rsidRPr="00C9471E">
        <w:t xml:space="preserve">egyéb </w:t>
      </w:r>
      <w:r w:rsidR="007C2B6C" w:rsidRPr="00C9471E">
        <w:t>gép</w:t>
      </w:r>
      <w:r w:rsidRPr="00C9471E">
        <w:t>járműipari márkák), amelyeket a MÁRKASZERVIZ a MÁRKASZERVIZ TELEPHELYEIN végez, ha vannak ilyenek, a MÁRKASZERVIZ TELEPHELYEI című MELLÉKLETBEN ismertetni kell.</w:t>
      </w:r>
    </w:p>
    <w:p w14:paraId="7B9FB4F4" w14:textId="484B5D4F" w:rsidR="00A324AB" w:rsidRPr="00C9471E" w:rsidRDefault="00A324AB" w:rsidP="00ED026E">
      <w:pPr>
        <w:pStyle w:val="Cmsor3"/>
      </w:pPr>
      <w:r w:rsidRPr="00C9471E">
        <w:t>A MÁRKASZERVIZ TELEPHELYE</w:t>
      </w:r>
      <w:r w:rsidR="002B107F" w:rsidRPr="00C9471E">
        <w:t>I</w:t>
      </w:r>
      <w:r w:rsidRPr="00C9471E">
        <w:t>HEZ kapcsolódó bármely olyan változást, amely a MÁRKASZERVIZ tevékenységekkel kapcsolatos, 60 nappal korábban be kell jelenteni.</w:t>
      </w:r>
    </w:p>
    <w:p w14:paraId="38EDE39C" w14:textId="415414EA" w:rsidR="00A324AB" w:rsidRPr="00C9471E" w:rsidRDefault="00A324AB" w:rsidP="00ED026E">
      <w:pPr>
        <w:pStyle w:val="Cmsor3"/>
      </w:pPr>
      <w:r w:rsidRPr="00C75F36">
        <w:t>Abban az esetben, ha a MÁRKASZERVIZ a MÁRKASZERVIZ TELEPHELYE</w:t>
      </w:r>
      <w:r w:rsidR="002B107F" w:rsidRPr="00C75F36">
        <w:t>I</w:t>
      </w:r>
      <w:r w:rsidRPr="00C75F36">
        <w:t xml:space="preserve">T </w:t>
      </w:r>
      <w:r w:rsidR="002B107F" w:rsidRPr="00C75F36">
        <w:t xml:space="preserve">a </w:t>
      </w:r>
      <w:commentRangeStart w:id="1363"/>
      <w:commentRangeStart w:id="1364"/>
      <w:r w:rsidRPr="00C75F36">
        <w:t>GÉPJÁRMŰ</w:t>
      </w:r>
      <w:r w:rsidR="002B107F" w:rsidRPr="00C75F36">
        <w:t>VEKTŐL</w:t>
      </w:r>
      <w:r w:rsidRPr="00C75F36">
        <w:t xml:space="preserve"> </w:t>
      </w:r>
      <w:r w:rsidR="002B107F" w:rsidRPr="00C75F36">
        <w:t xml:space="preserve">eltérő </w:t>
      </w:r>
      <w:r w:rsidRPr="00C75F36">
        <w:t>járművek szervizelésére kívánja használni</w:t>
      </w:r>
      <w:commentRangeEnd w:id="1363"/>
      <w:r w:rsidR="001D1905" w:rsidRPr="00C75F36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1363"/>
      </w:r>
      <w:commentRangeEnd w:id="1364"/>
      <w:r w:rsidR="009405A3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1364"/>
      </w:r>
      <w:r w:rsidRPr="00C75F36">
        <w:t xml:space="preserve">, a MÁRKASZERVIZ köteles erről legalább hatvan (60) nappal korábban értesíteni </w:t>
      </w:r>
      <w:r w:rsidR="00686494" w:rsidRPr="00C75F36">
        <w:t>a FIAT-</w:t>
      </w:r>
      <w:proofErr w:type="gramStart"/>
      <w:r w:rsidR="00686494" w:rsidRPr="00C75F36">
        <w:t>ot</w:t>
      </w:r>
      <w:r w:rsidRPr="00C75F36">
        <w:t xml:space="preserve"> .</w:t>
      </w:r>
      <w:proofErr w:type="gramEnd"/>
      <w:r w:rsidRPr="00C75F36">
        <w:t xml:space="preserve"> </w:t>
      </w:r>
      <w:r w:rsidRPr="00C75F36">
        <w:tab/>
        <w:t xml:space="preserve">Az 1. melléklet ennek megfelelően </w:t>
      </w:r>
      <w:r w:rsidR="002B107F" w:rsidRPr="00C75F36">
        <w:t xml:space="preserve">kerül </w:t>
      </w:r>
      <w:r w:rsidR="00B369B5" w:rsidRPr="00C75F36">
        <w:t>aktualizálásra</w:t>
      </w:r>
      <w:r w:rsidRPr="00C75F36">
        <w:t>.</w:t>
      </w:r>
    </w:p>
    <w:p w14:paraId="1941B1F7" w14:textId="15E2CA88" w:rsidR="00750C0A" w:rsidRPr="00C9471E" w:rsidRDefault="00750C0A" w:rsidP="00FA100F">
      <w:pPr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FIÓKTELEPNEK minden esetben meg kell felelnie a „MÁRKASZERVIZ STANDARDOK” MELLÉKLETNEK, és a MÁRKASZERVIZ</w:t>
      </w:r>
      <w:r w:rsidR="002B107F" w:rsidRPr="00C9471E">
        <w:rPr>
          <w:rFonts w:ascii="Arial" w:hAnsi="Arial" w:cs="Arial"/>
          <w:color w:val="auto"/>
          <w:szCs w:val="22"/>
        </w:rPr>
        <w:t>HEZ, mint jogi személyhez kell tartozzon</w:t>
      </w:r>
      <w:r w:rsidRPr="00C9471E">
        <w:rPr>
          <w:rFonts w:ascii="Arial" w:hAnsi="Arial" w:cs="Arial"/>
          <w:color w:val="auto"/>
          <w:szCs w:val="22"/>
        </w:rPr>
        <w:t>.</w:t>
      </w:r>
    </w:p>
    <w:p w14:paraId="4DDFAB0F" w14:textId="77777777" w:rsidR="009771F7" w:rsidRPr="00C9471E" w:rsidRDefault="009771F7" w:rsidP="00FA100F">
      <w:pPr>
        <w:ind w:left="426"/>
        <w:rPr>
          <w:rFonts w:ascii="Arial" w:hAnsi="Arial" w:cs="Arial"/>
          <w:szCs w:val="22"/>
        </w:rPr>
      </w:pPr>
    </w:p>
    <w:p w14:paraId="0854FF7D" w14:textId="77777777" w:rsidR="00CC0171" w:rsidRPr="00C9471E" w:rsidRDefault="00F1129C">
      <w:pPr>
        <w:pStyle w:val="Cmsor1"/>
      </w:pPr>
      <w:bookmarkStart w:id="1365" w:name="_Toc501528034"/>
      <w:bookmarkStart w:id="1366" w:name="_Toc501528290"/>
      <w:bookmarkStart w:id="1367" w:name="_Toc501528546"/>
      <w:bookmarkStart w:id="1368" w:name="_Toc501528802"/>
      <w:bookmarkStart w:id="1369" w:name="_Toc501529058"/>
      <w:bookmarkStart w:id="1370" w:name="_Toc501529314"/>
      <w:bookmarkStart w:id="1371" w:name="_Toc501529570"/>
      <w:bookmarkStart w:id="1372" w:name="_Toc501529826"/>
      <w:bookmarkStart w:id="1373" w:name="_Toc501530096"/>
      <w:bookmarkStart w:id="1374" w:name="_Toc501530363"/>
      <w:bookmarkStart w:id="1375" w:name="_Toc501530619"/>
      <w:bookmarkStart w:id="1376" w:name="_Toc501530875"/>
      <w:bookmarkStart w:id="1377" w:name="_Toc501531133"/>
      <w:bookmarkStart w:id="1378" w:name="_Toc501531389"/>
      <w:bookmarkStart w:id="1379" w:name="_Toc501531645"/>
      <w:bookmarkStart w:id="1380" w:name="_Toc501640296"/>
      <w:bookmarkStart w:id="1381" w:name="_Toc501525602"/>
      <w:bookmarkStart w:id="1382" w:name="_Toc501525851"/>
      <w:bookmarkStart w:id="1383" w:name="_Toc501527772"/>
      <w:bookmarkStart w:id="1384" w:name="_Toc501528036"/>
      <w:bookmarkStart w:id="1385" w:name="_Toc501528292"/>
      <w:bookmarkStart w:id="1386" w:name="_Toc501528548"/>
      <w:bookmarkStart w:id="1387" w:name="_Toc501528804"/>
      <w:bookmarkStart w:id="1388" w:name="_Toc501529060"/>
      <w:bookmarkStart w:id="1389" w:name="_Toc501529316"/>
      <w:bookmarkStart w:id="1390" w:name="_Toc501529572"/>
      <w:bookmarkStart w:id="1391" w:name="_Toc501529828"/>
      <w:bookmarkStart w:id="1392" w:name="_Toc501530098"/>
      <w:bookmarkStart w:id="1393" w:name="_Toc501530365"/>
      <w:bookmarkStart w:id="1394" w:name="_Toc501530621"/>
      <w:bookmarkStart w:id="1395" w:name="_Toc501530877"/>
      <w:bookmarkStart w:id="1396" w:name="_Toc501531135"/>
      <w:bookmarkStart w:id="1397" w:name="_Toc501531391"/>
      <w:bookmarkStart w:id="1398" w:name="_Toc501531647"/>
      <w:bookmarkStart w:id="1399" w:name="_Toc501640298"/>
      <w:bookmarkStart w:id="1400" w:name="_Toc501525603"/>
      <w:bookmarkStart w:id="1401" w:name="_Toc501525852"/>
      <w:bookmarkStart w:id="1402" w:name="_Toc501527773"/>
      <w:bookmarkStart w:id="1403" w:name="_Toc501528037"/>
      <w:bookmarkStart w:id="1404" w:name="_Toc501528293"/>
      <w:bookmarkStart w:id="1405" w:name="_Toc501528549"/>
      <w:bookmarkStart w:id="1406" w:name="_Toc501528805"/>
      <w:bookmarkStart w:id="1407" w:name="_Toc501529061"/>
      <w:bookmarkStart w:id="1408" w:name="_Toc501529317"/>
      <w:bookmarkStart w:id="1409" w:name="_Toc501529573"/>
      <w:bookmarkStart w:id="1410" w:name="_Toc501529829"/>
      <w:bookmarkStart w:id="1411" w:name="_Toc501530099"/>
      <w:bookmarkStart w:id="1412" w:name="_Toc501530366"/>
      <w:bookmarkStart w:id="1413" w:name="_Toc501530622"/>
      <w:bookmarkStart w:id="1414" w:name="_Toc501530878"/>
      <w:bookmarkStart w:id="1415" w:name="_Toc501531136"/>
      <w:bookmarkStart w:id="1416" w:name="_Toc501531392"/>
      <w:bookmarkStart w:id="1417" w:name="_Toc501531648"/>
      <w:bookmarkStart w:id="1418" w:name="_Toc501640299"/>
      <w:bookmarkStart w:id="1419" w:name="_Toc501525604"/>
      <w:bookmarkStart w:id="1420" w:name="_Toc501525853"/>
      <w:bookmarkStart w:id="1421" w:name="_Toc501527774"/>
      <w:bookmarkStart w:id="1422" w:name="_Toc501528038"/>
      <w:bookmarkStart w:id="1423" w:name="_Toc501528294"/>
      <w:bookmarkStart w:id="1424" w:name="_Toc501528550"/>
      <w:bookmarkStart w:id="1425" w:name="_Toc501528806"/>
      <w:bookmarkStart w:id="1426" w:name="_Toc501529062"/>
      <w:bookmarkStart w:id="1427" w:name="_Toc501529318"/>
      <w:bookmarkStart w:id="1428" w:name="_Toc501529574"/>
      <w:bookmarkStart w:id="1429" w:name="_Toc501529830"/>
      <w:bookmarkStart w:id="1430" w:name="_Toc501530100"/>
      <w:bookmarkStart w:id="1431" w:name="_Toc501530367"/>
      <w:bookmarkStart w:id="1432" w:name="_Toc501530623"/>
      <w:bookmarkStart w:id="1433" w:name="_Toc501530879"/>
      <w:bookmarkStart w:id="1434" w:name="_Toc501531137"/>
      <w:bookmarkStart w:id="1435" w:name="_Toc501531393"/>
      <w:bookmarkStart w:id="1436" w:name="_Toc501531649"/>
      <w:bookmarkStart w:id="1437" w:name="_Toc501640300"/>
      <w:bookmarkStart w:id="1438" w:name="_Toc501525605"/>
      <w:bookmarkStart w:id="1439" w:name="_Toc501525854"/>
      <w:bookmarkStart w:id="1440" w:name="_Toc501527775"/>
      <w:bookmarkStart w:id="1441" w:name="_Toc501528039"/>
      <w:bookmarkStart w:id="1442" w:name="_Toc501528295"/>
      <w:bookmarkStart w:id="1443" w:name="_Toc501528551"/>
      <w:bookmarkStart w:id="1444" w:name="_Toc501528807"/>
      <w:bookmarkStart w:id="1445" w:name="_Toc501529063"/>
      <w:bookmarkStart w:id="1446" w:name="_Toc501529319"/>
      <w:bookmarkStart w:id="1447" w:name="_Toc501529575"/>
      <w:bookmarkStart w:id="1448" w:name="_Toc501529831"/>
      <w:bookmarkStart w:id="1449" w:name="_Toc501530101"/>
      <w:bookmarkStart w:id="1450" w:name="_Toc501530368"/>
      <w:bookmarkStart w:id="1451" w:name="_Toc501530624"/>
      <w:bookmarkStart w:id="1452" w:name="_Toc501530880"/>
      <w:bookmarkStart w:id="1453" w:name="_Toc501531138"/>
      <w:bookmarkStart w:id="1454" w:name="_Toc501531394"/>
      <w:bookmarkStart w:id="1455" w:name="_Toc501531650"/>
      <w:bookmarkStart w:id="1456" w:name="_Toc501640301"/>
      <w:bookmarkStart w:id="1457" w:name="_Toc501525607"/>
      <w:bookmarkStart w:id="1458" w:name="_Toc501525856"/>
      <w:bookmarkStart w:id="1459" w:name="_Toc501527777"/>
      <w:bookmarkStart w:id="1460" w:name="_Toc501528041"/>
      <w:bookmarkStart w:id="1461" w:name="_Toc501528297"/>
      <w:bookmarkStart w:id="1462" w:name="_Toc501528553"/>
      <w:bookmarkStart w:id="1463" w:name="_Toc501528809"/>
      <w:bookmarkStart w:id="1464" w:name="_Toc501529065"/>
      <w:bookmarkStart w:id="1465" w:name="_Toc501529321"/>
      <w:bookmarkStart w:id="1466" w:name="_Toc501529577"/>
      <w:bookmarkStart w:id="1467" w:name="_Toc501529833"/>
      <w:bookmarkStart w:id="1468" w:name="_Toc501530103"/>
      <w:bookmarkStart w:id="1469" w:name="_Toc501530370"/>
      <w:bookmarkStart w:id="1470" w:name="_Toc501530626"/>
      <w:bookmarkStart w:id="1471" w:name="_Toc501530882"/>
      <w:bookmarkStart w:id="1472" w:name="_Toc501531140"/>
      <w:bookmarkStart w:id="1473" w:name="_Toc501531396"/>
      <w:bookmarkStart w:id="1474" w:name="_Toc501531652"/>
      <w:bookmarkStart w:id="1475" w:name="_Toc501640303"/>
      <w:bookmarkStart w:id="1476" w:name="_Toc501525608"/>
      <w:bookmarkStart w:id="1477" w:name="_Toc501525857"/>
      <w:bookmarkStart w:id="1478" w:name="_Toc501527778"/>
      <w:bookmarkStart w:id="1479" w:name="_Toc501528042"/>
      <w:bookmarkStart w:id="1480" w:name="_Toc501528298"/>
      <w:bookmarkStart w:id="1481" w:name="_Toc501528554"/>
      <w:bookmarkStart w:id="1482" w:name="_Toc501528810"/>
      <w:bookmarkStart w:id="1483" w:name="_Toc501529066"/>
      <w:bookmarkStart w:id="1484" w:name="_Toc501529322"/>
      <w:bookmarkStart w:id="1485" w:name="_Toc501529578"/>
      <w:bookmarkStart w:id="1486" w:name="_Toc501529834"/>
      <w:bookmarkStart w:id="1487" w:name="_Toc501530104"/>
      <w:bookmarkStart w:id="1488" w:name="_Toc501530371"/>
      <w:bookmarkStart w:id="1489" w:name="_Toc501530627"/>
      <w:bookmarkStart w:id="1490" w:name="_Toc501530883"/>
      <w:bookmarkStart w:id="1491" w:name="_Toc501531141"/>
      <w:bookmarkStart w:id="1492" w:name="_Toc501531397"/>
      <w:bookmarkStart w:id="1493" w:name="_Toc501531653"/>
      <w:bookmarkStart w:id="1494" w:name="_Toc501640304"/>
      <w:bookmarkStart w:id="1495" w:name="_Toc501525609"/>
      <w:bookmarkStart w:id="1496" w:name="_Toc501525858"/>
      <w:bookmarkStart w:id="1497" w:name="_Toc501527779"/>
      <w:bookmarkStart w:id="1498" w:name="_Toc501528043"/>
      <w:bookmarkStart w:id="1499" w:name="_Toc501528299"/>
      <w:bookmarkStart w:id="1500" w:name="_Toc501528555"/>
      <w:bookmarkStart w:id="1501" w:name="_Toc501528811"/>
      <w:bookmarkStart w:id="1502" w:name="_Toc501529067"/>
      <w:bookmarkStart w:id="1503" w:name="_Toc501529323"/>
      <w:bookmarkStart w:id="1504" w:name="_Toc501529579"/>
      <w:bookmarkStart w:id="1505" w:name="_Toc501529835"/>
      <w:bookmarkStart w:id="1506" w:name="_Toc501530105"/>
      <w:bookmarkStart w:id="1507" w:name="_Toc501530372"/>
      <w:bookmarkStart w:id="1508" w:name="_Toc501530628"/>
      <w:bookmarkStart w:id="1509" w:name="_Toc501530884"/>
      <w:bookmarkStart w:id="1510" w:name="_Toc501531142"/>
      <w:bookmarkStart w:id="1511" w:name="_Toc501531398"/>
      <w:bookmarkStart w:id="1512" w:name="_Toc501531654"/>
      <w:bookmarkStart w:id="1513" w:name="_Toc501640305"/>
      <w:bookmarkStart w:id="1514" w:name="_Toc501525610"/>
      <w:bookmarkStart w:id="1515" w:name="_Toc501525859"/>
      <w:bookmarkStart w:id="1516" w:name="_Toc501527780"/>
      <w:bookmarkStart w:id="1517" w:name="_Toc501528044"/>
      <w:bookmarkStart w:id="1518" w:name="_Toc501528300"/>
      <w:bookmarkStart w:id="1519" w:name="_Toc501528556"/>
      <w:bookmarkStart w:id="1520" w:name="_Toc501528812"/>
      <w:bookmarkStart w:id="1521" w:name="_Toc501529068"/>
      <w:bookmarkStart w:id="1522" w:name="_Toc501529324"/>
      <w:bookmarkStart w:id="1523" w:name="_Toc501529580"/>
      <w:bookmarkStart w:id="1524" w:name="_Toc501529836"/>
      <w:bookmarkStart w:id="1525" w:name="_Toc501530106"/>
      <w:bookmarkStart w:id="1526" w:name="_Toc501530373"/>
      <w:bookmarkStart w:id="1527" w:name="_Toc501530629"/>
      <w:bookmarkStart w:id="1528" w:name="_Toc501530885"/>
      <w:bookmarkStart w:id="1529" w:name="_Toc501531143"/>
      <w:bookmarkStart w:id="1530" w:name="_Toc501531399"/>
      <w:bookmarkStart w:id="1531" w:name="_Toc501531655"/>
      <w:bookmarkStart w:id="1532" w:name="_Toc501640306"/>
      <w:bookmarkStart w:id="1533" w:name="_Toc501525611"/>
      <w:bookmarkStart w:id="1534" w:name="_Toc501525860"/>
      <w:bookmarkStart w:id="1535" w:name="_Toc501527781"/>
      <w:bookmarkStart w:id="1536" w:name="_Toc501528045"/>
      <w:bookmarkStart w:id="1537" w:name="_Toc501528301"/>
      <w:bookmarkStart w:id="1538" w:name="_Toc501528557"/>
      <w:bookmarkStart w:id="1539" w:name="_Toc501528813"/>
      <w:bookmarkStart w:id="1540" w:name="_Toc501529069"/>
      <w:bookmarkStart w:id="1541" w:name="_Toc501529325"/>
      <w:bookmarkStart w:id="1542" w:name="_Toc501529581"/>
      <w:bookmarkStart w:id="1543" w:name="_Toc501529837"/>
      <w:bookmarkStart w:id="1544" w:name="_Toc501530107"/>
      <w:bookmarkStart w:id="1545" w:name="_Toc501530374"/>
      <w:bookmarkStart w:id="1546" w:name="_Toc501530630"/>
      <w:bookmarkStart w:id="1547" w:name="_Toc501530886"/>
      <w:bookmarkStart w:id="1548" w:name="_Toc501531144"/>
      <w:bookmarkStart w:id="1549" w:name="_Toc501531400"/>
      <w:bookmarkStart w:id="1550" w:name="_Toc501531656"/>
      <w:bookmarkStart w:id="1551" w:name="_Toc501640307"/>
      <w:bookmarkStart w:id="1552" w:name="_Toc501525612"/>
      <w:bookmarkStart w:id="1553" w:name="_Toc501525861"/>
      <w:bookmarkStart w:id="1554" w:name="_Toc501527782"/>
      <w:bookmarkStart w:id="1555" w:name="_Toc501528046"/>
      <w:bookmarkStart w:id="1556" w:name="_Toc501528302"/>
      <w:bookmarkStart w:id="1557" w:name="_Toc501528558"/>
      <w:bookmarkStart w:id="1558" w:name="_Toc501528814"/>
      <w:bookmarkStart w:id="1559" w:name="_Toc501529070"/>
      <w:bookmarkStart w:id="1560" w:name="_Toc501529326"/>
      <w:bookmarkStart w:id="1561" w:name="_Toc501529582"/>
      <w:bookmarkStart w:id="1562" w:name="_Toc501529838"/>
      <w:bookmarkStart w:id="1563" w:name="_Toc501530108"/>
      <w:bookmarkStart w:id="1564" w:name="_Toc501530375"/>
      <w:bookmarkStart w:id="1565" w:name="_Toc501530631"/>
      <w:bookmarkStart w:id="1566" w:name="_Toc501530887"/>
      <w:bookmarkStart w:id="1567" w:name="_Toc501531145"/>
      <w:bookmarkStart w:id="1568" w:name="_Toc501531401"/>
      <w:bookmarkStart w:id="1569" w:name="_Toc501531657"/>
      <w:bookmarkStart w:id="1570" w:name="_Toc501640308"/>
      <w:bookmarkStart w:id="1571" w:name="_Toc501525613"/>
      <w:bookmarkStart w:id="1572" w:name="_Toc501525862"/>
      <w:bookmarkStart w:id="1573" w:name="_Toc501527783"/>
      <w:bookmarkStart w:id="1574" w:name="_Toc501528047"/>
      <w:bookmarkStart w:id="1575" w:name="_Toc501528303"/>
      <w:bookmarkStart w:id="1576" w:name="_Toc501528559"/>
      <w:bookmarkStart w:id="1577" w:name="_Toc501528815"/>
      <w:bookmarkStart w:id="1578" w:name="_Toc501529071"/>
      <w:bookmarkStart w:id="1579" w:name="_Toc501529327"/>
      <w:bookmarkStart w:id="1580" w:name="_Toc501529583"/>
      <w:bookmarkStart w:id="1581" w:name="_Toc501529839"/>
      <w:bookmarkStart w:id="1582" w:name="_Toc501530109"/>
      <w:bookmarkStart w:id="1583" w:name="_Toc501530376"/>
      <w:bookmarkStart w:id="1584" w:name="_Toc501530632"/>
      <w:bookmarkStart w:id="1585" w:name="_Toc501530888"/>
      <w:bookmarkStart w:id="1586" w:name="_Toc501531146"/>
      <w:bookmarkStart w:id="1587" w:name="_Toc501531402"/>
      <w:bookmarkStart w:id="1588" w:name="_Toc501531658"/>
      <w:bookmarkStart w:id="1589" w:name="_Toc501640309"/>
      <w:bookmarkStart w:id="1590" w:name="_Toc501525614"/>
      <w:bookmarkStart w:id="1591" w:name="_Toc501525863"/>
      <w:bookmarkStart w:id="1592" w:name="_Toc501527784"/>
      <w:bookmarkStart w:id="1593" w:name="_Toc501528048"/>
      <w:bookmarkStart w:id="1594" w:name="_Toc501528304"/>
      <w:bookmarkStart w:id="1595" w:name="_Toc501528560"/>
      <w:bookmarkStart w:id="1596" w:name="_Toc501528816"/>
      <w:bookmarkStart w:id="1597" w:name="_Toc501529072"/>
      <w:bookmarkStart w:id="1598" w:name="_Toc501529328"/>
      <w:bookmarkStart w:id="1599" w:name="_Toc501529584"/>
      <w:bookmarkStart w:id="1600" w:name="_Toc501529840"/>
      <w:bookmarkStart w:id="1601" w:name="_Toc501530110"/>
      <w:bookmarkStart w:id="1602" w:name="_Toc501530377"/>
      <w:bookmarkStart w:id="1603" w:name="_Toc501530633"/>
      <w:bookmarkStart w:id="1604" w:name="_Toc501530889"/>
      <w:bookmarkStart w:id="1605" w:name="_Toc501531147"/>
      <w:bookmarkStart w:id="1606" w:name="_Toc501531403"/>
      <w:bookmarkStart w:id="1607" w:name="_Toc501531659"/>
      <w:bookmarkStart w:id="1608" w:name="_Toc501640310"/>
      <w:bookmarkStart w:id="1609" w:name="_Toc501525615"/>
      <w:bookmarkStart w:id="1610" w:name="_Toc501525864"/>
      <w:bookmarkStart w:id="1611" w:name="_Toc501527785"/>
      <w:bookmarkStart w:id="1612" w:name="_Toc501528049"/>
      <w:bookmarkStart w:id="1613" w:name="_Toc501528305"/>
      <w:bookmarkStart w:id="1614" w:name="_Toc501528561"/>
      <w:bookmarkStart w:id="1615" w:name="_Toc501528817"/>
      <w:bookmarkStart w:id="1616" w:name="_Toc501529073"/>
      <w:bookmarkStart w:id="1617" w:name="_Toc501529329"/>
      <w:bookmarkStart w:id="1618" w:name="_Toc501529585"/>
      <w:bookmarkStart w:id="1619" w:name="_Toc501529841"/>
      <w:bookmarkStart w:id="1620" w:name="_Toc501530111"/>
      <w:bookmarkStart w:id="1621" w:name="_Toc501530378"/>
      <w:bookmarkStart w:id="1622" w:name="_Toc501530634"/>
      <w:bookmarkStart w:id="1623" w:name="_Toc501530890"/>
      <w:bookmarkStart w:id="1624" w:name="_Toc501531148"/>
      <w:bookmarkStart w:id="1625" w:name="_Toc501531404"/>
      <w:bookmarkStart w:id="1626" w:name="_Toc501531660"/>
      <w:bookmarkStart w:id="1627" w:name="_Toc501640311"/>
      <w:bookmarkStart w:id="1628" w:name="_Toc501525616"/>
      <w:bookmarkStart w:id="1629" w:name="_Toc501525865"/>
      <w:bookmarkStart w:id="1630" w:name="_Toc501527786"/>
      <w:bookmarkStart w:id="1631" w:name="_Toc501528050"/>
      <w:bookmarkStart w:id="1632" w:name="_Toc501528306"/>
      <w:bookmarkStart w:id="1633" w:name="_Toc501528562"/>
      <w:bookmarkStart w:id="1634" w:name="_Toc501528818"/>
      <w:bookmarkStart w:id="1635" w:name="_Toc501529074"/>
      <w:bookmarkStart w:id="1636" w:name="_Toc501529330"/>
      <w:bookmarkStart w:id="1637" w:name="_Toc501529586"/>
      <w:bookmarkStart w:id="1638" w:name="_Toc501529842"/>
      <w:bookmarkStart w:id="1639" w:name="_Toc501530112"/>
      <w:bookmarkStart w:id="1640" w:name="_Toc501530379"/>
      <w:bookmarkStart w:id="1641" w:name="_Toc501530635"/>
      <w:bookmarkStart w:id="1642" w:name="_Toc501530891"/>
      <w:bookmarkStart w:id="1643" w:name="_Toc501531149"/>
      <w:bookmarkStart w:id="1644" w:name="_Toc501531405"/>
      <w:bookmarkStart w:id="1645" w:name="_Toc501531661"/>
      <w:bookmarkStart w:id="1646" w:name="_Toc501640312"/>
      <w:bookmarkStart w:id="1647" w:name="_Toc501525617"/>
      <w:bookmarkStart w:id="1648" w:name="_Toc501525866"/>
      <w:bookmarkStart w:id="1649" w:name="_Toc501527787"/>
      <w:bookmarkStart w:id="1650" w:name="_Toc501528051"/>
      <w:bookmarkStart w:id="1651" w:name="_Toc501528307"/>
      <w:bookmarkStart w:id="1652" w:name="_Toc501528563"/>
      <w:bookmarkStart w:id="1653" w:name="_Toc501528819"/>
      <w:bookmarkStart w:id="1654" w:name="_Toc501529075"/>
      <w:bookmarkStart w:id="1655" w:name="_Toc501529331"/>
      <w:bookmarkStart w:id="1656" w:name="_Toc501529587"/>
      <w:bookmarkStart w:id="1657" w:name="_Toc501529843"/>
      <w:bookmarkStart w:id="1658" w:name="_Toc501530113"/>
      <w:bookmarkStart w:id="1659" w:name="_Toc501530380"/>
      <w:bookmarkStart w:id="1660" w:name="_Toc501530636"/>
      <w:bookmarkStart w:id="1661" w:name="_Toc501530892"/>
      <w:bookmarkStart w:id="1662" w:name="_Toc501531150"/>
      <w:bookmarkStart w:id="1663" w:name="_Toc501531406"/>
      <w:bookmarkStart w:id="1664" w:name="_Toc501531662"/>
      <w:bookmarkStart w:id="1665" w:name="_Toc501640313"/>
      <w:bookmarkStart w:id="1666" w:name="_Toc501525618"/>
      <w:bookmarkStart w:id="1667" w:name="_Toc501525867"/>
      <w:bookmarkStart w:id="1668" w:name="_Toc501527788"/>
      <w:bookmarkStart w:id="1669" w:name="_Toc501528052"/>
      <w:bookmarkStart w:id="1670" w:name="_Toc501528308"/>
      <w:bookmarkStart w:id="1671" w:name="_Toc501528564"/>
      <w:bookmarkStart w:id="1672" w:name="_Toc501528820"/>
      <w:bookmarkStart w:id="1673" w:name="_Toc501529076"/>
      <w:bookmarkStart w:id="1674" w:name="_Toc501529332"/>
      <w:bookmarkStart w:id="1675" w:name="_Toc501529588"/>
      <w:bookmarkStart w:id="1676" w:name="_Toc501529844"/>
      <w:bookmarkStart w:id="1677" w:name="_Toc501530114"/>
      <w:bookmarkStart w:id="1678" w:name="_Toc501530381"/>
      <w:bookmarkStart w:id="1679" w:name="_Toc501530637"/>
      <w:bookmarkStart w:id="1680" w:name="_Toc501530893"/>
      <w:bookmarkStart w:id="1681" w:name="_Toc501531151"/>
      <w:bookmarkStart w:id="1682" w:name="_Toc501531407"/>
      <w:bookmarkStart w:id="1683" w:name="_Toc501531663"/>
      <w:bookmarkStart w:id="1684" w:name="_Toc501640314"/>
      <w:bookmarkStart w:id="1685" w:name="_Toc501525619"/>
      <w:bookmarkStart w:id="1686" w:name="_Toc501525868"/>
      <w:bookmarkStart w:id="1687" w:name="_Toc501527789"/>
      <w:bookmarkStart w:id="1688" w:name="_Toc501528053"/>
      <w:bookmarkStart w:id="1689" w:name="_Toc501528309"/>
      <w:bookmarkStart w:id="1690" w:name="_Toc501528565"/>
      <w:bookmarkStart w:id="1691" w:name="_Toc501528821"/>
      <w:bookmarkStart w:id="1692" w:name="_Toc501529077"/>
      <w:bookmarkStart w:id="1693" w:name="_Toc501529333"/>
      <w:bookmarkStart w:id="1694" w:name="_Toc501529589"/>
      <w:bookmarkStart w:id="1695" w:name="_Toc501529845"/>
      <w:bookmarkStart w:id="1696" w:name="_Toc501530115"/>
      <w:bookmarkStart w:id="1697" w:name="_Toc501530382"/>
      <w:bookmarkStart w:id="1698" w:name="_Toc501530638"/>
      <w:bookmarkStart w:id="1699" w:name="_Toc501530894"/>
      <w:bookmarkStart w:id="1700" w:name="_Toc501531152"/>
      <w:bookmarkStart w:id="1701" w:name="_Toc501531408"/>
      <w:bookmarkStart w:id="1702" w:name="_Toc501531664"/>
      <w:bookmarkStart w:id="1703" w:name="_Toc501640315"/>
      <w:bookmarkStart w:id="1704" w:name="_Toc501525620"/>
      <w:bookmarkStart w:id="1705" w:name="_Toc501525869"/>
      <w:bookmarkStart w:id="1706" w:name="_Toc501527790"/>
      <w:bookmarkStart w:id="1707" w:name="_Toc501528054"/>
      <w:bookmarkStart w:id="1708" w:name="_Toc501528310"/>
      <w:bookmarkStart w:id="1709" w:name="_Toc501528566"/>
      <w:bookmarkStart w:id="1710" w:name="_Toc501528822"/>
      <w:bookmarkStart w:id="1711" w:name="_Toc501529078"/>
      <w:bookmarkStart w:id="1712" w:name="_Toc501529334"/>
      <w:bookmarkStart w:id="1713" w:name="_Toc501529590"/>
      <w:bookmarkStart w:id="1714" w:name="_Toc501529846"/>
      <w:bookmarkStart w:id="1715" w:name="_Toc501530116"/>
      <w:bookmarkStart w:id="1716" w:name="_Toc501530383"/>
      <w:bookmarkStart w:id="1717" w:name="_Toc501530639"/>
      <w:bookmarkStart w:id="1718" w:name="_Toc501530895"/>
      <w:bookmarkStart w:id="1719" w:name="_Toc501531153"/>
      <w:bookmarkStart w:id="1720" w:name="_Toc501531409"/>
      <w:bookmarkStart w:id="1721" w:name="_Toc501531665"/>
      <w:bookmarkStart w:id="1722" w:name="_Toc501640316"/>
      <w:bookmarkStart w:id="1723" w:name="_Toc34731580"/>
      <w:bookmarkStart w:id="1724" w:name="_Toc44413826"/>
      <w:bookmarkStart w:id="1725" w:name="_Toc44414421"/>
      <w:bookmarkStart w:id="1726" w:name="_Toc498854875"/>
      <w:bookmarkStart w:id="1727" w:name="_Toc284327775"/>
      <w:bookmarkStart w:id="1728" w:name="_Toc501525870"/>
      <w:bookmarkStart w:id="1729" w:name="_Toc501527791"/>
      <w:bookmarkStart w:id="1730" w:name="_Toc501528055"/>
      <w:bookmarkStart w:id="1731" w:name="_Toc501528311"/>
      <w:bookmarkStart w:id="1732" w:name="_Toc501528567"/>
      <w:bookmarkStart w:id="1733" w:name="_Toc501529335"/>
      <w:bookmarkStart w:id="1734" w:name="_Toc501529591"/>
      <w:bookmarkStart w:id="1735" w:name="_Toc501529847"/>
      <w:bookmarkStart w:id="1736" w:name="_Toc501530117"/>
      <w:bookmarkStart w:id="1737" w:name="_Toc501530384"/>
      <w:bookmarkStart w:id="1738" w:name="_Toc501530896"/>
      <w:bookmarkStart w:id="1739" w:name="_Toc501531154"/>
      <w:bookmarkStart w:id="1740" w:name="_Toc501531410"/>
      <w:bookmarkStart w:id="1741" w:name="_Toc507696016"/>
      <w:bookmarkStart w:id="1742" w:name="_Toc517086231"/>
      <w:bookmarkStart w:id="1743" w:name="_Toc107899244"/>
      <w:bookmarkStart w:id="1744" w:name="_Toc107903490"/>
      <w:bookmarkStart w:id="1745" w:name="_Toc107926909"/>
      <w:bookmarkStart w:id="1746" w:name="_Toc153534293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r w:rsidRPr="00C9471E">
        <w:t>MÁRKASZERVIZ STANDARDOK</w:t>
      </w:r>
      <w:bookmarkStart w:id="1747" w:name="_Toc107926910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14:paraId="4AB24A2C" w14:textId="77777777" w:rsidR="00D86C58" w:rsidRPr="00C9471E" w:rsidRDefault="00D86C58" w:rsidP="00ED026E">
      <w:pPr>
        <w:pStyle w:val="Cmsor3"/>
      </w:pPr>
    </w:p>
    <w:p w14:paraId="3FDA1F13" w14:textId="4A4F207B" w:rsidR="003075AC" w:rsidRPr="00C9471E" w:rsidRDefault="001123C0" w:rsidP="00ED026E">
      <w:pPr>
        <w:pStyle w:val="Cmsor3"/>
      </w:pPr>
      <w:r w:rsidRPr="00C9471E">
        <w:t xml:space="preserve">A MÁRKASZERVIZ </w:t>
      </w:r>
      <w:r w:rsidR="003B4F56" w:rsidRPr="00C9471E">
        <w:t>FIAT</w:t>
      </w:r>
      <w:r w:rsidRPr="00C9471E">
        <w:t xml:space="preserve"> MÁRKASZERVIZ megbízatás</w:t>
      </w:r>
      <w:r w:rsidR="00B369B5" w:rsidRPr="00C9471E">
        <w:t>ár</w:t>
      </w:r>
      <w:r w:rsidRPr="00C9471E">
        <w:t xml:space="preserve">a azon nyilatkozatok és </w:t>
      </w:r>
      <w:r w:rsidR="005D21DF" w:rsidRPr="00C9471E">
        <w:t>szavatosság</w:t>
      </w:r>
      <w:r w:rsidR="00811217" w:rsidRPr="00C9471E">
        <w:t xml:space="preserve">vállalások </w:t>
      </w:r>
      <w:r w:rsidRPr="00C9471E">
        <w:t xml:space="preserve">alapján </w:t>
      </w:r>
      <w:r w:rsidR="00B369B5" w:rsidRPr="00C9471E">
        <w:t>került sor</w:t>
      </w:r>
      <w:r w:rsidRPr="00C9471E">
        <w:t>, hogy valamennyi MÁRKASZERVIZ TELEPHELYEN eleget tesz és mindenkor eleget fog tenni a MÁRKASZERVIZ STANDARDOKNAK.</w:t>
      </w:r>
    </w:p>
    <w:p w14:paraId="6023AC23" w14:textId="77777777" w:rsidR="00D86C58" w:rsidRPr="00C9471E" w:rsidRDefault="00D86C58" w:rsidP="00ED026E">
      <w:pPr>
        <w:pStyle w:val="Cmsor3"/>
      </w:pPr>
    </w:p>
    <w:p w14:paraId="2DE6EC60" w14:textId="0A306AE2" w:rsidR="003075AC" w:rsidRPr="00C9471E" w:rsidRDefault="00686494" w:rsidP="00ED026E">
      <w:pPr>
        <w:pStyle w:val="Cmsor3"/>
      </w:pPr>
      <w:r w:rsidRPr="00C9471E">
        <w:t>A FIAT</w:t>
      </w:r>
      <w:r w:rsidR="0005136B" w:rsidRPr="00C9471E">
        <w:t xml:space="preserve"> a MÁRKASZERVIZ STANDARDOKAT használja a MÁRKASZERVIZ hálózat megbízásának és </w:t>
      </w:r>
      <w:r w:rsidR="00B369B5" w:rsidRPr="00C9471E">
        <w:t xml:space="preserve">működtetésének </w:t>
      </w:r>
      <w:r w:rsidR="0005136B" w:rsidRPr="00C9471E">
        <w:t xml:space="preserve">alapjául. A MÁRKASZERVIZ STANDARDOK ismertetik mindazokat az infrastruktúrára, eljárásokra és intézkedésekre vonatkozó alapelveket és részletszabályokat, amelyek szerint a MÁRKASZERVIZ TEVÉKENYSÉGEKET végezni kell, </w:t>
      </w:r>
      <w:r w:rsidRPr="00C9471E">
        <w:t>a FIAT</w:t>
      </w:r>
      <w:r w:rsidR="0005136B" w:rsidRPr="00C9471E">
        <w:t xml:space="preserve">, </w:t>
      </w:r>
      <w:r w:rsidRPr="00C9471E">
        <w:t>a FIAT</w:t>
      </w:r>
      <w:r w:rsidR="0005136B" w:rsidRPr="00C9471E">
        <w:t xml:space="preserve"> márka imázsa, </w:t>
      </w:r>
      <w:r w:rsidRPr="00C9471E">
        <w:t>a FIAT</w:t>
      </w:r>
      <w:r w:rsidR="0005136B" w:rsidRPr="00C9471E">
        <w:t xml:space="preserve"> hálózata és az ÜGYFELEK szempontjából konstruktív és kedvező módon.</w:t>
      </w:r>
    </w:p>
    <w:p w14:paraId="6F9F5F78" w14:textId="77777777" w:rsidR="00D86C58" w:rsidRPr="00C9471E" w:rsidRDefault="00D86C58" w:rsidP="00ED026E">
      <w:pPr>
        <w:pStyle w:val="Cmsor3"/>
      </w:pPr>
    </w:p>
    <w:p w14:paraId="38FC7795" w14:textId="77777777" w:rsidR="00D86C58" w:rsidRPr="00C9471E" w:rsidRDefault="00D86C58" w:rsidP="00ED026E">
      <w:pPr>
        <w:pStyle w:val="Cmsor3"/>
      </w:pPr>
    </w:p>
    <w:p w14:paraId="1C4B51CB" w14:textId="77777777" w:rsidR="00D86C58" w:rsidRPr="00C9471E" w:rsidRDefault="00D86C58" w:rsidP="00ED026E">
      <w:pPr>
        <w:pStyle w:val="Cmsor3"/>
      </w:pPr>
    </w:p>
    <w:p w14:paraId="219C94A1" w14:textId="77777777" w:rsidR="00D86C58" w:rsidRDefault="00D86C58" w:rsidP="00ED026E">
      <w:pPr>
        <w:pStyle w:val="Cmsor3"/>
      </w:pPr>
    </w:p>
    <w:p w14:paraId="0535F3A2" w14:textId="77777777" w:rsidR="003735CC" w:rsidRDefault="003735CC" w:rsidP="003735CC">
      <w:pPr>
        <w:rPr>
          <w:lang w:bidi="en-GB"/>
        </w:rPr>
      </w:pPr>
    </w:p>
    <w:p w14:paraId="2B983A03" w14:textId="77777777" w:rsidR="003735CC" w:rsidRDefault="003735CC" w:rsidP="003735CC">
      <w:pPr>
        <w:rPr>
          <w:lang w:bidi="en-GB"/>
        </w:rPr>
      </w:pPr>
    </w:p>
    <w:p w14:paraId="4785C899" w14:textId="77777777" w:rsidR="003735CC" w:rsidRPr="003735CC" w:rsidRDefault="003735CC" w:rsidP="003735CC">
      <w:pPr>
        <w:rPr>
          <w:lang w:bidi="en-GB"/>
        </w:rPr>
      </w:pPr>
    </w:p>
    <w:p w14:paraId="0F06FBDD" w14:textId="53271DEF" w:rsidR="00CF5D23" w:rsidRPr="00C9471E" w:rsidRDefault="00F1129C" w:rsidP="00ED026E">
      <w:pPr>
        <w:pStyle w:val="Cmsor3"/>
      </w:pPr>
      <w:r w:rsidRPr="00C9471E">
        <w:lastRenderedPageBreak/>
        <w:t>A MÁRKASZERVIZ STANDARDOK az alábbi területeket szabályozzák:</w:t>
      </w:r>
    </w:p>
    <w:p w14:paraId="53D3D277" w14:textId="77777777" w:rsidR="00D86C58" w:rsidRPr="00C9471E" w:rsidRDefault="00D86C58" w:rsidP="00D86C58">
      <w:pPr>
        <w:rPr>
          <w:lang w:bidi="en-GB"/>
        </w:rPr>
      </w:pPr>
    </w:p>
    <w:tbl>
      <w:tblPr>
        <w:tblW w:w="0" w:type="auto"/>
        <w:tblInd w:w="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4820"/>
      </w:tblGrid>
      <w:tr w:rsidR="006741D5" w:rsidRPr="00C9471E" w14:paraId="30F937B1" w14:textId="77777777" w:rsidTr="006741D5">
        <w:trPr>
          <w:trHeight w:val="676"/>
        </w:trPr>
        <w:tc>
          <w:tcPr>
            <w:tcW w:w="1418" w:type="dxa"/>
            <w:shd w:val="clear" w:color="auto" w:fill="F0F0F0"/>
            <w:vAlign w:val="center"/>
          </w:tcPr>
          <w:p w14:paraId="19F910B9" w14:textId="77777777" w:rsidR="006741D5" w:rsidRPr="00C9471E" w:rsidRDefault="006741D5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#</w:t>
            </w:r>
          </w:p>
        </w:tc>
        <w:tc>
          <w:tcPr>
            <w:tcW w:w="4820" w:type="dxa"/>
            <w:shd w:val="clear" w:color="auto" w:fill="F0F0F0"/>
            <w:vAlign w:val="center"/>
          </w:tcPr>
          <w:p w14:paraId="03034EF8" w14:textId="77777777" w:rsidR="006741D5" w:rsidRPr="00C9471E" w:rsidRDefault="00F1129C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MÁRKASZERVIZ STANDARDOK</w:t>
            </w:r>
          </w:p>
        </w:tc>
      </w:tr>
      <w:tr w:rsidR="006741D5" w:rsidRPr="00C9471E" w14:paraId="0D8300E7" w14:textId="77777777" w:rsidTr="006741D5">
        <w:trPr>
          <w:trHeight w:val="567"/>
        </w:trPr>
        <w:tc>
          <w:tcPr>
            <w:tcW w:w="1418" w:type="dxa"/>
            <w:vAlign w:val="center"/>
          </w:tcPr>
          <w:p w14:paraId="63DA5299" w14:textId="77777777" w:rsidR="006741D5" w:rsidRPr="00C9471E" w:rsidRDefault="0005136B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PR</w:t>
            </w:r>
          </w:p>
        </w:tc>
        <w:tc>
          <w:tcPr>
            <w:tcW w:w="4820" w:type="dxa"/>
            <w:vAlign w:val="center"/>
          </w:tcPr>
          <w:p w14:paraId="499FAB7F" w14:textId="77777777" w:rsidR="006741D5" w:rsidRPr="00C9471E" w:rsidRDefault="0005136B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Telephely</w:t>
            </w:r>
          </w:p>
        </w:tc>
      </w:tr>
      <w:tr w:rsidR="006741D5" w:rsidRPr="00C9471E" w14:paraId="75414047" w14:textId="77777777" w:rsidTr="006741D5">
        <w:trPr>
          <w:trHeight w:val="567"/>
        </w:trPr>
        <w:tc>
          <w:tcPr>
            <w:tcW w:w="1418" w:type="dxa"/>
            <w:vAlign w:val="center"/>
          </w:tcPr>
          <w:p w14:paraId="75C6689E" w14:textId="77777777" w:rsidR="006741D5" w:rsidRPr="00C9471E" w:rsidRDefault="006741D5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CI</w:t>
            </w:r>
          </w:p>
        </w:tc>
        <w:tc>
          <w:tcPr>
            <w:tcW w:w="4820" w:type="dxa"/>
            <w:vAlign w:val="center"/>
          </w:tcPr>
          <w:p w14:paraId="57A87945" w14:textId="77777777" w:rsidR="006741D5" w:rsidRPr="00C9471E" w:rsidRDefault="006741D5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Vállalati identitás</w:t>
            </w:r>
          </w:p>
        </w:tc>
      </w:tr>
      <w:tr w:rsidR="006741D5" w:rsidRPr="00C9471E" w14:paraId="2D3C403F" w14:textId="77777777" w:rsidTr="006741D5">
        <w:trPr>
          <w:trHeight w:val="567"/>
        </w:trPr>
        <w:tc>
          <w:tcPr>
            <w:tcW w:w="1418" w:type="dxa"/>
            <w:vAlign w:val="center"/>
          </w:tcPr>
          <w:p w14:paraId="634BD96E" w14:textId="77777777" w:rsidR="006741D5" w:rsidRPr="00C9471E" w:rsidRDefault="00CF71A6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QU</w:t>
            </w:r>
          </w:p>
        </w:tc>
        <w:tc>
          <w:tcPr>
            <w:tcW w:w="4820" w:type="dxa"/>
            <w:vAlign w:val="center"/>
          </w:tcPr>
          <w:p w14:paraId="6FE131B1" w14:textId="77777777" w:rsidR="006741D5" w:rsidRPr="00C9471E" w:rsidDel="00492057" w:rsidRDefault="00CF71A6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Minőség</w:t>
            </w:r>
          </w:p>
        </w:tc>
      </w:tr>
      <w:tr w:rsidR="006741D5" w:rsidRPr="00C9471E" w14:paraId="45DAF4F1" w14:textId="77777777" w:rsidTr="006741D5">
        <w:trPr>
          <w:trHeight w:val="567"/>
        </w:trPr>
        <w:tc>
          <w:tcPr>
            <w:tcW w:w="1418" w:type="dxa"/>
            <w:vAlign w:val="center"/>
          </w:tcPr>
          <w:p w14:paraId="7B798EEB" w14:textId="77777777" w:rsidR="006741D5" w:rsidRPr="00C9471E" w:rsidRDefault="006741D5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IT</w:t>
            </w:r>
          </w:p>
        </w:tc>
        <w:tc>
          <w:tcPr>
            <w:tcW w:w="4820" w:type="dxa"/>
            <w:vAlign w:val="center"/>
          </w:tcPr>
          <w:p w14:paraId="016CCC01" w14:textId="77777777" w:rsidR="006741D5" w:rsidRPr="00C9471E" w:rsidRDefault="006741D5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IT (infrastruktúra és rendszerek)</w:t>
            </w:r>
          </w:p>
        </w:tc>
      </w:tr>
      <w:tr w:rsidR="006741D5" w:rsidRPr="00C9471E" w14:paraId="51DD0ABA" w14:textId="77777777" w:rsidTr="006741D5">
        <w:trPr>
          <w:trHeight w:val="567"/>
        </w:trPr>
        <w:tc>
          <w:tcPr>
            <w:tcW w:w="1418" w:type="dxa"/>
            <w:vAlign w:val="center"/>
          </w:tcPr>
          <w:p w14:paraId="7BF38C54" w14:textId="77777777" w:rsidR="006741D5" w:rsidRPr="00C9471E" w:rsidRDefault="006741D5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FI</w:t>
            </w:r>
          </w:p>
        </w:tc>
        <w:tc>
          <w:tcPr>
            <w:tcW w:w="4820" w:type="dxa"/>
            <w:vAlign w:val="center"/>
          </w:tcPr>
          <w:p w14:paraId="495B6275" w14:textId="77777777" w:rsidR="006741D5" w:rsidRPr="00C9471E" w:rsidRDefault="006741D5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Pénzügy</w:t>
            </w:r>
          </w:p>
        </w:tc>
      </w:tr>
      <w:tr w:rsidR="006741D5" w:rsidRPr="00C9471E" w14:paraId="2A671040" w14:textId="77777777" w:rsidTr="006741D5">
        <w:trPr>
          <w:trHeight w:val="567"/>
        </w:trPr>
        <w:tc>
          <w:tcPr>
            <w:tcW w:w="1418" w:type="dxa"/>
            <w:vAlign w:val="center"/>
          </w:tcPr>
          <w:p w14:paraId="27F174D0" w14:textId="77777777" w:rsidR="006741D5" w:rsidRPr="00C9471E" w:rsidRDefault="006741D5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PE</w:t>
            </w:r>
          </w:p>
        </w:tc>
        <w:tc>
          <w:tcPr>
            <w:tcW w:w="4820" w:type="dxa"/>
            <w:vAlign w:val="center"/>
          </w:tcPr>
          <w:p w14:paraId="751B10F9" w14:textId="77777777" w:rsidR="006741D5" w:rsidRPr="00C9471E" w:rsidRDefault="006741D5" w:rsidP="002C1902">
            <w:pPr>
              <w:spacing w:line="276" w:lineRule="auto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Munkavállalók</w:t>
            </w:r>
          </w:p>
        </w:tc>
      </w:tr>
    </w:tbl>
    <w:p w14:paraId="4165CEFF" w14:textId="77777777" w:rsidR="00D57D3D" w:rsidRPr="00C9471E" w:rsidRDefault="00D57D3D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bookmarkStart w:id="1748" w:name="_Hlk100415536"/>
    </w:p>
    <w:p w14:paraId="4EE74163" w14:textId="1D64DC58" w:rsidR="00F414EE" w:rsidRPr="00C9471E" w:rsidRDefault="00F1129C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</w:t>
      </w:r>
      <w:bookmarkEnd w:id="1748"/>
      <w:r w:rsidRPr="00C9471E">
        <w:rPr>
          <w:rFonts w:ascii="Arial" w:hAnsi="Arial" w:cs="Arial"/>
          <w:color w:val="auto"/>
          <w:szCs w:val="22"/>
        </w:rPr>
        <w:t xml:space="preserve"> MÁRKASZERVIZ STANDARDOKAT a MÁRKASZERVIZ STANDARDOK című </w:t>
      </w:r>
      <w:r w:rsidRPr="00C9471E">
        <w:rPr>
          <w:rFonts w:ascii="Arial" w:hAnsi="Arial" w:cs="Arial"/>
          <w:caps/>
          <w:color w:val="auto"/>
          <w:szCs w:val="22"/>
        </w:rPr>
        <w:t>melléklet</w:t>
      </w:r>
      <w:r w:rsidRPr="00C9471E">
        <w:rPr>
          <w:rFonts w:ascii="Arial" w:hAnsi="Arial" w:cs="Arial"/>
          <w:color w:val="auto"/>
          <w:szCs w:val="22"/>
        </w:rPr>
        <w:t xml:space="preserve"> ismerteti bővebben. </w:t>
      </w:r>
    </w:p>
    <w:p w14:paraId="18C46083" w14:textId="072DC62F" w:rsidR="00E11C4E" w:rsidRPr="00C9471E" w:rsidRDefault="00686494" w:rsidP="00E11C4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D36ACD">
        <w:rPr>
          <w:rFonts w:ascii="Arial" w:hAnsi="Arial" w:cs="Arial"/>
          <w:color w:val="auto"/>
          <w:szCs w:val="22"/>
        </w:rPr>
        <w:t>A FIAT</w:t>
      </w:r>
      <w:r w:rsidR="002C145A" w:rsidRPr="00D36ACD">
        <w:rPr>
          <w:rFonts w:ascii="Arial" w:hAnsi="Arial" w:cs="Arial"/>
          <w:color w:val="auto"/>
          <w:szCs w:val="22"/>
        </w:rPr>
        <w:t xml:space="preserve"> fenntartja a jogot, hogy </w:t>
      </w:r>
      <w:r w:rsidRPr="00D36ACD">
        <w:rPr>
          <w:rFonts w:ascii="Arial" w:hAnsi="Arial" w:cs="Arial"/>
          <w:color w:val="auto"/>
          <w:szCs w:val="22"/>
        </w:rPr>
        <w:t>a FIAT</w:t>
      </w:r>
      <w:r w:rsidR="002C145A" w:rsidRPr="00D36ACD">
        <w:rPr>
          <w:rFonts w:ascii="Arial" w:hAnsi="Arial" w:cs="Arial"/>
          <w:color w:val="auto"/>
          <w:szCs w:val="22"/>
        </w:rPr>
        <w:t xml:space="preserve"> </w:t>
      </w:r>
      <w:r w:rsidR="00242D51" w:rsidRPr="00D36ACD">
        <w:rPr>
          <w:rFonts w:ascii="Arial" w:hAnsi="Arial" w:cs="Arial"/>
          <w:color w:val="auto"/>
          <w:szCs w:val="22"/>
        </w:rPr>
        <w:t xml:space="preserve">EURÓPAI </w:t>
      </w:r>
      <w:r w:rsidR="002C145A" w:rsidRPr="00D36ACD">
        <w:rPr>
          <w:rFonts w:ascii="Arial" w:hAnsi="Arial" w:cs="Arial"/>
          <w:color w:val="auto"/>
          <w:szCs w:val="22"/>
        </w:rPr>
        <w:t xml:space="preserve">PARTNERFÓRUMMAL történt előzetes egyeztetés függvényében, a </w:t>
      </w:r>
      <w:commentRangeStart w:id="1749"/>
      <w:r w:rsidR="002C145A" w:rsidRPr="00D36ACD">
        <w:rPr>
          <w:rFonts w:ascii="Arial" w:hAnsi="Arial" w:cs="Arial"/>
          <w:color w:val="auto"/>
          <w:szCs w:val="22"/>
        </w:rPr>
        <w:t>SZERZŐDÉS 19.7. pontjával és 7. mellékletével összhangban időről időre, objektív okokból megváltoztassa a MÁRKASZERVIZ STANDARDOKAT.</w:t>
      </w:r>
      <w:commentRangeEnd w:id="1749"/>
      <w:r w:rsidR="00E87240" w:rsidRPr="00D36ACD">
        <w:rPr>
          <w:rStyle w:val="Jegyzethivatkozs"/>
        </w:rPr>
        <w:commentReference w:id="1749"/>
      </w:r>
      <w:r w:rsidR="002C145A" w:rsidRPr="00D36ACD">
        <w:rPr>
          <w:rFonts w:ascii="Arial" w:hAnsi="Arial" w:cs="Arial"/>
          <w:color w:val="auto"/>
          <w:szCs w:val="22"/>
        </w:rPr>
        <w:t xml:space="preserve"> Az alkalmazandó értesítési határidő ésszerű kell, hogy legyen. Amennyiben a fentiek végrehajtása megfelelő, a jelen SZERZŐDÉS 4. melléklete</w:t>
      </w:r>
      <w:r w:rsidR="002C145A" w:rsidRPr="00C9471E">
        <w:rPr>
          <w:rFonts w:ascii="Arial" w:hAnsi="Arial" w:cs="Arial"/>
          <w:color w:val="auto"/>
          <w:szCs w:val="22"/>
        </w:rPr>
        <w:t xml:space="preserve"> automatikusan ennek megfelelően aktualizáltnak tekintendő.</w:t>
      </w:r>
    </w:p>
    <w:p w14:paraId="40B74A7F" w14:textId="6A794227" w:rsidR="002C145A" w:rsidRPr="00C9471E" w:rsidRDefault="002C145A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Annak megállapítása érdekében, hogy a MÁRKASZERVIZ TELEPHELYÉN eleget tesz-e a MÁRKASZERVIZ a MÁRKASZERVIZ STANDARDOKNAK, a MÁRKASZERVIZ önértékelést végez az önértékelésre szolgáló eszközzel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megadott utasítások szerint. Időről időre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végeznek értékelést. Amennyiben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értékelése azt mutatja, hogy a MÁRKASZERVIZ nem megfelelően végezte el az önértékelést, úgy az értékeléssel és a hibás önértékeléssel kapcsolatos bármilyen további ellenőrzés a MÁRKASZERVIZ költségére </w:t>
      </w:r>
      <w:commentRangeStart w:id="1750"/>
      <w:r w:rsidRPr="00C9471E">
        <w:rPr>
          <w:rFonts w:ascii="Arial" w:hAnsi="Arial" w:cs="Arial"/>
          <w:color w:val="auto"/>
          <w:szCs w:val="22"/>
        </w:rPr>
        <w:t>történik</w:t>
      </w:r>
      <w:commentRangeEnd w:id="1750"/>
      <w:r w:rsidR="009D2D78">
        <w:rPr>
          <w:rStyle w:val="Jegyzethivatkozs"/>
        </w:rPr>
        <w:commentReference w:id="1750"/>
      </w:r>
      <w:r w:rsidRPr="00C9471E">
        <w:rPr>
          <w:rFonts w:ascii="Arial" w:hAnsi="Arial" w:cs="Arial"/>
          <w:color w:val="auto"/>
          <w:szCs w:val="22"/>
        </w:rPr>
        <w:t>.</w:t>
      </w:r>
    </w:p>
    <w:p w14:paraId="52B1B9DC" w14:textId="165A8192" w:rsidR="002C145A" w:rsidRPr="00C9471E" w:rsidRDefault="002C145A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STANDARDOKKAL szembeni nem megfelelőség esetében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14.3.1. pontban meghatározott eljárás szerint járhat el. </w:t>
      </w:r>
    </w:p>
    <w:p w14:paraId="30BAB01A" w14:textId="77777777" w:rsidR="009771F7" w:rsidRPr="00C9471E" w:rsidRDefault="009771F7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073410F4" w14:textId="4433FF42" w:rsidR="003075AC" w:rsidRPr="00C9471E" w:rsidRDefault="001C13B8">
      <w:pPr>
        <w:pStyle w:val="Cmsor1"/>
      </w:pPr>
      <w:bookmarkStart w:id="1751" w:name="_Toc264452283"/>
      <w:bookmarkStart w:id="1752" w:name="_Toc264452284"/>
      <w:bookmarkStart w:id="1753" w:name="_Toc264452285"/>
      <w:bookmarkStart w:id="1754" w:name="_Toc264452286"/>
      <w:bookmarkStart w:id="1755" w:name="_Toc264452287"/>
      <w:bookmarkStart w:id="1756" w:name="_Toc264452288"/>
      <w:bookmarkStart w:id="1757" w:name="_Toc264452289"/>
      <w:bookmarkStart w:id="1758" w:name="_Toc264452290"/>
      <w:bookmarkStart w:id="1759" w:name="_Toc264452291"/>
      <w:bookmarkStart w:id="1760" w:name="_Toc264452292"/>
      <w:bookmarkStart w:id="1761" w:name="_Toc501525623"/>
      <w:bookmarkStart w:id="1762" w:name="_Toc501525872"/>
      <w:bookmarkStart w:id="1763" w:name="_Toc501527793"/>
      <w:bookmarkStart w:id="1764" w:name="_Toc501528057"/>
      <w:bookmarkStart w:id="1765" w:name="_Toc501528313"/>
      <w:bookmarkStart w:id="1766" w:name="_Toc501528569"/>
      <w:bookmarkStart w:id="1767" w:name="_Toc501528825"/>
      <w:bookmarkStart w:id="1768" w:name="_Toc501529081"/>
      <w:bookmarkStart w:id="1769" w:name="_Toc501529337"/>
      <w:bookmarkStart w:id="1770" w:name="_Toc501529593"/>
      <w:bookmarkStart w:id="1771" w:name="_Toc501529849"/>
      <w:bookmarkStart w:id="1772" w:name="_Toc501530119"/>
      <w:bookmarkStart w:id="1773" w:name="_Toc501530386"/>
      <w:bookmarkStart w:id="1774" w:name="_Toc501530642"/>
      <w:bookmarkStart w:id="1775" w:name="_Toc501530898"/>
      <w:bookmarkStart w:id="1776" w:name="_Toc501531156"/>
      <w:bookmarkStart w:id="1777" w:name="_Toc501531412"/>
      <w:bookmarkStart w:id="1778" w:name="_Toc501531668"/>
      <w:bookmarkStart w:id="1779" w:name="_Toc501640319"/>
      <w:bookmarkStart w:id="1780" w:name="_Toc501525624"/>
      <w:bookmarkStart w:id="1781" w:name="_Toc501525873"/>
      <w:bookmarkStart w:id="1782" w:name="_Toc501527794"/>
      <w:bookmarkStart w:id="1783" w:name="_Toc501528058"/>
      <w:bookmarkStart w:id="1784" w:name="_Toc501528314"/>
      <w:bookmarkStart w:id="1785" w:name="_Toc501528570"/>
      <w:bookmarkStart w:id="1786" w:name="_Toc501528826"/>
      <w:bookmarkStart w:id="1787" w:name="_Toc501529082"/>
      <w:bookmarkStart w:id="1788" w:name="_Toc501529338"/>
      <w:bookmarkStart w:id="1789" w:name="_Toc501529594"/>
      <w:bookmarkStart w:id="1790" w:name="_Toc501529850"/>
      <w:bookmarkStart w:id="1791" w:name="_Toc501530120"/>
      <w:bookmarkStart w:id="1792" w:name="_Toc501530387"/>
      <w:bookmarkStart w:id="1793" w:name="_Toc501530643"/>
      <w:bookmarkStart w:id="1794" w:name="_Toc501530899"/>
      <w:bookmarkStart w:id="1795" w:name="_Toc501531157"/>
      <w:bookmarkStart w:id="1796" w:name="_Toc501531413"/>
      <w:bookmarkStart w:id="1797" w:name="_Toc501531669"/>
      <w:bookmarkStart w:id="1798" w:name="_Toc501640320"/>
      <w:bookmarkStart w:id="1799" w:name="_Toc501525625"/>
      <w:bookmarkStart w:id="1800" w:name="_Toc501525874"/>
      <w:bookmarkStart w:id="1801" w:name="_Toc501527795"/>
      <w:bookmarkStart w:id="1802" w:name="_Toc501528059"/>
      <w:bookmarkStart w:id="1803" w:name="_Toc501528315"/>
      <w:bookmarkStart w:id="1804" w:name="_Toc501528571"/>
      <w:bookmarkStart w:id="1805" w:name="_Toc501528827"/>
      <w:bookmarkStart w:id="1806" w:name="_Toc501529083"/>
      <w:bookmarkStart w:id="1807" w:name="_Toc501529339"/>
      <w:bookmarkStart w:id="1808" w:name="_Toc501529595"/>
      <w:bookmarkStart w:id="1809" w:name="_Toc501529851"/>
      <w:bookmarkStart w:id="1810" w:name="_Toc501530121"/>
      <w:bookmarkStart w:id="1811" w:name="_Toc501530388"/>
      <w:bookmarkStart w:id="1812" w:name="_Toc501530644"/>
      <w:bookmarkStart w:id="1813" w:name="_Toc501530900"/>
      <w:bookmarkStart w:id="1814" w:name="_Toc501531158"/>
      <w:bookmarkStart w:id="1815" w:name="_Toc501531414"/>
      <w:bookmarkStart w:id="1816" w:name="_Toc501531670"/>
      <w:bookmarkStart w:id="1817" w:name="_Toc501640321"/>
      <w:bookmarkStart w:id="1818" w:name="_Toc501525626"/>
      <w:bookmarkStart w:id="1819" w:name="_Toc501525875"/>
      <w:bookmarkStart w:id="1820" w:name="_Toc501527796"/>
      <w:bookmarkStart w:id="1821" w:name="_Toc501528060"/>
      <w:bookmarkStart w:id="1822" w:name="_Toc501528316"/>
      <w:bookmarkStart w:id="1823" w:name="_Toc501528572"/>
      <w:bookmarkStart w:id="1824" w:name="_Toc501528828"/>
      <w:bookmarkStart w:id="1825" w:name="_Toc501529084"/>
      <w:bookmarkStart w:id="1826" w:name="_Toc501529340"/>
      <w:bookmarkStart w:id="1827" w:name="_Toc501529596"/>
      <w:bookmarkStart w:id="1828" w:name="_Toc501529852"/>
      <w:bookmarkStart w:id="1829" w:name="_Toc501530122"/>
      <w:bookmarkStart w:id="1830" w:name="_Toc501530389"/>
      <w:bookmarkStart w:id="1831" w:name="_Toc501530645"/>
      <w:bookmarkStart w:id="1832" w:name="_Toc501530901"/>
      <w:bookmarkStart w:id="1833" w:name="_Toc501531159"/>
      <w:bookmarkStart w:id="1834" w:name="_Toc501531415"/>
      <w:bookmarkStart w:id="1835" w:name="_Toc501531671"/>
      <w:bookmarkStart w:id="1836" w:name="_Toc501640322"/>
      <w:bookmarkStart w:id="1837" w:name="_Toc501525627"/>
      <w:bookmarkStart w:id="1838" w:name="_Toc501525876"/>
      <w:bookmarkStart w:id="1839" w:name="_Toc501527797"/>
      <w:bookmarkStart w:id="1840" w:name="_Toc501528061"/>
      <w:bookmarkStart w:id="1841" w:name="_Toc501528317"/>
      <w:bookmarkStart w:id="1842" w:name="_Toc501528573"/>
      <w:bookmarkStart w:id="1843" w:name="_Toc501528829"/>
      <w:bookmarkStart w:id="1844" w:name="_Toc501529085"/>
      <w:bookmarkStart w:id="1845" w:name="_Toc501529341"/>
      <w:bookmarkStart w:id="1846" w:name="_Toc501529597"/>
      <w:bookmarkStart w:id="1847" w:name="_Toc501529853"/>
      <w:bookmarkStart w:id="1848" w:name="_Toc501530123"/>
      <w:bookmarkStart w:id="1849" w:name="_Toc501530390"/>
      <w:bookmarkStart w:id="1850" w:name="_Toc501530646"/>
      <w:bookmarkStart w:id="1851" w:name="_Toc501530902"/>
      <w:bookmarkStart w:id="1852" w:name="_Toc501531160"/>
      <w:bookmarkStart w:id="1853" w:name="_Toc501531416"/>
      <w:bookmarkStart w:id="1854" w:name="_Toc501531672"/>
      <w:bookmarkStart w:id="1855" w:name="_Toc501640323"/>
      <w:bookmarkStart w:id="1856" w:name="_Toc501525628"/>
      <w:bookmarkStart w:id="1857" w:name="_Toc501525877"/>
      <w:bookmarkStart w:id="1858" w:name="_Toc501527798"/>
      <w:bookmarkStart w:id="1859" w:name="_Toc501528062"/>
      <w:bookmarkStart w:id="1860" w:name="_Toc501528318"/>
      <w:bookmarkStart w:id="1861" w:name="_Toc501528574"/>
      <w:bookmarkStart w:id="1862" w:name="_Toc501528830"/>
      <w:bookmarkStart w:id="1863" w:name="_Toc501529086"/>
      <w:bookmarkStart w:id="1864" w:name="_Toc501529342"/>
      <w:bookmarkStart w:id="1865" w:name="_Toc501529598"/>
      <w:bookmarkStart w:id="1866" w:name="_Toc501529854"/>
      <w:bookmarkStart w:id="1867" w:name="_Toc501530124"/>
      <w:bookmarkStart w:id="1868" w:name="_Toc501530391"/>
      <w:bookmarkStart w:id="1869" w:name="_Toc501530647"/>
      <w:bookmarkStart w:id="1870" w:name="_Toc501530903"/>
      <w:bookmarkStart w:id="1871" w:name="_Toc501531161"/>
      <w:bookmarkStart w:id="1872" w:name="_Toc501531417"/>
      <w:bookmarkStart w:id="1873" w:name="_Toc501531673"/>
      <w:bookmarkStart w:id="1874" w:name="_Toc501640324"/>
      <w:bookmarkStart w:id="1875" w:name="_Toc501525629"/>
      <w:bookmarkStart w:id="1876" w:name="_Toc501525878"/>
      <w:bookmarkStart w:id="1877" w:name="_Toc501527799"/>
      <w:bookmarkStart w:id="1878" w:name="_Toc501528063"/>
      <w:bookmarkStart w:id="1879" w:name="_Toc501528319"/>
      <w:bookmarkStart w:id="1880" w:name="_Toc501528575"/>
      <w:bookmarkStart w:id="1881" w:name="_Toc501528831"/>
      <w:bookmarkStart w:id="1882" w:name="_Toc501529087"/>
      <w:bookmarkStart w:id="1883" w:name="_Toc501529343"/>
      <w:bookmarkStart w:id="1884" w:name="_Toc501529599"/>
      <w:bookmarkStart w:id="1885" w:name="_Toc501529855"/>
      <w:bookmarkStart w:id="1886" w:name="_Toc501530125"/>
      <w:bookmarkStart w:id="1887" w:name="_Toc501530392"/>
      <w:bookmarkStart w:id="1888" w:name="_Toc501530648"/>
      <w:bookmarkStart w:id="1889" w:name="_Toc501530904"/>
      <w:bookmarkStart w:id="1890" w:name="_Toc501531162"/>
      <w:bookmarkStart w:id="1891" w:name="_Toc501531418"/>
      <w:bookmarkStart w:id="1892" w:name="_Toc501531674"/>
      <w:bookmarkStart w:id="1893" w:name="_Toc501640325"/>
      <w:bookmarkStart w:id="1894" w:name="_Toc501525630"/>
      <w:bookmarkStart w:id="1895" w:name="_Toc501525879"/>
      <w:bookmarkStart w:id="1896" w:name="_Toc501527800"/>
      <w:bookmarkStart w:id="1897" w:name="_Toc501528064"/>
      <w:bookmarkStart w:id="1898" w:name="_Toc501528320"/>
      <w:bookmarkStart w:id="1899" w:name="_Toc501528576"/>
      <w:bookmarkStart w:id="1900" w:name="_Toc501528832"/>
      <w:bookmarkStart w:id="1901" w:name="_Toc501529088"/>
      <w:bookmarkStart w:id="1902" w:name="_Toc501529344"/>
      <w:bookmarkStart w:id="1903" w:name="_Toc501529600"/>
      <w:bookmarkStart w:id="1904" w:name="_Toc501529856"/>
      <w:bookmarkStart w:id="1905" w:name="_Toc501530126"/>
      <w:bookmarkStart w:id="1906" w:name="_Toc501530393"/>
      <w:bookmarkStart w:id="1907" w:name="_Toc501530649"/>
      <w:bookmarkStart w:id="1908" w:name="_Toc501530905"/>
      <w:bookmarkStart w:id="1909" w:name="_Toc501531163"/>
      <w:bookmarkStart w:id="1910" w:name="_Toc501531419"/>
      <w:bookmarkStart w:id="1911" w:name="_Toc501531675"/>
      <w:bookmarkStart w:id="1912" w:name="_Toc501640326"/>
      <w:bookmarkStart w:id="1913" w:name="_Toc501525632"/>
      <w:bookmarkStart w:id="1914" w:name="_Toc501525881"/>
      <w:bookmarkStart w:id="1915" w:name="_Toc501527802"/>
      <w:bookmarkStart w:id="1916" w:name="_Toc501528066"/>
      <w:bookmarkStart w:id="1917" w:name="_Toc501528322"/>
      <w:bookmarkStart w:id="1918" w:name="_Toc501528578"/>
      <w:bookmarkStart w:id="1919" w:name="_Toc501528834"/>
      <w:bookmarkStart w:id="1920" w:name="_Toc501529090"/>
      <w:bookmarkStart w:id="1921" w:name="_Toc501529346"/>
      <w:bookmarkStart w:id="1922" w:name="_Toc501529602"/>
      <w:bookmarkStart w:id="1923" w:name="_Toc501529858"/>
      <w:bookmarkStart w:id="1924" w:name="_Toc501530128"/>
      <w:bookmarkStart w:id="1925" w:name="_Toc501530395"/>
      <w:bookmarkStart w:id="1926" w:name="_Toc501530651"/>
      <w:bookmarkStart w:id="1927" w:name="_Toc501530907"/>
      <w:bookmarkStart w:id="1928" w:name="_Toc501531165"/>
      <w:bookmarkStart w:id="1929" w:name="_Toc501531421"/>
      <w:bookmarkStart w:id="1930" w:name="_Toc501531677"/>
      <w:bookmarkStart w:id="1931" w:name="_Toc501640328"/>
      <w:bookmarkStart w:id="1932" w:name="_Toc501525633"/>
      <w:bookmarkStart w:id="1933" w:name="_Toc501525882"/>
      <w:bookmarkStart w:id="1934" w:name="_Toc501527803"/>
      <w:bookmarkStart w:id="1935" w:name="_Toc501528067"/>
      <w:bookmarkStart w:id="1936" w:name="_Toc501528323"/>
      <w:bookmarkStart w:id="1937" w:name="_Toc501528579"/>
      <w:bookmarkStart w:id="1938" w:name="_Toc501528835"/>
      <w:bookmarkStart w:id="1939" w:name="_Toc501529091"/>
      <w:bookmarkStart w:id="1940" w:name="_Toc501529347"/>
      <w:bookmarkStart w:id="1941" w:name="_Toc501529603"/>
      <w:bookmarkStart w:id="1942" w:name="_Toc501529859"/>
      <w:bookmarkStart w:id="1943" w:name="_Toc501530129"/>
      <w:bookmarkStart w:id="1944" w:name="_Toc501530396"/>
      <w:bookmarkStart w:id="1945" w:name="_Toc501530652"/>
      <w:bookmarkStart w:id="1946" w:name="_Toc501530908"/>
      <w:bookmarkStart w:id="1947" w:name="_Toc501531166"/>
      <w:bookmarkStart w:id="1948" w:name="_Toc501531422"/>
      <w:bookmarkStart w:id="1949" w:name="_Toc501531678"/>
      <w:bookmarkStart w:id="1950" w:name="_Toc501640329"/>
      <w:bookmarkStart w:id="1951" w:name="_Toc501525634"/>
      <w:bookmarkStart w:id="1952" w:name="_Toc501525883"/>
      <w:bookmarkStart w:id="1953" w:name="_Toc501527804"/>
      <w:bookmarkStart w:id="1954" w:name="_Toc501528068"/>
      <w:bookmarkStart w:id="1955" w:name="_Toc501528324"/>
      <w:bookmarkStart w:id="1956" w:name="_Toc501528580"/>
      <w:bookmarkStart w:id="1957" w:name="_Toc501528836"/>
      <w:bookmarkStart w:id="1958" w:name="_Toc501529092"/>
      <w:bookmarkStart w:id="1959" w:name="_Toc501529348"/>
      <w:bookmarkStart w:id="1960" w:name="_Toc501529604"/>
      <w:bookmarkStart w:id="1961" w:name="_Toc501529860"/>
      <w:bookmarkStart w:id="1962" w:name="_Toc501530130"/>
      <w:bookmarkStart w:id="1963" w:name="_Toc501530397"/>
      <w:bookmarkStart w:id="1964" w:name="_Toc501530653"/>
      <w:bookmarkStart w:id="1965" w:name="_Toc501530909"/>
      <w:bookmarkStart w:id="1966" w:name="_Toc501531167"/>
      <w:bookmarkStart w:id="1967" w:name="_Toc501531423"/>
      <w:bookmarkStart w:id="1968" w:name="_Toc501531679"/>
      <w:bookmarkStart w:id="1969" w:name="_Toc501640330"/>
      <w:bookmarkStart w:id="1970" w:name="_Toc107926911"/>
      <w:bookmarkStart w:id="1971" w:name="_Toc153534294"/>
      <w:bookmarkStart w:id="1972" w:name="_Toc25721292"/>
      <w:bookmarkStart w:id="1973" w:name="_Toc34731586"/>
      <w:bookmarkStart w:id="1974" w:name="_Toc44413832"/>
      <w:bookmarkStart w:id="1975" w:name="_Toc44414427"/>
      <w:bookmarkStart w:id="1976" w:name="_Toc284327781"/>
      <w:bookmarkStart w:id="1977" w:name="_Toc498854880"/>
      <w:bookmarkStart w:id="1978" w:name="_Toc501525885"/>
      <w:bookmarkStart w:id="1979" w:name="_Toc501527806"/>
      <w:bookmarkStart w:id="1980" w:name="_Toc501528070"/>
      <w:bookmarkStart w:id="1981" w:name="_Toc501528326"/>
      <w:bookmarkStart w:id="1982" w:name="_Toc501528582"/>
      <w:bookmarkStart w:id="1983" w:name="_Toc501529350"/>
      <w:bookmarkStart w:id="1984" w:name="_Toc501529606"/>
      <w:bookmarkStart w:id="1985" w:name="_Toc501529862"/>
      <w:bookmarkStart w:id="1986" w:name="_Toc501530132"/>
      <w:bookmarkStart w:id="1987" w:name="_Toc501530399"/>
      <w:bookmarkStart w:id="1988" w:name="_Toc501530911"/>
      <w:bookmarkStart w:id="1989" w:name="_Toc501531169"/>
      <w:bookmarkStart w:id="1990" w:name="_Toc501531425"/>
      <w:bookmarkStart w:id="1991" w:name="_Toc507696020"/>
      <w:bookmarkStart w:id="1992" w:name="_Toc517086235"/>
      <w:bookmarkStart w:id="1993" w:name="_Toc514139013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r w:rsidRPr="00C9471E">
        <w:t xml:space="preserve">KIHELYEZETT </w:t>
      </w:r>
      <w:r w:rsidR="00BF6753" w:rsidRPr="00C9471E">
        <w:t xml:space="preserve">SPECIÁLIS </w:t>
      </w:r>
      <w:r w:rsidRPr="00C9471E">
        <w:t>SZERSZÁMOK</w:t>
      </w:r>
      <w:bookmarkEnd w:id="1970"/>
      <w:bookmarkEnd w:id="1971"/>
      <w:r w:rsidRPr="00C9471E">
        <w:t xml:space="preserve">  </w:t>
      </w:r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</w:p>
    <w:p w14:paraId="737B26EC" w14:textId="625EF6B7" w:rsidR="00CF5D23" w:rsidRPr="00C9471E" w:rsidRDefault="00F1129C" w:rsidP="0036426A">
      <w:pPr>
        <w:shd w:val="clear" w:color="auto" w:fill="auto"/>
        <w:spacing w:line="276" w:lineRule="auto"/>
        <w:ind w:left="426"/>
        <w:rPr>
          <w:rFonts w:ascii="Arial" w:hAnsi="Arial" w:cs="Arial"/>
          <w:color w:val="auto"/>
          <w:szCs w:val="22"/>
        </w:rPr>
      </w:pPr>
      <w:bookmarkStart w:id="1994" w:name="_Toc264452298"/>
      <w:bookmarkStart w:id="1995" w:name="_Toc25721294"/>
      <w:bookmarkStart w:id="1996" w:name="_Toc25721295"/>
      <w:bookmarkStart w:id="1997" w:name="_Toc25721296"/>
      <w:bookmarkStart w:id="1998" w:name="_Toc25987694"/>
      <w:bookmarkStart w:id="1999" w:name="_Toc25987876"/>
      <w:bookmarkStart w:id="2000" w:name="_Toc25988058"/>
      <w:bookmarkStart w:id="2001" w:name="_Toc25988241"/>
      <w:bookmarkStart w:id="2002" w:name="_Toc25988426"/>
      <w:bookmarkStart w:id="2003" w:name="_Toc25996191"/>
      <w:bookmarkStart w:id="2004" w:name="_Toc25996846"/>
      <w:bookmarkStart w:id="2005" w:name="_Toc26001046"/>
      <w:bookmarkStart w:id="2006" w:name="_Toc26005424"/>
      <w:bookmarkStart w:id="2007" w:name="_Toc501525638"/>
      <w:bookmarkStart w:id="2008" w:name="_Toc501525887"/>
      <w:bookmarkStart w:id="2009" w:name="_Toc501527808"/>
      <w:bookmarkStart w:id="2010" w:name="_Toc501528072"/>
      <w:bookmarkStart w:id="2011" w:name="_Toc501528328"/>
      <w:bookmarkStart w:id="2012" w:name="_Toc501528584"/>
      <w:bookmarkStart w:id="2013" w:name="_Toc501528840"/>
      <w:bookmarkStart w:id="2014" w:name="_Toc501529096"/>
      <w:bookmarkStart w:id="2015" w:name="_Toc501529352"/>
      <w:bookmarkStart w:id="2016" w:name="_Toc501529608"/>
      <w:bookmarkStart w:id="2017" w:name="_Toc501529864"/>
      <w:bookmarkStart w:id="2018" w:name="_Toc501530134"/>
      <w:bookmarkStart w:id="2019" w:name="_Toc501530401"/>
      <w:bookmarkStart w:id="2020" w:name="_Toc501530657"/>
      <w:bookmarkStart w:id="2021" w:name="_Toc501530913"/>
      <w:bookmarkStart w:id="2022" w:name="_Toc501531171"/>
      <w:bookmarkStart w:id="2023" w:name="_Toc501531427"/>
      <w:bookmarkStart w:id="2024" w:name="_Toc501531683"/>
      <w:bookmarkStart w:id="2025" w:name="_Toc501640334"/>
      <w:bookmarkStart w:id="2026" w:name="_Toc501525639"/>
      <w:bookmarkStart w:id="2027" w:name="_Toc501525888"/>
      <w:bookmarkStart w:id="2028" w:name="_Toc501527809"/>
      <w:bookmarkStart w:id="2029" w:name="_Toc501528073"/>
      <w:bookmarkStart w:id="2030" w:name="_Toc501528329"/>
      <w:bookmarkStart w:id="2031" w:name="_Toc501528585"/>
      <w:bookmarkStart w:id="2032" w:name="_Toc501528841"/>
      <w:bookmarkStart w:id="2033" w:name="_Toc501529097"/>
      <w:bookmarkStart w:id="2034" w:name="_Toc501529353"/>
      <w:bookmarkStart w:id="2035" w:name="_Toc501529609"/>
      <w:bookmarkStart w:id="2036" w:name="_Toc501529865"/>
      <w:bookmarkStart w:id="2037" w:name="_Toc501530135"/>
      <w:bookmarkStart w:id="2038" w:name="_Toc501530402"/>
      <w:bookmarkStart w:id="2039" w:name="_Toc501530658"/>
      <w:bookmarkStart w:id="2040" w:name="_Toc501530914"/>
      <w:bookmarkStart w:id="2041" w:name="_Toc501531172"/>
      <w:bookmarkStart w:id="2042" w:name="_Toc501531428"/>
      <w:bookmarkStart w:id="2043" w:name="_Toc501531684"/>
      <w:bookmarkStart w:id="2044" w:name="_Toc501640335"/>
      <w:bookmarkStart w:id="2045" w:name="_Toc501525640"/>
      <w:bookmarkStart w:id="2046" w:name="_Toc501525889"/>
      <w:bookmarkStart w:id="2047" w:name="_Toc501527810"/>
      <w:bookmarkStart w:id="2048" w:name="_Toc501528074"/>
      <w:bookmarkStart w:id="2049" w:name="_Toc501528330"/>
      <w:bookmarkStart w:id="2050" w:name="_Toc501528586"/>
      <w:bookmarkStart w:id="2051" w:name="_Toc501528842"/>
      <w:bookmarkStart w:id="2052" w:name="_Toc501529098"/>
      <w:bookmarkStart w:id="2053" w:name="_Toc501529354"/>
      <w:bookmarkStart w:id="2054" w:name="_Toc501529610"/>
      <w:bookmarkStart w:id="2055" w:name="_Toc501529866"/>
      <w:bookmarkStart w:id="2056" w:name="_Toc501530136"/>
      <w:bookmarkStart w:id="2057" w:name="_Toc501530403"/>
      <w:bookmarkStart w:id="2058" w:name="_Toc501530659"/>
      <w:bookmarkStart w:id="2059" w:name="_Toc501530915"/>
      <w:bookmarkStart w:id="2060" w:name="_Toc501531173"/>
      <w:bookmarkStart w:id="2061" w:name="_Toc501531429"/>
      <w:bookmarkStart w:id="2062" w:name="_Toc501531685"/>
      <w:bookmarkStart w:id="2063" w:name="_Toc501640336"/>
      <w:bookmarkStart w:id="2064" w:name="_Toc501525641"/>
      <w:bookmarkStart w:id="2065" w:name="_Toc501525890"/>
      <w:bookmarkStart w:id="2066" w:name="_Toc501527811"/>
      <w:bookmarkStart w:id="2067" w:name="_Toc501528075"/>
      <w:bookmarkStart w:id="2068" w:name="_Toc501528331"/>
      <w:bookmarkStart w:id="2069" w:name="_Toc501528587"/>
      <w:bookmarkStart w:id="2070" w:name="_Toc501528843"/>
      <w:bookmarkStart w:id="2071" w:name="_Toc501529099"/>
      <w:bookmarkStart w:id="2072" w:name="_Toc501529355"/>
      <w:bookmarkStart w:id="2073" w:name="_Toc501529611"/>
      <w:bookmarkStart w:id="2074" w:name="_Toc501529867"/>
      <w:bookmarkStart w:id="2075" w:name="_Toc501530137"/>
      <w:bookmarkStart w:id="2076" w:name="_Toc501530404"/>
      <w:bookmarkStart w:id="2077" w:name="_Toc501530660"/>
      <w:bookmarkStart w:id="2078" w:name="_Toc501530916"/>
      <w:bookmarkStart w:id="2079" w:name="_Toc501531174"/>
      <w:bookmarkStart w:id="2080" w:name="_Toc501531430"/>
      <w:bookmarkStart w:id="2081" w:name="_Toc501531686"/>
      <w:bookmarkStart w:id="2082" w:name="_Toc501640337"/>
      <w:bookmarkStart w:id="2083" w:name="_Toc501640338"/>
      <w:bookmarkStart w:id="2084" w:name="_Toc501525643"/>
      <w:bookmarkStart w:id="2085" w:name="_Toc501525892"/>
      <w:bookmarkStart w:id="2086" w:name="_Toc501527813"/>
      <w:bookmarkStart w:id="2087" w:name="_Toc501528077"/>
      <w:bookmarkStart w:id="2088" w:name="_Toc501528333"/>
      <w:bookmarkStart w:id="2089" w:name="_Toc501528589"/>
      <w:bookmarkStart w:id="2090" w:name="_Toc501528845"/>
      <w:bookmarkStart w:id="2091" w:name="_Toc501529101"/>
      <w:bookmarkStart w:id="2092" w:name="_Toc501529357"/>
      <w:bookmarkStart w:id="2093" w:name="_Toc501529613"/>
      <w:bookmarkStart w:id="2094" w:name="_Toc501529869"/>
      <w:bookmarkStart w:id="2095" w:name="_Toc501530139"/>
      <w:bookmarkStart w:id="2096" w:name="_Toc501530406"/>
      <w:bookmarkStart w:id="2097" w:name="_Toc501530662"/>
      <w:bookmarkStart w:id="2098" w:name="_Toc501530918"/>
      <w:bookmarkStart w:id="2099" w:name="_Toc501531176"/>
      <w:bookmarkStart w:id="2100" w:name="_Toc501531432"/>
      <w:bookmarkStart w:id="2101" w:name="_Toc501531688"/>
      <w:bookmarkStart w:id="2102" w:name="_Toc501640339"/>
      <w:bookmarkStart w:id="2103" w:name="_Toc501525644"/>
      <w:bookmarkStart w:id="2104" w:name="_Toc501525893"/>
      <w:bookmarkStart w:id="2105" w:name="_Toc501527814"/>
      <w:bookmarkStart w:id="2106" w:name="_Toc501528078"/>
      <w:bookmarkStart w:id="2107" w:name="_Toc501528334"/>
      <w:bookmarkStart w:id="2108" w:name="_Toc501528590"/>
      <w:bookmarkStart w:id="2109" w:name="_Toc501528846"/>
      <w:bookmarkStart w:id="2110" w:name="_Toc501529102"/>
      <w:bookmarkStart w:id="2111" w:name="_Toc501529358"/>
      <w:bookmarkStart w:id="2112" w:name="_Toc501529614"/>
      <w:bookmarkStart w:id="2113" w:name="_Toc501529870"/>
      <w:bookmarkStart w:id="2114" w:name="_Toc501530140"/>
      <w:bookmarkStart w:id="2115" w:name="_Toc501530407"/>
      <w:bookmarkStart w:id="2116" w:name="_Toc501530663"/>
      <w:bookmarkStart w:id="2117" w:name="_Toc501530919"/>
      <w:bookmarkStart w:id="2118" w:name="_Toc501531177"/>
      <w:bookmarkStart w:id="2119" w:name="_Toc501531433"/>
      <w:bookmarkStart w:id="2120" w:name="_Toc501531689"/>
      <w:bookmarkStart w:id="2121" w:name="_Toc501640340"/>
      <w:bookmarkStart w:id="2122" w:name="_Toc501525645"/>
      <w:bookmarkStart w:id="2123" w:name="_Toc501525894"/>
      <w:bookmarkStart w:id="2124" w:name="_Toc501527815"/>
      <w:bookmarkStart w:id="2125" w:name="_Toc501528079"/>
      <w:bookmarkStart w:id="2126" w:name="_Toc501528335"/>
      <w:bookmarkStart w:id="2127" w:name="_Toc501528591"/>
      <w:bookmarkStart w:id="2128" w:name="_Toc501528847"/>
      <w:bookmarkStart w:id="2129" w:name="_Toc501529103"/>
      <w:bookmarkStart w:id="2130" w:name="_Toc501529359"/>
      <w:bookmarkStart w:id="2131" w:name="_Toc501529615"/>
      <w:bookmarkStart w:id="2132" w:name="_Toc501529871"/>
      <w:bookmarkStart w:id="2133" w:name="_Toc501530141"/>
      <w:bookmarkStart w:id="2134" w:name="_Toc501530408"/>
      <w:bookmarkStart w:id="2135" w:name="_Toc501530664"/>
      <w:bookmarkStart w:id="2136" w:name="_Toc501530920"/>
      <w:bookmarkStart w:id="2137" w:name="_Toc501531178"/>
      <w:bookmarkStart w:id="2138" w:name="_Toc501531434"/>
      <w:bookmarkStart w:id="2139" w:name="_Toc501531690"/>
      <w:bookmarkStart w:id="2140" w:name="_Toc501640341"/>
      <w:bookmarkStart w:id="2141" w:name="_Toc34731591"/>
      <w:bookmarkStart w:id="2142" w:name="_Toc44413837"/>
      <w:bookmarkStart w:id="2143" w:name="_Toc44414432"/>
      <w:bookmarkStart w:id="2144" w:name="_Toc498854884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r w:rsidRPr="0036426A">
        <w:rPr>
          <w:rFonts w:ascii="Arial" w:hAnsi="Arial" w:cs="Arial"/>
          <w:color w:val="auto"/>
          <w:szCs w:val="22"/>
        </w:rPr>
        <w:t xml:space="preserve">A MÁRKASZERVIZ </w:t>
      </w:r>
      <w:commentRangeStart w:id="2145"/>
      <w:commentRangeStart w:id="2146"/>
      <w:r w:rsidRPr="0036426A">
        <w:rPr>
          <w:rFonts w:ascii="Arial" w:hAnsi="Arial" w:cs="Arial"/>
          <w:color w:val="auto"/>
          <w:szCs w:val="22"/>
        </w:rPr>
        <w:t xml:space="preserve">az általa meg nem rendelt </w:t>
      </w:r>
      <w:r w:rsidR="00BF6753" w:rsidRPr="0036426A">
        <w:rPr>
          <w:rFonts w:ascii="Arial" w:hAnsi="Arial" w:cs="Arial"/>
          <w:color w:val="auto"/>
          <w:szCs w:val="22"/>
        </w:rPr>
        <w:t xml:space="preserve">speciális </w:t>
      </w:r>
      <w:r w:rsidRPr="0036426A">
        <w:rPr>
          <w:rFonts w:ascii="Arial" w:hAnsi="Arial" w:cs="Arial"/>
          <w:color w:val="auto"/>
          <w:szCs w:val="22"/>
        </w:rPr>
        <w:t>szerszámok szállítását arányos és észszerű mennyiségben</w:t>
      </w:r>
      <w:commentRangeEnd w:id="2145"/>
      <w:r w:rsidR="00092707" w:rsidRPr="0036426A">
        <w:rPr>
          <w:rStyle w:val="Jegyzethivatkozs"/>
        </w:rPr>
        <w:commentReference w:id="2145"/>
      </w:r>
      <w:commentRangeEnd w:id="2146"/>
      <w:r w:rsidR="00BE3601">
        <w:rPr>
          <w:rStyle w:val="Jegyzethivatkozs"/>
        </w:rPr>
        <w:commentReference w:id="2146"/>
      </w:r>
      <w:r w:rsidRPr="0036426A">
        <w:rPr>
          <w:rFonts w:ascii="Arial" w:hAnsi="Arial" w:cs="Arial"/>
          <w:color w:val="auto"/>
          <w:szCs w:val="22"/>
        </w:rPr>
        <w:t xml:space="preserve"> elfogadja </w:t>
      </w:r>
      <w:r w:rsidR="00686494" w:rsidRPr="0036426A">
        <w:rPr>
          <w:rFonts w:ascii="Arial" w:hAnsi="Arial" w:cs="Arial"/>
          <w:color w:val="auto"/>
          <w:szCs w:val="22"/>
        </w:rPr>
        <w:t>a FIAT-</w:t>
      </w:r>
      <w:proofErr w:type="spellStart"/>
      <w:r w:rsidR="00686494" w:rsidRPr="0036426A">
        <w:rPr>
          <w:rFonts w:ascii="Arial" w:hAnsi="Arial" w:cs="Arial"/>
          <w:color w:val="auto"/>
          <w:szCs w:val="22"/>
        </w:rPr>
        <w:t>t</w:t>
      </w:r>
      <w:r w:rsidR="00B369B5" w:rsidRPr="0036426A">
        <w:rPr>
          <w:rFonts w:ascii="Arial" w:hAnsi="Arial" w:cs="Arial"/>
          <w:color w:val="auto"/>
          <w:szCs w:val="22"/>
        </w:rPr>
        <w:t>ól</w:t>
      </w:r>
      <w:proofErr w:type="spellEnd"/>
      <w:r w:rsidRPr="0036426A">
        <w:rPr>
          <w:rFonts w:ascii="Arial" w:hAnsi="Arial" w:cs="Arial"/>
          <w:color w:val="auto"/>
          <w:szCs w:val="22"/>
        </w:rPr>
        <w:t xml:space="preserve"> vagy annak megbízottjaitól</w:t>
      </w:r>
      <w:r w:rsidR="00BF6753" w:rsidRPr="0036426A">
        <w:rPr>
          <w:rFonts w:ascii="Arial" w:hAnsi="Arial" w:cs="Arial"/>
          <w:color w:val="auto"/>
          <w:szCs w:val="22"/>
        </w:rPr>
        <w:t xml:space="preserve">. </w:t>
      </w:r>
      <w:r w:rsidR="00B369B5" w:rsidRPr="0036426A">
        <w:rPr>
          <w:rFonts w:ascii="Arial" w:hAnsi="Arial" w:cs="Arial"/>
          <w:color w:val="auto"/>
          <w:szCs w:val="22"/>
        </w:rPr>
        <w:t>Ezen</w:t>
      </w:r>
      <w:r w:rsidR="00BF6753" w:rsidRPr="0036426A">
        <w:rPr>
          <w:rFonts w:ascii="Arial" w:hAnsi="Arial" w:cs="Arial"/>
          <w:color w:val="auto"/>
          <w:szCs w:val="22"/>
        </w:rPr>
        <w:t xml:space="preserve"> kihelyezett speciális </w:t>
      </w:r>
      <w:r w:rsidRPr="0036426A">
        <w:rPr>
          <w:rFonts w:ascii="Arial" w:hAnsi="Arial" w:cs="Arial"/>
          <w:color w:val="auto"/>
          <w:szCs w:val="22"/>
        </w:rPr>
        <w:t xml:space="preserve">szerszámok szállítására csak akkor kerül sor, ha az az új GÉPJÁRMŰVEK bevezetése, illetve a szerviz- és visszahívási kampányok </w:t>
      </w:r>
      <w:r w:rsidR="00B369B5" w:rsidRPr="0036426A">
        <w:rPr>
          <w:rFonts w:ascii="Arial" w:hAnsi="Arial" w:cs="Arial"/>
          <w:color w:val="auto"/>
          <w:szCs w:val="22"/>
        </w:rPr>
        <w:t xml:space="preserve">miatt </w:t>
      </w:r>
      <w:r w:rsidRPr="0036426A">
        <w:rPr>
          <w:rFonts w:ascii="Arial" w:hAnsi="Arial" w:cs="Arial"/>
          <w:color w:val="auto"/>
          <w:szCs w:val="22"/>
        </w:rPr>
        <w:t>feltétlenül szükséges.</w:t>
      </w:r>
    </w:p>
    <w:p w14:paraId="5691141C" w14:textId="29E9D8E5" w:rsidR="00EE0C1C" w:rsidRPr="00C9471E" w:rsidRDefault="00B369B5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Ezen</w:t>
      </w:r>
      <w:r w:rsidR="00BF6753" w:rsidRPr="00C9471E">
        <w:rPr>
          <w:rFonts w:ascii="Arial" w:hAnsi="Arial" w:cs="Arial"/>
          <w:color w:val="auto"/>
          <w:szCs w:val="22"/>
        </w:rPr>
        <w:t xml:space="preserve"> kihelyezett speciális </w:t>
      </w:r>
      <w:r w:rsidR="004849CE" w:rsidRPr="00C9471E">
        <w:rPr>
          <w:rFonts w:ascii="Arial" w:hAnsi="Arial" w:cs="Arial"/>
          <w:color w:val="auto"/>
          <w:szCs w:val="22"/>
        </w:rPr>
        <w:t xml:space="preserve">szerszámok szállítását megelőzően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a fent leírt körülmények szerint tájékoztatja a MÁRKASZERVIZT. </w:t>
      </w:r>
    </w:p>
    <w:p w14:paraId="16BD5110" w14:textId="77777777" w:rsidR="003075AC" w:rsidRPr="00C9471E" w:rsidRDefault="00F1129C">
      <w:pPr>
        <w:pStyle w:val="Cmsor1"/>
      </w:pPr>
      <w:bookmarkStart w:id="2147" w:name="_Toc25721305"/>
      <w:bookmarkStart w:id="2148" w:name="_Toc34731595"/>
      <w:bookmarkStart w:id="2149" w:name="_Toc44413841"/>
      <w:bookmarkStart w:id="2150" w:name="_Toc44414436"/>
      <w:bookmarkStart w:id="2151" w:name="_Toc498854889"/>
      <w:bookmarkStart w:id="2152" w:name="_Toc284327793"/>
      <w:bookmarkStart w:id="2153" w:name="_Toc501525903"/>
      <w:bookmarkStart w:id="2154" w:name="_Toc501527824"/>
      <w:bookmarkStart w:id="2155" w:name="_Toc501528088"/>
      <w:bookmarkStart w:id="2156" w:name="_Toc501528344"/>
      <w:bookmarkStart w:id="2157" w:name="_Toc501528600"/>
      <w:bookmarkStart w:id="2158" w:name="_Toc501529368"/>
      <w:bookmarkStart w:id="2159" w:name="_Toc501529624"/>
      <w:bookmarkStart w:id="2160" w:name="_Toc501529880"/>
      <w:bookmarkStart w:id="2161" w:name="_Toc501530150"/>
      <w:bookmarkStart w:id="2162" w:name="_Toc501530417"/>
      <w:bookmarkStart w:id="2163" w:name="_Toc501530929"/>
      <w:bookmarkStart w:id="2164" w:name="_Toc501531187"/>
      <w:bookmarkStart w:id="2165" w:name="_Toc501531443"/>
      <w:bookmarkStart w:id="2166" w:name="_Toc507696030"/>
      <w:bookmarkStart w:id="2167" w:name="_Toc517086245"/>
      <w:bookmarkStart w:id="2168" w:name="_Toc514139023"/>
      <w:bookmarkStart w:id="2169" w:name="_Toc107926912"/>
      <w:bookmarkStart w:id="2170" w:name="_Toc153534295"/>
      <w:bookmarkEnd w:id="2141"/>
      <w:bookmarkEnd w:id="2142"/>
      <w:bookmarkEnd w:id="2143"/>
      <w:bookmarkEnd w:id="2144"/>
      <w:r w:rsidRPr="00C9471E">
        <w:lastRenderedPageBreak/>
        <w:t xml:space="preserve">MÁRKASZERVIZ </w:t>
      </w:r>
      <w:bookmarkEnd w:id="2147"/>
      <w:bookmarkEnd w:id="2148"/>
      <w:bookmarkEnd w:id="2149"/>
      <w:bookmarkEnd w:id="2150"/>
      <w:r w:rsidRPr="00C9471E">
        <w:t>TEVÉKENYSÉGEK</w:t>
      </w:r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</w:p>
    <w:p w14:paraId="77DB92F3" w14:textId="77777777" w:rsidR="00E61A74" w:rsidRPr="00C9471E" w:rsidRDefault="00D91114" w:rsidP="002C1902">
      <w:pPr>
        <w:pStyle w:val="Cmsor2"/>
        <w:tabs>
          <w:tab w:val="num" w:pos="426"/>
        </w:tabs>
        <w:spacing w:line="276" w:lineRule="auto"/>
        <w:ind w:left="426" w:hanging="426"/>
        <w:jc w:val="left"/>
        <w:rPr>
          <w:rFonts w:ascii="Arial" w:hAnsi="Arial" w:cs="Arial"/>
          <w:color w:val="auto"/>
          <w:szCs w:val="22"/>
        </w:rPr>
      </w:pPr>
      <w:bookmarkStart w:id="2171" w:name="_Toc46138128"/>
      <w:bookmarkStart w:id="2172" w:name="_Toc284327796"/>
      <w:bookmarkStart w:id="2173" w:name="_Toc501525906"/>
      <w:bookmarkStart w:id="2174" w:name="_Toc501527827"/>
      <w:bookmarkStart w:id="2175" w:name="_Toc501528091"/>
      <w:bookmarkStart w:id="2176" w:name="_Toc501528347"/>
      <w:bookmarkStart w:id="2177" w:name="_Toc501528603"/>
      <w:bookmarkStart w:id="2178" w:name="_Toc501529371"/>
      <w:bookmarkStart w:id="2179" w:name="_Toc501529627"/>
      <w:bookmarkStart w:id="2180" w:name="_Toc501529883"/>
      <w:bookmarkStart w:id="2181" w:name="_Toc501530153"/>
      <w:bookmarkStart w:id="2182" w:name="_Toc501530420"/>
      <w:bookmarkStart w:id="2183" w:name="_Toc501530932"/>
      <w:bookmarkStart w:id="2184" w:name="_Toc501531190"/>
      <w:bookmarkStart w:id="2185" w:name="_Toc501531446"/>
      <w:bookmarkStart w:id="2186" w:name="_Toc507696033"/>
      <w:bookmarkStart w:id="2187" w:name="_Toc517086248"/>
      <w:bookmarkStart w:id="2188" w:name="_Toc514139026"/>
      <w:bookmarkStart w:id="2189" w:name="_Toc107926913"/>
      <w:bookmarkStart w:id="2190" w:name="_Toc46138132"/>
      <w:bookmarkStart w:id="2191" w:name="_Toc498854892"/>
      <w:r w:rsidRPr="00C9471E">
        <w:rPr>
          <w:rFonts w:ascii="Arial" w:hAnsi="Arial" w:cs="Arial"/>
          <w:color w:val="auto"/>
          <w:szCs w:val="22"/>
        </w:rPr>
        <w:t>CSEREALKATRÉSZEK</w:t>
      </w:r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</w:p>
    <w:p w14:paraId="3DA160B3" w14:textId="33C4C851" w:rsidR="00E61A74" w:rsidRPr="00C9471E" w:rsidRDefault="00F1129C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elfogadja, hogy a GÉPJÁRMŰVEKET megvásárló ÜGYFELEK </w:t>
      </w:r>
      <w:r w:rsidR="00811217" w:rsidRPr="00C9471E">
        <w:rPr>
          <w:rFonts w:ascii="Arial" w:hAnsi="Arial" w:cs="Arial"/>
          <w:color w:val="auto"/>
          <w:szCs w:val="22"/>
        </w:rPr>
        <w:t>méltányolható elvárása, hogy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7021EF" w:rsidRPr="00C9471E">
        <w:rPr>
          <w:rFonts w:ascii="Arial" w:hAnsi="Arial" w:cs="Arial"/>
          <w:color w:val="auto"/>
          <w:szCs w:val="22"/>
        </w:rPr>
        <w:t xml:space="preserve">az </w:t>
      </w:r>
      <w:r w:rsidRPr="00C9471E">
        <w:rPr>
          <w:rFonts w:ascii="Arial" w:hAnsi="Arial" w:cs="Arial"/>
          <w:color w:val="auto"/>
          <w:szCs w:val="22"/>
        </w:rPr>
        <w:t xml:space="preserve">értékesített vagy a GÉPJÁRMŰVEKBE szerelt alkatrészek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 legyenek. A MÁRKASZERVIZ elfogadja továbbá, hogy </w:t>
      </w:r>
      <w:r w:rsidR="007021EF" w:rsidRPr="00C9471E">
        <w:rPr>
          <w:rFonts w:ascii="Arial" w:hAnsi="Arial" w:cs="Arial"/>
          <w:color w:val="auto"/>
          <w:szCs w:val="22"/>
        </w:rPr>
        <w:t xml:space="preserve">az </w:t>
      </w:r>
      <w:r w:rsidRPr="00C9471E">
        <w:rPr>
          <w:rFonts w:ascii="Arial" w:hAnsi="Arial" w:cs="Arial"/>
          <w:color w:val="auto"/>
          <w:szCs w:val="22"/>
        </w:rPr>
        <w:t xml:space="preserve">értékesített vagy a GÉPJÁRMŰVEKBE szerelt alkatrészek befolyásolják a GÉPJÁRMŰVEK biztonságát, tartósságát és megítélését, az ÜGYFÉL elégedettségét, valamint 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megítélését. </w:t>
      </w:r>
      <w:commentRangeStart w:id="2192"/>
      <w:commentRangeStart w:id="2193"/>
      <w:r w:rsidRPr="00C9471E">
        <w:rPr>
          <w:rFonts w:ascii="Arial" w:hAnsi="Arial" w:cs="Arial"/>
          <w:color w:val="auto"/>
          <w:szCs w:val="22"/>
        </w:rPr>
        <w:t xml:space="preserve">A MÁRKASZERVIZ vállalja, hogy </w:t>
      </w:r>
      <w:r w:rsidR="007021EF" w:rsidRPr="00C9471E">
        <w:rPr>
          <w:rFonts w:ascii="Arial" w:hAnsi="Arial" w:cs="Arial"/>
          <w:color w:val="auto"/>
          <w:szCs w:val="22"/>
        </w:rPr>
        <w:t xml:space="preserve">az </w:t>
      </w:r>
      <w:r w:rsidRPr="00C9471E">
        <w:rPr>
          <w:rFonts w:ascii="Arial" w:hAnsi="Arial" w:cs="Arial"/>
          <w:color w:val="auto"/>
          <w:szCs w:val="22"/>
        </w:rPr>
        <w:t xml:space="preserve">AFTERSALES SZOLGÁLTATÁSOK céljára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 beszállítására szerződést köt egy hivatalos ALKATRÉSZ-FORGALMAZÓVAL</w:t>
      </w:r>
      <w:commentRangeEnd w:id="2192"/>
      <w:r w:rsidR="00680684">
        <w:rPr>
          <w:rStyle w:val="Jegyzethivatkozs"/>
        </w:rPr>
        <w:commentReference w:id="2192"/>
      </w:r>
      <w:commentRangeEnd w:id="2193"/>
      <w:r w:rsidR="00BE3601">
        <w:rPr>
          <w:rStyle w:val="Jegyzethivatkozs"/>
        </w:rPr>
        <w:commentReference w:id="2193"/>
      </w:r>
      <w:r w:rsidRPr="00C9471E">
        <w:rPr>
          <w:rFonts w:ascii="Arial" w:hAnsi="Arial" w:cs="Arial"/>
          <w:color w:val="auto"/>
          <w:szCs w:val="22"/>
        </w:rPr>
        <w:t xml:space="preserve">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meghatározott formátumban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közzétett körleveleknek megfelelően.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köteles minden észszerű erőfeszítést megtenni annak érdekében, hogy az ALKATRÉSZEKNEK az ALKATRÉSZ-FORGALMAZÓ által időben történő szállítása kapcsán biztosítsa az ÜGYFÉL magas szintű elégedettségét.</w:t>
      </w:r>
    </w:p>
    <w:p w14:paraId="73078692" w14:textId="39C984EF" w:rsidR="0043446D" w:rsidRPr="00C9471E" w:rsidRDefault="0043446D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Ez a rendelkezés nem </w:t>
      </w:r>
      <w:r w:rsidR="001375DC" w:rsidRPr="00C9471E">
        <w:rPr>
          <w:rFonts w:ascii="Arial" w:hAnsi="Arial" w:cs="Arial"/>
          <w:color w:val="auto"/>
          <w:szCs w:val="22"/>
        </w:rPr>
        <w:t>korlátozza</w:t>
      </w:r>
      <w:r w:rsidRPr="00C9471E">
        <w:rPr>
          <w:rFonts w:ascii="Arial" w:hAnsi="Arial" w:cs="Arial"/>
          <w:color w:val="auto"/>
          <w:szCs w:val="22"/>
        </w:rPr>
        <w:t xml:space="preserve"> a MÁRKASZERVIZT abban, hogy a 8.3. pontban meghatározott azonos minőségű alkatrészeket használjon.</w:t>
      </w:r>
    </w:p>
    <w:p w14:paraId="43531C0A" w14:textId="77777777" w:rsidR="00D57D3D" w:rsidRPr="00C9471E" w:rsidRDefault="00D57D3D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02C27D30" w14:textId="5CDA2D7B" w:rsidR="00E61A74" w:rsidRPr="00C9471E" w:rsidRDefault="00D57D3D" w:rsidP="002C1902">
      <w:pPr>
        <w:pStyle w:val="Cmsor2"/>
        <w:tabs>
          <w:tab w:val="num" w:pos="426"/>
        </w:tabs>
        <w:spacing w:line="276" w:lineRule="auto"/>
        <w:ind w:left="426" w:hanging="426"/>
        <w:jc w:val="left"/>
        <w:rPr>
          <w:rFonts w:ascii="Arial" w:hAnsi="Arial" w:cs="Arial"/>
          <w:color w:val="auto"/>
          <w:szCs w:val="22"/>
        </w:rPr>
      </w:pPr>
      <w:bookmarkStart w:id="2194" w:name="_Toc107926914"/>
      <w:r w:rsidRPr="00C9471E">
        <w:rPr>
          <w:rFonts w:ascii="Arial" w:hAnsi="Arial" w:cs="Arial"/>
          <w:szCs w:val="22"/>
        </w:rPr>
        <w:t>GARANCIÁLIS JAVÍTÁSOKHOZ, INGYENES SZERVIZELÉSHEZ, TERMÉKVISSZAHÍVÁSHOZ ÉS SZOLGÁLTATÁSI SZERZŐDÉSEKHEZ</w:t>
      </w:r>
      <w:bookmarkEnd w:id="2194"/>
      <w:r w:rsidRPr="00C9471E">
        <w:rPr>
          <w:rFonts w:ascii="Arial" w:hAnsi="Arial" w:cs="Arial"/>
          <w:szCs w:val="22"/>
        </w:rPr>
        <w:t xml:space="preserve"> HASZNÁLT ALKATRÉSZEK</w:t>
      </w:r>
    </w:p>
    <w:p w14:paraId="7A494E82" w14:textId="0D115D26" w:rsidR="00F522AF" w:rsidRPr="00C9471E" w:rsidRDefault="003577FD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szCs w:val="22"/>
        </w:rPr>
        <w:t>A GÉPJÁRMŰVEKET érintő</w:t>
      </w:r>
      <w:r w:rsidR="001375DC" w:rsidRPr="00C9471E">
        <w:rPr>
          <w:rFonts w:ascii="Arial" w:hAnsi="Arial" w:cs="Arial"/>
          <w:szCs w:val="22"/>
        </w:rPr>
        <w:t>en</w:t>
      </w:r>
      <w:r w:rsidRPr="00C9471E">
        <w:rPr>
          <w:rFonts w:ascii="Arial" w:hAnsi="Arial" w:cs="Arial"/>
          <w:szCs w:val="22"/>
        </w:rPr>
        <w:t xml:space="preserve"> </w:t>
      </w:r>
      <w:r w:rsidR="001375DC" w:rsidRPr="00C9471E">
        <w:rPr>
          <w:rFonts w:ascii="Arial" w:hAnsi="Arial" w:cs="Arial"/>
          <w:szCs w:val="22"/>
        </w:rPr>
        <w:t xml:space="preserve">a </w:t>
      </w:r>
      <w:r w:rsidRPr="00C9471E">
        <w:rPr>
          <w:rFonts w:ascii="Arial" w:hAnsi="Arial" w:cs="Arial"/>
          <w:szCs w:val="22"/>
        </w:rPr>
        <w:t xml:space="preserve">garanciális javítások (ideértve az előírások miatti javításokat és szervizbeavatkozásokat), </w:t>
      </w:r>
      <w:r w:rsidR="001375DC" w:rsidRPr="00C9471E">
        <w:rPr>
          <w:rFonts w:ascii="Arial" w:hAnsi="Arial" w:cs="Arial"/>
          <w:szCs w:val="22"/>
        </w:rPr>
        <w:t xml:space="preserve">az </w:t>
      </w:r>
      <w:r w:rsidRPr="00C9471E">
        <w:rPr>
          <w:rFonts w:ascii="Arial" w:hAnsi="Arial" w:cs="Arial"/>
          <w:szCs w:val="22"/>
        </w:rPr>
        <w:t xml:space="preserve">ingyenes szervizelés és </w:t>
      </w:r>
      <w:r w:rsidR="001375DC" w:rsidRPr="00C9471E">
        <w:rPr>
          <w:rFonts w:ascii="Arial" w:hAnsi="Arial" w:cs="Arial"/>
          <w:szCs w:val="22"/>
        </w:rPr>
        <w:t xml:space="preserve">a </w:t>
      </w:r>
      <w:r w:rsidRPr="00C9471E">
        <w:rPr>
          <w:rFonts w:ascii="Arial" w:hAnsi="Arial" w:cs="Arial"/>
          <w:szCs w:val="22"/>
        </w:rPr>
        <w:t xml:space="preserve">termékvisszahívások (ideértve a kampány keretében végzett átvizsgálásokat és javításokat), valamint </w:t>
      </w:r>
      <w:r w:rsidR="001375DC" w:rsidRPr="00C9471E">
        <w:rPr>
          <w:rFonts w:ascii="Arial" w:hAnsi="Arial" w:cs="Arial"/>
          <w:szCs w:val="22"/>
        </w:rPr>
        <w:t xml:space="preserve">a </w:t>
      </w:r>
      <w:r w:rsidRPr="00C9471E">
        <w:rPr>
          <w:rFonts w:ascii="Arial" w:hAnsi="Arial" w:cs="Arial"/>
          <w:szCs w:val="22"/>
        </w:rPr>
        <w:t xml:space="preserve">szolgáltatási szerződések céljára – ideértve a </w:t>
      </w:r>
      <w:bookmarkEnd w:id="2190"/>
      <w:bookmarkEnd w:id="2191"/>
      <w:r w:rsidRPr="00C9471E">
        <w:rPr>
          <w:rFonts w:ascii="Arial" w:hAnsi="Arial" w:cs="Arial"/>
          <w:szCs w:val="22"/>
        </w:rPr>
        <w:t>GÉPJÁRMŰVEK hiányos szállításának</w:t>
      </w:r>
      <w:r w:rsidR="001375DC" w:rsidRPr="00C9471E">
        <w:rPr>
          <w:rFonts w:ascii="Arial" w:hAnsi="Arial" w:cs="Arial"/>
          <w:szCs w:val="22"/>
        </w:rPr>
        <w:t xml:space="preserve"> és </w:t>
      </w:r>
      <w:r w:rsidRPr="00C9471E">
        <w:rPr>
          <w:rFonts w:ascii="Arial" w:hAnsi="Arial" w:cs="Arial"/>
          <w:szCs w:val="22"/>
        </w:rPr>
        <w:t xml:space="preserve">a GÉPJÁRMŰVEKBEN a szállítás során keletkezett károknak a kijavítását – és általában </w:t>
      </w:r>
      <w:r w:rsidR="001375DC" w:rsidRPr="00C9471E">
        <w:rPr>
          <w:rFonts w:ascii="Arial" w:hAnsi="Arial" w:cs="Arial"/>
          <w:szCs w:val="22"/>
        </w:rPr>
        <w:t xml:space="preserve">is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által megtérítendő AFTERSALES SZOLGÁLTATÁSOKHOZ a MÁRKASZERVIZ kizárólag a jelen SZERZŐDÉS 8.1. pontjában foglaltaknak megfelelően, közvetlenül hivatalos ALKATRÉSZ-FORGALMAZÓTÓL beszerzett </w:t>
      </w:r>
      <w:r w:rsidR="003B4F56" w:rsidRPr="00C9471E">
        <w:rPr>
          <w:rFonts w:ascii="Arial" w:hAnsi="Arial" w:cs="Arial"/>
          <w:szCs w:val="22"/>
        </w:rPr>
        <w:t>FIAT</w:t>
      </w:r>
      <w:r w:rsidRPr="00C9471E">
        <w:rPr>
          <w:rFonts w:ascii="Arial" w:hAnsi="Arial" w:cs="Arial"/>
          <w:szCs w:val="22"/>
        </w:rPr>
        <w:t xml:space="preserve"> ALKATRÉSZEKET</w:t>
      </w:r>
      <w:r w:rsidRPr="00C9471E">
        <w:rPr>
          <w:rFonts w:ascii="Arial" w:hAnsi="Arial" w:cs="Arial"/>
          <w:color w:val="auto"/>
          <w:szCs w:val="22"/>
        </w:rPr>
        <w:t xml:space="preserve"> használhat fel. Az </w:t>
      </w:r>
      <w:r w:rsidR="00593E17" w:rsidRPr="00C9471E">
        <w:rPr>
          <w:rFonts w:ascii="Arial" w:hAnsi="Arial" w:cs="Arial"/>
          <w:color w:val="auto"/>
          <w:szCs w:val="22"/>
        </w:rPr>
        <w:t xml:space="preserve">ALKATRÉSZNEK az </w:t>
      </w:r>
      <w:r w:rsidRPr="00C9471E">
        <w:rPr>
          <w:rFonts w:ascii="Arial" w:hAnsi="Arial" w:cs="Arial"/>
          <w:color w:val="auto"/>
          <w:szCs w:val="22"/>
        </w:rPr>
        <w:t xml:space="preserve">EGT-n belüli nem hivatalos viszonteladóktól, illetve az EGT-n kívüli </w:t>
      </w:r>
      <w:r w:rsidR="00593E17" w:rsidRPr="00C9471E">
        <w:rPr>
          <w:rFonts w:ascii="Arial" w:hAnsi="Arial" w:cs="Arial"/>
          <w:color w:val="auto"/>
          <w:szCs w:val="22"/>
        </w:rPr>
        <w:t xml:space="preserve">hivatalos vagy </w:t>
      </w:r>
      <w:r w:rsidRPr="00C9471E">
        <w:rPr>
          <w:rFonts w:ascii="Arial" w:hAnsi="Arial" w:cs="Arial"/>
          <w:color w:val="auto"/>
          <w:szCs w:val="22"/>
        </w:rPr>
        <w:t>nem hivatalos viszonteladóktól történő beszerzés</w:t>
      </w:r>
      <w:r w:rsidR="00593E17" w:rsidRPr="00C9471E">
        <w:rPr>
          <w:rFonts w:ascii="Arial" w:hAnsi="Arial" w:cs="Arial"/>
          <w:color w:val="auto"/>
          <w:szCs w:val="22"/>
        </w:rPr>
        <w:t>e</w:t>
      </w:r>
      <w:r w:rsidRPr="00C9471E">
        <w:rPr>
          <w:rFonts w:ascii="Arial" w:hAnsi="Arial" w:cs="Arial"/>
          <w:color w:val="auto"/>
          <w:szCs w:val="22"/>
        </w:rPr>
        <w:t xml:space="preserve"> minden esetben a jelen rendelkezés megsértésének </w:t>
      </w:r>
      <w:commentRangeStart w:id="2195"/>
      <w:r w:rsidRPr="00C9471E">
        <w:rPr>
          <w:rFonts w:ascii="Arial" w:hAnsi="Arial" w:cs="Arial"/>
          <w:color w:val="auto"/>
          <w:szCs w:val="22"/>
        </w:rPr>
        <w:t>minősül</w:t>
      </w:r>
      <w:commentRangeEnd w:id="2195"/>
      <w:r w:rsidR="00680684">
        <w:rPr>
          <w:rStyle w:val="Jegyzethivatkozs"/>
        </w:rPr>
        <w:commentReference w:id="2195"/>
      </w:r>
      <w:r w:rsidRPr="00C9471E">
        <w:rPr>
          <w:rFonts w:ascii="Arial" w:hAnsi="Arial" w:cs="Arial"/>
          <w:color w:val="auto"/>
          <w:szCs w:val="22"/>
        </w:rPr>
        <w:t xml:space="preserve">. </w:t>
      </w:r>
    </w:p>
    <w:p w14:paraId="6955DAA5" w14:textId="24D57D66" w:rsidR="005F1AF3" w:rsidRPr="00C9471E" w:rsidRDefault="005F1AF3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lehetséges kivételekről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tájékoztatást ad. </w:t>
      </w:r>
    </w:p>
    <w:p w14:paraId="1DB1E1CE" w14:textId="6DE18CFF" w:rsidR="00E61A74" w:rsidRPr="00C9471E" w:rsidRDefault="00D57D3D" w:rsidP="002C1902">
      <w:pPr>
        <w:pStyle w:val="Cmsor2"/>
        <w:tabs>
          <w:tab w:val="num" w:pos="426"/>
        </w:tabs>
        <w:spacing w:line="276" w:lineRule="auto"/>
        <w:ind w:left="426" w:hanging="426"/>
        <w:jc w:val="left"/>
        <w:rPr>
          <w:rFonts w:ascii="Arial" w:hAnsi="Arial" w:cs="Arial"/>
          <w:szCs w:val="22"/>
        </w:rPr>
      </w:pPr>
      <w:bookmarkStart w:id="2196" w:name="_Toc107926915"/>
      <w:r w:rsidRPr="00C9471E">
        <w:rPr>
          <w:rFonts w:ascii="Arial" w:hAnsi="Arial" w:cs="Arial"/>
          <w:szCs w:val="22"/>
        </w:rPr>
        <w:t>A JAVÍTÁS ÉS KARBANTARTÁS SORÁN HASZNÁLT ALKATRÉSZEK</w:t>
      </w:r>
      <w:bookmarkEnd w:id="2196"/>
    </w:p>
    <w:p w14:paraId="4C306AF6" w14:textId="5DE0864C" w:rsidR="003D7DBD" w:rsidRPr="00C9471E" w:rsidRDefault="003577FD" w:rsidP="00D86C58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szCs w:val="22"/>
        </w:rPr>
        <w:t xml:space="preserve">A GÉPJÁRMŰVEK karbantartása és javítása céljára – a 8.2. pontban foglalt rendelkezések kivételével – a MÁRKASZERVIZ kizárólag </w:t>
      </w:r>
      <w:r w:rsidR="003B4F56" w:rsidRPr="00C9471E">
        <w:rPr>
          <w:rFonts w:ascii="Arial" w:hAnsi="Arial" w:cs="Arial"/>
          <w:szCs w:val="22"/>
        </w:rPr>
        <w:t>FIAT</w:t>
      </w:r>
      <w:r w:rsidRPr="00C9471E">
        <w:rPr>
          <w:rFonts w:ascii="Arial" w:hAnsi="Arial" w:cs="Arial"/>
          <w:szCs w:val="22"/>
        </w:rPr>
        <w:t xml:space="preserve"> ALKATRÉSZEKET, eredeti </w:t>
      </w:r>
      <w:r w:rsidR="008C4FE4" w:rsidRPr="00C9471E">
        <w:rPr>
          <w:rFonts w:ascii="Arial" w:hAnsi="Arial" w:cs="Arial"/>
          <w:szCs w:val="22"/>
        </w:rPr>
        <w:t>pót</w:t>
      </w:r>
      <w:r w:rsidRPr="00C9471E">
        <w:rPr>
          <w:rFonts w:ascii="Arial" w:hAnsi="Arial" w:cs="Arial"/>
          <w:szCs w:val="22"/>
        </w:rPr>
        <w:t xml:space="preserve">alkatrészeket, vagy az Európai Bizottság </w:t>
      </w:r>
      <w:r w:rsidR="008C4FE4" w:rsidRPr="00C9471E">
        <w:rPr>
          <w:rFonts w:ascii="Arial" w:hAnsi="Arial" w:cs="Arial"/>
          <w:szCs w:val="22"/>
        </w:rPr>
        <w:t>R</w:t>
      </w:r>
      <w:r w:rsidRPr="00C9471E">
        <w:rPr>
          <w:rFonts w:ascii="Arial" w:hAnsi="Arial" w:cs="Arial"/>
          <w:szCs w:val="22"/>
        </w:rPr>
        <w:t>endeletében meghatározott azonos minőségű alkatrészeket használhat.</w:t>
      </w:r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027F8458" w14:textId="01AF643C" w:rsidR="00E61A74" w:rsidRPr="00C9471E" w:rsidRDefault="003577FD" w:rsidP="00D86C58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Abban az esetben, ha a MÁRKASZERVIZ olyan alkatrészt használ, amely nem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ALKATRÉSZ:</w:t>
      </w:r>
    </w:p>
    <w:p w14:paraId="7104E321" w14:textId="72C3EB3C" w:rsidR="00E61A74" w:rsidRPr="00C9471E" w:rsidRDefault="00F1129C" w:rsidP="00D86C58">
      <w:pPr>
        <w:pStyle w:val="Cmsor4"/>
        <w:tabs>
          <w:tab w:val="num" w:pos="426"/>
        </w:tabs>
        <w:spacing w:line="276" w:lineRule="auto"/>
        <w:ind w:left="426" w:right="0" w:firstLine="0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jogos </w:t>
      </w:r>
      <w:r w:rsidR="008C4FE4" w:rsidRPr="00C9471E">
        <w:rPr>
          <w:rFonts w:ascii="Arial" w:hAnsi="Arial" w:cs="Arial"/>
          <w:color w:val="auto"/>
          <w:szCs w:val="22"/>
        </w:rPr>
        <w:t>indokon alapuló</w:t>
      </w:r>
      <w:r w:rsidRPr="00C9471E">
        <w:rPr>
          <w:rFonts w:ascii="Arial" w:hAnsi="Arial" w:cs="Arial"/>
          <w:color w:val="auto"/>
          <w:szCs w:val="22"/>
        </w:rPr>
        <w:t xml:space="preserve"> kérésre köteles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rendelkezésére bocsátani az alkatrészek gyártójára és </w:t>
      </w:r>
      <w:r w:rsidR="00135015" w:rsidRPr="00C9471E">
        <w:rPr>
          <w:rFonts w:ascii="Arial" w:hAnsi="Arial" w:cs="Arial"/>
          <w:color w:val="auto"/>
          <w:szCs w:val="22"/>
        </w:rPr>
        <w:t>az alkatrész-</w:t>
      </w:r>
      <w:r w:rsidRPr="00C9471E">
        <w:rPr>
          <w:rFonts w:ascii="Arial" w:hAnsi="Arial" w:cs="Arial"/>
          <w:color w:val="auto"/>
          <w:szCs w:val="22"/>
        </w:rPr>
        <w:t>szám</w:t>
      </w:r>
      <w:r w:rsidR="00135015" w:rsidRPr="00C9471E">
        <w:rPr>
          <w:rFonts w:ascii="Arial" w:hAnsi="Arial" w:cs="Arial"/>
          <w:color w:val="auto"/>
          <w:szCs w:val="22"/>
        </w:rPr>
        <w:t>ok</w:t>
      </w:r>
      <w:r w:rsidRPr="00C9471E">
        <w:rPr>
          <w:rFonts w:ascii="Arial" w:hAnsi="Arial" w:cs="Arial"/>
          <w:color w:val="auto"/>
          <w:szCs w:val="22"/>
        </w:rPr>
        <w:t>ra vonatkozó információkat</w:t>
      </w:r>
      <w:r w:rsidR="00135015" w:rsidRPr="00C9471E">
        <w:rPr>
          <w:rFonts w:ascii="Arial" w:hAnsi="Arial" w:cs="Arial"/>
          <w:color w:val="auto"/>
          <w:szCs w:val="22"/>
        </w:rPr>
        <w:t>,</w:t>
      </w:r>
      <w:r w:rsidRPr="00C9471E">
        <w:rPr>
          <w:rFonts w:ascii="Arial" w:hAnsi="Arial" w:cs="Arial"/>
          <w:color w:val="auto"/>
          <w:szCs w:val="22"/>
        </w:rPr>
        <w:t xml:space="preserve"> annak érdekében, hogy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ellenőrizni tudja, hogy </w:t>
      </w:r>
      <w:r w:rsidR="00135015" w:rsidRPr="00C9471E">
        <w:rPr>
          <w:rFonts w:ascii="Arial" w:hAnsi="Arial" w:cs="Arial"/>
          <w:color w:val="auto"/>
          <w:szCs w:val="22"/>
        </w:rPr>
        <w:t xml:space="preserve">az érintett </w:t>
      </w:r>
      <w:r w:rsidRPr="00C9471E">
        <w:rPr>
          <w:rFonts w:ascii="Arial" w:hAnsi="Arial" w:cs="Arial"/>
          <w:color w:val="auto"/>
          <w:szCs w:val="22"/>
        </w:rPr>
        <w:lastRenderedPageBreak/>
        <w:t xml:space="preserve">alkatrészek eredeti pótalkatrészek vagy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ALKATRÉSZEK</w:t>
      </w:r>
      <w:r w:rsidR="00135015" w:rsidRPr="00C9471E">
        <w:rPr>
          <w:rFonts w:ascii="Arial" w:hAnsi="Arial" w:cs="Arial"/>
          <w:color w:val="auto"/>
          <w:szCs w:val="22"/>
        </w:rPr>
        <w:t>K</w:t>
      </w:r>
      <w:r w:rsidRPr="00C9471E">
        <w:rPr>
          <w:rFonts w:ascii="Arial" w:hAnsi="Arial" w:cs="Arial"/>
          <w:color w:val="auto"/>
          <w:szCs w:val="22"/>
        </w:rPr>
        <w:t>EL azonos minőségű alkatrészek-</w:t>
      </w:r>
      <w:commentRangeStart w:id="2197"/>
      <w:r w:rsidRPr="00C9471E">
        <w:rPr>
          <w:rFonts w:ascii="Arial" w:hAnsi="Arial" w:cs="Arial"/>
          <w:color w:val="auto"/>
          <w:szCs w:val="22"/>
        </w:rPr>
        <w:t>e</w:t>
      </w:r>
      <w:commentRangeEnd w:id="2197"/>
      <w:r w:rsidR="0039405F">
        <w:rPr>
          <w:rStyle w:val="Jegyzethivatkozs"/>
        </w:rPr>
        <w:commentReference w:id="2197"/>
      </w:r>
      <w:r w:rsidRPr="00C9471E">
        <w:rPr>
          <w:rFonts w:ascii="Arial" w:hAnsi="Arial" w:cs="Arial"/>
          <w:color w:val="auto"/>
          <w:szCs w:val="22"/>
        </w:rPr>
        <w:t>;</w:t>
      </w:r>
    </w:p>
    <w:p w14:paraId="638A6DE9" w14:textId="309756C8" w:rsidR="00993881" w:rsidRPr="00C9471E" w:rsidRDefault="00686494" w:rsidP="00D86C58">
      <w:pPr>
        <w:pStyle w:val="Cmsor4"/>
        <w:tabs>
          <w:tab w:val="num" w:pos="426"/>
        </w:tabs>
        <w:spacing w:line="276" w:lineRule="auto"/>
        <w:ind w:left="426" w:right="0" w:firstLine="0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FIAT-ot</w:t>
      </w:r>
      <w:r w:rsidR="004849CE" w:rsidRPr="00C9471E">
        <w:rPr>
          <w:rFonts w:ascii="Arial" w:hAnsi="Arial" w:cs="Arial"/>
          <w:color w:val="auto"/>
          <w:szCs w:val="22"/>
        </w:rPr>
        <w:t xml:space="preserve"> az ilyen alkatrészekkel vagy termékekkel kapcsolatban, továbbá az eredetileg nem </w:t>
      </w:r>
      <w:r w:rsidRPr="00C9471E">
        <w:rPr>
          <w:rFonts w:ascii="Arial" w:hAnsi="Arial" w:cs="Arial"/>
          <w:color w:val="auto"/>
          <w:szCs w:val="22"/>
        </w:rPr>
        <w:t>a FIAT-</w:t>
      </w:r>
      <w:proofErr w:type="spellStart"/>
      <w:r w:rsidRPr="00C9471E">
        <w:rPr>
          <w:rFonts w:ascii="Arial" w:hAnsi="Arial" w:cs="Arial"/>
          <w:color w:val="auto"/>
          <w:szCs w:val="22"/>
        </w:rPr>
        <w:t>t</w:t>
      </w:r>
      <w:r w:rsidR="00135015" w:rsidRPr="00C9471E">
        <w:rPr>
          <w:rFonts w:ascii="Arial" w:hAnsi="Arial" w:cs="Arial"/>
          <w:color w:val="auto"/>
          <w:szCs w:val="22"/>
        </w:rPr>
        <w:t>ól</w:t>
      </w:r>
      <w:proofErr w:type="spellEnd"/>
      <w:r w:rsidR="004849CE" w:rsidRPr="00C9471E">
        <w:rPr>
          <w:rFonts w:ascii="Arial" w:hAnsi="Arial" w:cs="Arial"/>
          <w:color w:val="auto"/>
          <w:szCs w:val="22"/>
        </w:rPr>
        <w:t xml:space="preserve"> beszerzett alkatrészek és egyéb termékek értékesítéséből és/vagy használatából eredő következményekért </w:t>
      </w:r>
      <w:r w:rsidR="00135015" w:rsidRPr="00C9471E">
        <w:rPr>
          <w:rFonts w:ascii="Arial" w:hAnsi="Arial" w:cs="Arial"/>
          <w:color w:val="auto"/>
          <w:szCs w:val="22"/>
        </w:rPr>
        <w:t>semmilyen felelősség nem terheli</w:t>
      </w:r>
      <w:r w:rsidR="004849CE" w:rsidRPr="00C9471E">
        <w:rPr>
          <w:rFonts w:ascii="Arial" w:hAnsi="Arial" w:cs="Arial"/>
          <w:color w:val="auto"/>
          <w:szCs w:val="22"/>
        </w:rPr>
        <w:t>.</w:t>
      </w:r>
      <w:r w:rsidR="00135015" w:rsidRPr="00C9471E">
        <w:rPr>
          <w:rFonts w:ascii="Arial" w:hAnsi="Arial" w:cs="Arial"/>
          <w:color w:val="auto"/>
          <w:szCs w:val="22"/>
        </w:rPr>
        <w:t xml:space="preserve"> </w:t>
      </w:r>
      <w:r w:rsidR="004849CE" w:rsidRPr="00C9471E">
        <w:rPr>
          <w:rFonts w:ascii="Arial" w:hAnsi="Arial" w:cs="Arial"/>
          <w:color w:val="auto"/>
          <w:szCs w:val="22"/>
        </w:rPr>
        <w:t xml:space="preserve">A MÁRKASZERVIZ köteles biztosítani, hogy azok a MÁRKASZERVIZ TEVÉKENYSÉGEK keretében </w:t>
      </w:r>
      <w:r w:rsidR="00BE07DB" w:rsidRPr="00C9471E">
        <w:rPr>
          <w:rFonts w:ascii="Arial" w:hAnsi="Arial" w:cs="Arial"/>
          <w:color w:val="auto"/>
          <w:szCs w:val="22"/>
        </w:rPr>
        <w:t>kiállításra</w:t>
      </w:r>
      <w:r w:rsidR="004849CE" w:rsidRPr="00C9471E">
        <w:rPr>
          <w:rFonts w:ascii="Arial" w:hAnsi="Arial" w:cs="Arial"/>
          <w:color w:val="auto"/>
          <w:szCs w:val="22"/>
        </w:rPr>
        <w:t>, promócióra vagy értékesítésre szánt</w:t>
      </w:r>
      <w:r w:rsidR="0039405F">
        <w:rPr>
          <w:rFonts w:ascii="Arial" w:hAnsi="Arial" w:cs="Arial"/>
          <w:color w:val="auto"/>
          <w:szCs w:val="22"/>
        </w:rPr>
        <w:t xml:space="preserve"> </w:t>
      </w:r>
      <w:r w:rsidR="00135015" w:rsidRPr="00C9471E">
        <w:rPr>
          <w:rFonts w:ascii="Arial" w:hAnsi="Arial" w:cs="Arial"/>
          <w:color w:val="auto"/>
          <w:szCs w:val="22"/>
        </w:rPr>
        <w:t>alkatrészek</w:t>
      </w:r>
      <w:r w:rsidR="004849CE" w:rsidRPr="00C9471E">
        <w:rPr>
          <w:rFonts w:ascii="Arial" w:hAnsi="Arial" w:cs="Arial"/>
          <w:color w:val="auto"/>
          <w:szCs w:val="22"/>
        </w:rPr>
        <w:t xml:space="preserve">, melyeket nem </w:t>
      </w:r>
      <w:r w:rsidRPr="00C9471E">
        <w:rPr>
          <w:rFonts w:ascii="Arial" w:hAnsi="Arial" w:cs="Arial"/>
          <w:color w:val="auto"/>
          <w:szCs w:val="22"/>
        </w:rPr>
        <w:t>a FIAT-</w:t>
      </w:r>
      <w:proofErr w:type="spellStart"/>
      <w:r w:rsidRPr="00C9471E">
        <w:rPr>
          <w:rFonts w:ascii="Arial" w:hAnsi="Arial" w:cs="Arial"/>
          <w:color w:val="auto"/>
          <w:szCs w:val="22"/>
        </w:rPr>
        <w:t>t</w:t>
      </w:r>
      <w:r w:rsidR="00135015" w:rsidRPr="00C9471E">
        <w:rPr>
          <w:rFonts w:ascii="Arial" w:hAnsi="Arial" w:cs="Arial"/>
          <w:color w:val="auto"/>
          <w:szCs w:val="22"/>
        </w:rPr>
        <w:t>ól</w:t>
      </w:r>
      <w:proofErr w:type="spellEnd"/>
      <w:r w:rsidR="004849CE" w:rsidRPr="00C9471E">
        <w:rPr>
          <w:rFonts w:ascii="Arial" w:hAnsi="Arial" w:cs="Arial"/>
          <w:color w:val="auto"/>
          <w:szCs w:val="22"/>
        </w:rPr>
        <w:t xml:space="preserve"> szereztek be, az ALKATRÉSZEK</w:t>
      </w:r>
      <w:r w:rsidR="00135015" w:rsidRPr="00C9471E">
        <w:rPr>
          <w:rFonts w:ascii="Arial" w:hAnsi="Arial" w:cs="Arial"/>
          <w:color w:val="auto"/>
          <w:szCs w:val="22"/>
        </w:rPr>
        <w:t>KEL</w:t>
      </w:r>
      <w:r w:rsidR="004849CE" w:rsidRPr="00C9471E">
        <w:rPr>
          <w:rFonts w:ascii="Arial" w:hAnsi="Arial" w:cs="Arial"/>
          <w:color w:val="auto"/>
          <w:szCs w:val="22"/>
        </w:rPr>
        <w:t xml:space="preserve"> azonos minőségű</w:t>
      </w:r>
      <w:r w:rsidR="00BE07DB" w:rsidRPr="00C9471E">
        <w:rPr>
          <w:rFonts w:ascii="Arial" w:hAnsi="Arial" w:cs="Arial"/>
          <w:color w:val="auto"/>
          <w:szCs w:val="22"/>
        </w:rPr>
        <w:t xml:space="preserve"> alkatrész</w:t>
      </w:r>
      <w:r w:rsidR="004849CE" w:rsidRPr="00C9471E">
        <w:rPr>
          <w:rFonts w:ascii="Arial" w:hAnsi="Arial" w:cs="Arial"/>
          <w:color w:val="auto"/>
          <w:szCs w:val="22"/>
        </w:rPr>
        <w:t>ek legyenek.</w:t>
      </w:r>
    </w:p>
    <w:p w14:paraId="50A77D67" w14:textId="731D6250" w:rsidR="00E61A74" w:rsidRPr="00C9471E" w:rsidRDefault="00993881" w:rsidP="00D86C58">
      <w:pPr>
        <w:pStyle w:val="Cmsor4"/>
        <w:numPr>
          <w:ilvl w:val="0"/>
          <w:numId w:val="0"/>
        </w:numPr>
        <w:tabs>
          <w:tab w:val="num" w:pos="426"/>
        </w:tabs>
        <w:spacing w:line="276" w:lineRule="auto"/>
        <w:ind w:left="426" w:right="0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Az ilyen, nem </w:t>
      </w:r>
      <w:r w:rsidR="00686494" w:rsidRPr="00C9471E">
        <w:rPr>
          <w:rFonts w:ascii="Arial" w:hAnsi="Arial" w:cs="Arial"/>
          <w:color w:val="auto"/>
          <w:szCs w:val="22"/>
        </w:rPr>
        <w:t>a FIAT-</w:t>
      </w:r>
      <w:proofErr w:type="spellStart"/>
      <w:r w:rsidR="00686494" w:rsidRPr="00C9471E">
        <w:rPr>
          <w:rFonts w:ascii="Arial" w:hAnsi="Arial" w:cs="Arial"/>
          <w:color w:val="auto"/>
          <w:szCs w:val="22"/>
        </w:rPr>
        <w:t>t</w:t>
      </w:r>
      <w:r w:rsidR="00BE07DB" w:rsidRPr="00C9471E">
        <w:rPr>
          <w:rFonts w:ascii="Arial" w:hAnsi="Arial" w:cs="Arial"/>
          <w:color w:val="auto"/>
          <w:szCs w:val="22"/>
        </w:rPr>
        <w:t>ól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beszerzett alkatrészek és tartozékok </w:t>
      </w:r>
      <w:r w:rsidR="00BE07DB" w:rsidRPr="00C9471E">
        <w:rPr>
          <w:rFonts w:ascii="Arial" w:hAnsi="Arial" w:cs="Arial"/>
          <w:color w:val="auto"/>
          <w:szCs w:val="22"/>
        </w:rPr>
        <w:t xml:space="preserve">kiállítása </w:t>
      </w:r>
      <w:r w:rsidRPr="00C9471E">
        <w:rPr>
          <w:rFonts w:ascii="Arial" w:hAnsi="Arial" w:cs="Arial"/>
          <w:color w:val="auto"/>
          <w:szCs w:val="22"/>
        </w:rPr>
        <w:t xml:space="preserve">nem okozhat kárt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márkának, és nem eredményezheti azoknak az ALKATRÉSZEKKEL való összetévesztését.</w:t>
      </w:r>
    </w:p>
    <w:p w14:paraId="4482B8A0" w14:textId="77777777" w:rsidR="003F0747" w:rsidRPr="00C9471E" w:rsidRDefault="00F1129C" w:rsidP="00D86C58">
      <w:pPr>
        <w:pStyle w:val="Cmsor2"/>
        <w:numPr>
          <w:ilvl w:val="0"/>
          <w:numId w:val="0"/>
        </w:numPr>
        <w:spacing w:line="276" w:lineRule="auto"/>
        <w:ind w:left="426"/>
        <w:rPr>
          <w:rFonts w:ascii="Arial" w:hAnsi="Arial" w:cs="Arial"/>
          <w:szCs w:val="22"/>
        </w:rPr>
      </w:pPr>
      <w:bookmarkStart w:id="2198" w:name="_Toc107903497"/>
      <w:bookmarkStart w:id="2199" w:name="_Toc107926916"/>
      <w:r w:rsidRPr="00C9471E">
        <w:rPr>
          <w:rFonts w:ascii="Arial" w:hAnsi="Arial" w:cs="Arial"/>
          <w:b w:val="0"/>
          <w:szCs w:val="22"/>
        </w:rPr>
        <w:t xml:space="preserve">A MÁRKASZERVIZ köteles tájékoztatni az ÜGYFELEKET a GÉPJÁRMŰ karbantartásához és/vagy javításához felhasználandó cserealkatrészekről, és ezt köteles egyértelműen feltünteti az ÜGYFÉL részére kiállított </w:t>
      </w:r>
      <w:commentRangeStart w:id="2200"/>
      <w:r w:rsidRPr="00C9471E">
        <w:rPr>
          <w:rFonts w:ascii="Arial" w:hAnsi="Arial" w:cs="Arial"/>
          <w:b w:val="0"/>
          <w:szCs w:val="22"/>
        </w:rPr>
        <w:t>számlán</w:t>
      </w:r>
      <w:commentRangeEnd w:id="2200"/>
      <w:r w:rsidR="0039405F">
        <w:rPr>
          <w:rStyle w:val="Jegyzethivatkozs"/>
          <w:b w:val="0"/>
        </w:rPr>
        <w:commentReference w:id="2200"/>
      </w:r>
      <w:r w:rsidRPr="00C9471E">
        <w:rPr>
          <w:rFonts w:ascii="Arial" w:hAnsi="Arial" w:cs="Arial"/>
          <w:b w:val="0"/>
          <w:szCs w:val="22"/>
        </w:rPr>
        <w:t>.</w:t>
      </w:r>
      <w:bookmarkEnd w:id="2198"/>
      <w:bookmarkEnd w:id="2199"/>
      <w:r w:rsidRPr="00C9471E">
        <w:rPr>
          <w:rFonts w:ascii="Arial" w:hAnsi="Arial" w:cs="Arial"/>
          <w:b w:val="0"/>
          <w:szCs w:val="22"/>
        </w:rPr>
        <w:t xml:space="preserve"> </w:t>
      </w:r>
    </w:p>
    <w:p w14:paraId="65F1B4A7" w14:textId="77777777" w:rsidR="001D06BD" w:rsidRPr="00C9471E" w:rsidRDefault="001D06BD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04AC6568" w14:textId="64891D08" w:rsidR="00E61A74" w:rsidRPr="00C9471E" w:rsidRDefault="00D57D3D" w:rsidP="002C1902">
      <w:pPr>
        <w:pStyle w:val="Cmsor2"/>
        <w:tabs>
          <w:tab w:val="num" w:pos="426"/>
        </w:tabs>
        <w:spacing w:line="276" w:lineRule="auto"/>
        <w:ind w:left="426" w:hanging="426"/>
        <w:jc w:val="left"/>
        <w:rPr>
          <w:rFonts w:ascii="Arial" w:hAnsi="Arial" w:cs="Arial"/>
          <w:color w:val="auto"/>
          <w:szCs w:val="22"/>
        </w:rPr>
      </w:pPr>
      <w:bookmarkStart w:id="2201" w:name="_Toc107926917"/>
      <w:r w:rsidRPr="00C9471E">
        <w:rPr>
          <w:rFonts w:ascii="Arial" w:hAnsi="Arial" w:cs="Arial"/>
          <w:color w:val="auto"/>
          <w:szCs w:val="22"/>
        </w:rPr>
        <w:t xml:space="preserve">HAMISÍTOTT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</w:t>
      </w:r>
      <w:bookmarkEnd w:id="2201"/>
    </w:p>
    <w:p w14:paraId="64BAE81F" w14:textId="6E8B222E" w:rsidR="00E61A74" w:rsidRPr="00C9471E" w:rsidRDefault="003577FD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hamisított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 alkatrész</w:t>
      </w:r>
      <w:r w:rsidR="00BE07DB" w:rsidRPr="00C9471E">
        <w:rPr>
          <w:rFonts w:ascii="Arial" w:hAnsi="Arial" w:cs="Arial"/>
          <w:color w:val="auto"/>
          <w:szCs w:val="22"/>
        </w:rPr>
        <w:t>utánzatok</w:t>
      </w:r>
      <w:r w:rsidRPr="00C9471E">
        <w:rPr>
          <w:rFonts w:ascii="Arial" w:hAnsi="Arial" w:cs="Arial"/>
          <w:color w:val="auto"/>
          <w:szCs w:val="22"/>
        </w:rPr>
        <w:t xml:space="preserve">, amelyeket olyan harmadik felek gyártanak, amelyek nem állnak szerződéses kapcsolatban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="00BE07DB" w:rsidRPr="00C9471E">
        <w:rPr>
          <w:rFonts w:ascii="Arial" w:hAnsi="Arial" w:cs="Arial"/>
          <w:color w:val="auto"/>
          <w:szCs w:val="22"/>
        </w:rPr>
        <w:t>-</w:t>
      </w:r>
      <w:proofErr w:type="spellStart"/>
      <w:r w:rsidR="00BE07DB" w:rsidRPr="00C9471E">
        <w:rPr>
          <w:rFonts w:ascii="Arial" w:hAnsi="Arial" w:cs="Arial"/>
          <w:color w:val="auto"/>
          <w:szCs w:val="22"/>
        </w:rPr>
        <w:t>al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vagy </w:t>
      </w:r>
      <w:r w:rsidR="00BE07DB" w:rsidRPr="00C9471E">
        <w:rPr>
          <w:rFonts w:ascii="Arial" w:hAnsi="Arial" w:cs="Arial"/>
          <w:color w:val="auto"/>
          <w:szCs w:val="22"/>
        </w:rPr>
        <w:t xml:space="preserve">valamely </w:t>
      </w:r>
      <w:r w:rsidRPr="00C9471E">
        <w:rPr>
          <w:rFonts w:ascii="Arial" w:hAnsi="Arial" w:cs="Arial"/>
          <w:color w:val="auto"/>
          <w:szCs w:val="22"/>
        </w:rPr>
        <w:t>KAPCSOLT VÁLLALKOZÁS</w:t>
      </w:r>
      <w:r w:rsidR="00BE07DB" w:rsidRPr="00C9471E">
        <w:rPr>
          <w:rFonts w:ascii="Arial" w:hAnsi="Arial" w:cs="Arial"/>
          <w:color w:val="auto"/>
          <w:szCs w:val="22"/>
        </w:rPr>
        <w:t>SAL</w:t>
      </w:r>
      <w:r w:rsidRPr="00C9471E">
        <w:rPr>
          <w:rFonts w:ascii="Arial" w:hAnsi="Arial" w:cs="Arial"/>
          <w:color w:val="auto"/>
          <w:szCs w:val="22"/>
        </w:rPr>
        <w:t xml:space="preserve">, és amelyek sértik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</w:t>
      </w:r>
      <w:r w:rsidR="00BE07DB" w:rsidRPr="00C9471E">
        <w:rPr>
          <w:rFonts w:ascii="Arial" w:hAnsi="Arial" w:cs="Arial"/>
          <w:color w:val="auto"/>
          <w:szCs w:val="22"/>
        </w:rPr>
        <w:t xml:space="preserve">a </w:t>
      </w:r>
      <w:r w:rsidRPr="00C9471E">
        <w:rPr>
          <w:rFonts w:ascii="Arial" w:hAnsi="Arial" w:cs="Arial"/>
          <w:color w:val="auto"/>
          <w:szCs w:val="22"/>
        </w:rPr>
        <w:t xml:space="preserve">KAPCSOLT VÁLLALKOZÁS iparjogvédelmi jogait. A hamisított alkatrészek adott esetben úgy vannak csomagolva vagy megjelenítve, mintha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 lennének, és adott esetben jogellenesen feltüntetésre kerülhetnek rajtuk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="00BE07DB" w:rsidRPr="00C9471E">
        <w:rPr>
          <w:rFonts w:ascii="Arial" w:hAnsi="Arial" w:cs="Arial"/>
          <w:color w:val="auto"/>
          <w:szCs w:val="22"/>
        </w:rPr>
        <w:t>-</w:t>
      </w:r>
      <w:proofErr w:type="spellStart"/>
      <w:r w:rsidR="00BE07DB" w:rsidRPr="00C9471E">
        <w:rPr>
          <w:rFonts w:ascii="Arial" w:hAnsi="Arial" w:cs="Arial"/>
          <w:color w:val="auto"/>
          <w:szCs w:val="22"/>
        </w:rPr>
        <w:t>nak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vagy </w:t>
      </w:r>
      <w:r w:rsidR="00BE07DB" w:rsidRPr="00C9471E">
        <w:rPr>
          <w:rFonts w:ascii="Arial" w:hAnsi="Arial" w:cs="Arial"/>
          <w:color w:val="auto"/>
          <w:szCs w:val="22"/>
        </w:rPr>
        <w:t xml:space="preserve">a </w:t>
      </w:r>
      <w:r w:rsidRPr="00C9471E">
        <w:rPr>
          <w:rFonts w:ascii="Arial" w:hAnsi="Arial" w:cs="Arial"/>
          <w:color w:val="auto"/>
          <w:szCs w:val="22"/>
        </w:rPr>
        <w:t>KAPCSOLT VÁLLALKOZÁS</w:t>
      </w:r>
      <w:r w:rsidR="00BE07DB" w:rsidRPr="00C9471E">
        <w:rPr>
          <w:rFonts w:ascii="Arial" w:hAnsi="Arial" w:cs="Arial"/>
          <w:color w:val="auto"/>
          <w:szCs w:val="22"/>
        </w:rPr>
        <w:t>NAK a</w:t>
      </w:r>
      <w:r w:rsidRPr="00C9471E">
        <w:rPr>
          <w:rFonts w:ascii="Arial" w:hAnsi="Arial" w:cs="Arial"/>
          <w:color w:val="auto"/>
          <w:szCs w:val="22"/>
        </w:rPr>
        <w:t xml:space="preserve"> MÁRKAJELEI. </w:t>
      </w:r>
    </w:p>
    <w:p w14:paraId="7167E6F1" w14:textId="0F3B1E00" w:rsidR="00E61A74" w:rsidRPr="00C9471E" w:rsidRDefault="00F1129C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semmilyen körülmények között nem használ</w:t>
      </w:r>
      <w:r w:rsidR="00BE07DB" w:rsidRPr="00C9471E">
        <w:rPr>
          <w:rFonts w:ascii="Arial" w:hAnsi="Arial" w:cs="Arial"/>
          <w:color w:val="auto"/>
          <w:szCs w:val="22"/>
        </w:rPr>
        <w:t>hat</w:t>
      </w:r>
      <w:r w:rsidRPr="00C9471E">
        <w:rPr>
          <w:rFonts w:ascii="Arial" w:hAnsi="Arial" w:cs="Arial"/>
          <w:color w:val="auto"/>
          <w:szCs w:val="22"/>
        </w:rPr>
        <w:t xml:space="preserve"> hamisított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alkatrészeket, illetve nem keresked</w:t>
      </w:r>
      <w:r w:rsidR="00BE07DB" w:rsidRPr="00C9471E">
        <w:rPr>
          <w:rFonts w:ascii="Arial" w:hAnsi="Arial" w:cs="Arial"/>
          <w:color w:val="auto"/>
          <w:szCs w:val="22"/>
        </w:rPr>
        <w:t>het</w:t>
      </w:r>
      <w:r w:rsidRPr="00C9471E">
        <w:rPr>
          <w:rFonts w:ascii="Arial" w:hAnsi="Arial" w:cs="Arial"/>
          <w:color w:val="auto"/>
          <w:szCs w:val="22"/>
        </w:rPr>
        <w:t xml:space="preserve"> azokkal, továbbá</w:t>
      </w:r>
      <w:r w:rsidR="0039405F">
        <w:rPr>
          <w:rFonts w:ascii="Arial" w:hAnsi="Arial" w:cs="Arial"/>
          <w:color w:val="auto"/>
          <w:szCs w:val="22"/>
        </w:rPr>
        <w:t>,</w:t>
      </w:r>
      <w:r w:rsidRPr="00C9471E">
        <w:rPr>
          <w:rFonts w:ascii="Arial" w:hAnsi="Arial" w:cs="Arial"/>
          <w:color w:val="auto"/>
          <w:szCs w:val="22"/>
        </w:rPr>
        <w:t xml:space="preserve"> ha ilyen alkatrészről szerez tudomást, köteles arról értesíteni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>.</w:t>
      </w:r>
    </w:p>
    <w:p w14:paraId="3A13AB28" w14:textId="0D61B482" w:rsidR="007C75D1" w:rsidRPr="00C9471E" w:rsidRDefault="007C75D1" w:rsidP="007C75D1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Abban az esetben, ha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alapos okkal gyanítja, hogy a MÁRKASZERVIZ hamisított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ALKATRÉSZEKET használ vagy forgalmaz,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annak megbízottjai jogosultak minőségi ellenőrzéseket végezni a MÁRKASZERVIZ TELEPHELYE</w:t>
      </w:r>
      <w:r w:rsidR="00BE07DB" w:rsidRPr="00C9471E">
        <w:rPr>
          <w:rFonts w:ascii="Arial" w:hAnsi="Arial" w:cs="Arial"/>
          <w:color w:val="auto"/>
          <w:szCs w:val="22"/>
        </w:rPr>
        <w:t>I</w:t>
      </w:r>
      <w:r w:rsidRPr="00C9471E">
        <w:rPr>
          <w:rFonts w:ascii="Arial" w:hAnsi="Arial" w:cs="Arial"/>
          <w:color w:val="auto"/>
          <w:szCs w:val="22"/>
        </w:rPr>
        <w:t>N.</w:t>
      </w:r>
    </w:p>
    <w:p w14:paraId="1F99DDE6" w14:textId="1A6CE010" w:rsidR="00E61A74" w:rsidRDefault="00686494" w:rsidP="00D57D3D">
      <w:pPr>
        <w:pStyle w:val="Cmsor2"/>
        <w:numPr>
          <w:ilvl w:val="1"/>
          <w:numId w:val="0"/>
        </w:numPr>
        <w:spacing w:line="276" w:lineRule="auto"/>
        <w:ind w:left="426"/>
        <w:rPr>
          <w:rFonts w:ascii="Arial" w:hAnsi="Arial" w:cs="Arial"/>
          <w:b w:val="0"/>
          <w:color w:val="auto"/>
          <w:szCs w:val="22"/>
        </w:rPr>
      </w:pPr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 kérheti a MÁRKASZERVIZTŐL, hogy vizsgálatok és ellenőrzések céljára a MÁRKASZERVIZ készletéből </w:t>
      </w:r>
      <w:r w:rsidR="008801D5" w:rsidRPr="00C9471E">
        <w:rPr>
          <w:rFonts w:ascii="Arial" w:hAnsi="Arial" w:cs="Arial"/>
          <w:b w:val="0"/>
          <w:color w:val="auto"/>
          <w:szCs w:val="22"/>
        </w:rPr>
        <w:t>az érintett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 gyaníthatóan hamisított alkatrészekből mintát adjon. A minták kiválasztását </w:t>
      </w:r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 vagy annak megbízottja végzi. Hamisított alkatrészek </w:t>
      </w:r>
      <w:r w:rsidR="008801D5" w:rsidRPr="00C9471E">
        <w:rPr>
          <w:rFonts w:ascii="Arial" w:hAnsi="Arial" w:cs="Arial"/>
          <w:b w:val="0"/>
          <w:color w:val="auto"/>
          <w:szCs w:val="22"/>
        </w:rPr>
        <w:t xml:space="preserve">felfedezése 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esetén </w:t>
      </w:r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 jogainak sérelme nélkül a MÁRKASZERVIZ köteles </w:t>
      </w:r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 előtt haladéktalanul felfedni </w:t>
      </w:r>
      <w:r w:rsidR="00F41225" w:rsidRPr="00C9471E">
        <w:rPr>
          <w:rFonts w:ascii="Arial" w:hAnsi="Arial" w:cs="Arial"/>
          <w:b w:val="0"/>
          <w:color w:val="auto"/>
          <w:szCs w:val="22"/>
        </w:rPr>
        <w:t>a kérdéses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 hamisított alkatrészek beszerzési forrását, és </w:t>
      </w:r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 kérésére lehetővé tenni </w:t>
      </w:r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 számára, hogy a helyszínen </w:t>
      </w:r>
      <w:r w:rsidR="00F41225" w:rsidRPr="00C9471E">
        <w:rPr>
          <w:rFonts w:ascii="Arial" w:hAnsi="Arial" w:cs="Arial"/>
          <w:b w:val="0"/>
          <w:color w:val="auto"/>
          <w:szCs w:val="22"/>
        </w:rPr>
        <w:t xml:space="preserve">található 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valamennyi </w:t>
      </w:r>
      <w:r w:rsidR="00F41225" w:rsidRPr="00C9471E">
        <w:rPr>
          <w:rFonts w:ascii="Arial" w:hAnsi="Arial" w:cs="Arial"/>
          <w:b w:val="0"/>
          <w:color w:val="auto"/>
          <w:szCs w:val="22"/>
        </w:rPr>
        <w:t xml:space="preserve">esetlegesen </w:t>
      </w:r>
      <w:r w:rsidR="007C75D1" w:rsidRPr="00C9471E">
        <w:rPr>
          <w:rFonts w:ascii="Arial" w:hAnsi="Arial" w:cs="Arial"/>
          <w:b w:val="0"/>
          <w:color w:val="auto"/>
          <w:szCs w:val="22"/>
        </w:rPr>
        <w:t>hamisított alkatrészt ellenőrizhesse. Amennyiben a MÁRKASZERVIZ bizonyítja, hogy a hamisított alkatrészeknek a raktárkészlet</w:t>
      </w:r>
      <w:r w:rsidR="00F41225" w:rsidRPr="00C9471E">
        <w:rPr>
          <w:rFonts w:ascii="Arial" w:hAnsi="Arial" w:cs="Arial"/>
          <w:b w:val="0"/>
          <w:color w:val="auto"/>
          <w:szCs w:val="22"/>
        </w:rPr>
        <w:t>é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be </w:t>
      </w:r>
      <w:r w:rsidR="00F41225" w:rsidRPr="00C9471E">
        <w:rPr>
          <w:rFonts w:ascii="Arial" w:hAnsi="Arial" w:cs="Arial"/>
          <w:b w:val="0"/>
          <w:color w:val="auto"/>
          <w:szCs w:val="22"/>
        </w:rPr>
        <w:t xml:space="preserve">való kerülése 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kapcsán nem követett el kötelezettségszegést, illetve nem járt el gondatlanul, </w:t>
      </w:r>
      <w:r w:rsidRPr="00C9471E">
        <w:rPr>
          <w:rFonts w:ascii="Arial" w:hAnsi="Arial" w:cs="Arial"/>
          <w:b w:val="0"/>
          <w:color w:val="auto"/>
          <w:szCs w:val="22"/>
        </w:rPr>
        <w:t>a FIAT</w:t>
      </w:r>
      <w:r w:rsidR="007C75D1" w:rsidRPr="00C9471E">
        <w:rPr>
          <w:rFonts w:ascii="Arial" w:hAnsi="Arial" w:cs="Arial"/>
          <w:b w:val="0"/>
          <w:color w:val="auto"/>
          <w:szCs w:val="22"/>
        </w:rPr>
        <w:t xml:space="preserve"> nem lép fel a MÁRKASZERVIZZEL szemben. </w:t>
      </w:r>
    </w:p>
    <w:p w14:paraId="6C5B0844" w14:textId="77777777" w:rsidR="003735CC" w:rsidRDefault="003735CC" w:rsidP="003735CC"/>
    <w:p w14:paraId="2034FB09" w14:textId="77777777" w:rsidR="003735CC" w:rsidRPr="003735CC" w:rsidRDefault="003735CC" w:rsidP="003735CC"/>
    <w:p w14:paraId="6CE27527" w14:textId="42AA29EF" w:rsidR="00E61A74" w:rsidRPr="00C9471E" w:rsidRDefault="007C75D1" w:rsidP="00714733">
      <w:pPr>
        <w:pStyle w:val="Cmsor2"/>
        <w:spacing w:line="276" w:lineRule="auto"/>
        <w:ind w:left="426" w:hanging="426"/>
        <w:jc w:val="left"/>
        <w:rPr>
          <w:rFonts w:ascii="Arial" w:hAnsi="Arial" w:cs="Arial"/>
          <w:bCs/>
          <w:color w:val="auto"/>
          <w:szCs w:val="22"/>
        </w:rPr>
      </w:pPr>
      <w:bookmarkStart w:id="2202" w:name="_Toc107926918"/>
      <w:r w:rsidRPr="00C9471E">
        <w:rPr>
          <w:rFonts w:ascii="Arial" w:hAnsi="Arial" w:cs="Arial"/>
          <w:bCs/>
          <w:color w:val="auto"/>
          <w:szCs w:val="22"/>
        </w:rPr>
        <w:lastRenderedPageBreak/>
        <w:t xml:space="preserve"> </w:t>
      </w:r>
      <w:r w:rsidR="003B4F56" w:rsidRPr="00C9471E">
        <w:rPr>
          <w:rFonts w:ascii="Arial" w:hAnsi="Arial" w:cs="Arial"/>
          <w:bCs/>
          <w:color w:val="auto"/>
          <w:szCs w:val="22"/>
        </w:rPr>
        <w:t>FIAT</w:t>
      </w:r>
      <w:r w:rsidR="00D57D3D" w:rsidRPr="00C9471E">
        <w:rPr>
          <w:rFonts w:ascii="Arial" w:hAnsi="Arial" w:cs="Arial"/>
          <w:bCs/>
          <w:color w:val="auto"/>
          <w:szCs w:val="22"/>
        </w:rPr>
        <w:t xml:space="preserve"> ALKATRÉSZEK </w:t>
      </w:r>
      <w:bookmarkEnd w:id="2202"/>
      <w:r w:rsidR="00D57D3D" w:rsidRPr="00C9471E">
        <w:rPr>
          <w:rFonts w:ascii="Arial" w:hAnsi="Arial" w:cs="Arial"/>
          <w:bCs/>
          <w:color w:val="auto"/>
          <w:szCs w:val="22"/>
        </w:rPr>
        <w:t xml:space="preserve">MÁRKASZERVIZ ÁLTALI ADÁSVÉTELE </w:t>
      </w:r>
    </w:p>
    <w:p w14:paraId="46B546A3" w14:textId="0A65BD52" w:rsidR="00A95D64" w:rsidRPr="00C9471E" w:rsidRDefault="00F1129C" w:rsidP="002C1902">
      <w:pPr>
        <w:tabs>
          <w:tab w:val="num" w:pos="426"/>
        </w:tabs>
        <w:spacing w:line="276" w:lineRule="auto"/>
        <w:ind w:left="426"/>
        <w:rPr>
          <w:rFonts w:ascii="Arial" w:eastAsiaTheme="minorHAnsi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ALKATRÉSZEKET kizárólag AFTERSALES SZOLGÁLTATÁSOK nyújtására, továbbá saját karbantartási és javítási tevékenységeinek céljára </w:t>
      </w:r>
      <w:r w:rsidR="00F41225" w:rsidRPr="00C9471E">
        <w:rPr>
          <w:rFonts w:ascii="Arial" w:hAnsi="Arial" w:cs="Arial"/>
          <w:color w:val="auto"/>
          <w:szCs w:val="22"/>
        </w:rPr>
        <w:t>jogosult fel</w:t>
      </w:r>
      <w:r w:rsidRPr="00C9471E">
        <w:rPr>
          <w:rFonts w:ascii="Arial" w:hAnsi="Arial" w:cs="Arial"/>
          <w:color w:val="auto"/>
          <w:szCs w:val="22"/>
        </w:rPr>
        <w:t>használ</w:t>
      </w:r>
      <w:r w:rsidR="00F41225" w:rsidRPr="00C9471E">
        <w:rPr>
          <w:rFonts w:ascii="Arial" w:hAnsi="Arial" w:cs="Arial"/>
          <w:color w:val="auto"/>
          <w:szCs w:val="22"/>
        </w:rPr>
        <w:t>ni</w:t>
      </w:r>
      <w:r w:rsidRPr="00C9471E">
        <w:rPr>
          <w:rFonts w:ascii="Arial" w:hAnsi="Arial" w:cs="Arial"/>
          <w:color w:val="auto"/>
          <w:szCs w:val="22"/>
        </w:rPr>
        <w:t>, kivéve a más MÁRKASZERVIZEK</w:t>
      </w:r>
      <w:r w:rsidR="00F41225" w:rsidRPr="00C9471E">
        <w:rPr>
          <w:rFonts w:ascii="Arial" w:hAnsi="Arial" w:cs="Arial"/>
          <w:color w:val="auto"/>
          <w:szCs w:val="22"/>
        </w:rPr>
        <w:t>-</w:t>
      </w:r>
      <w:r w:rsidRPr="00C9471E">
        <w:rPr>
          <w:rFonts w:ascii="Arial" w:hAnsi="Arial" w:cs="Arial"/>
          <w:color w:val="auto"/>
          <w:szCs w:val="22"/>
        </w:rPr>
        <w:t>, a független szervizek</w:t>
      </w:r>
      <w:r w:rsidR="00F41225" w:rsidRPr="00C9471E">
        <w:rPr>
          <w:rFonts w:ascii="Arial" w:hAnsi="Arial" w:cs="Arial"/>
          <w:color w:val="auto"/>
          <w:szCs w:val="22"/>
        </w:rPr>
        <w:t>-</w:t>
      </w:r>
      <w:r w:rsidRPr="00C9471E">
        <w:rPr>
          <w:rFonts w:ascii="Arial" w:hAnsi="Arial" w:cs="Arial"/>
          <w:color w:val="auto"/>
          <w:szCs w:val="22"/>
        </w:rPr>
        <w:t xml:space="preserve"> és </w:t>
      </w:r>
      <w:r w:rsidR="00F41225" w:rsidRPr="00C9471E">
        <w:rPr>
          <w:rFonts w:ascii="Arial" w:hAnsi="Arial" w:cs="Arial"/>
          <w:color w:val="auto"/>
          <w:szCs w:val="22"/>
        </w:rPr>
        <w:t>a</w:t>
      </w:r>
      <w:r w:rsidR="00B90729">
        <w:rPr>
          <w:rFonts w:ascii="Arial" w:hAnsi="Arial" w:cs="Arial"/>
          <w:color w:val="auto"/>
          <w:szCs w:val="22"/>
        </w:rPr>
        <w:t xml:space="preserve">z </w:t>
      </w:r>
      <w:r w:rsidR="00811217" w:rsidRPr="00C9471E">
        <w:rPr>
          <w:rFonts w:ascii="Arial" w:hAnsi="Arial" w:cs="Arial"/>
          <w:color w:val="auto"/>
          <w:szCs w:val="22"/>
        </w:rPr>
        <w:t xml:space="preserve">egyedi, illetve </w:t>
      </w:r>
      <w:r w:rsidR="00F41225" w:rsidRPr="00C9471E">
        <w:rPr>
          <w:rFonts w:ascii="Arial" w:hAnsi="Arial" w:cs="Arial"/>
          <w:color w:val="auto"/>
          <w:szCs w:val="22"/>
        </w:rPr>
        <w:t>fogyasztónak nem minősülő</w:t>
      </w:r>
      <w:r w:rsidRPr="00C9471E">
        <w:rPr>
          <w:rFonts w:ascii="Arial" w:hAnsi="Arial" w:cs="Arial"/>
          <w:color w:val="auto"/>
          <w:szCs w:val="22"/>
        </w:rPr>
        <w:t xml:space="preserve"> ÜGYFELEK részére azok saját karbantartási és javítási céljaira történő értékesítést, feltéve, hogy a </w:t>
      </w:r>
      <w:r w:rsidR="0095312D" w:rsidRPr="00C9471E">
        <w:rPr>
          <w:rFonts w:ascii="Arial" w:hAnsi="Arial" w:cs="Arial"/>
          <w:color w:val="auto"/>
          <w:szCs w:val="22"/>
        </w:rPr>
        <w:t xml:space="preserve">kérdéses </w:t>
      </w:r>
      <w:r w:rsidRPr="00C9471E">
        <w:rPr>
          <w:rFonts w:ascii="Arial" w:hAnsi="Arial" w:cs="Arial"/>
          <w:color w:val="auto"/>
          <w:szCs w:val="22"/>
        </w:rPr>
        <w:t xml:space="preserve">értékesítés a MÁRKASZERVIZ kiegészítő tevékenysége </w:t>
      </w:r>
      <w:r w:rsidR="0095312D" w:rsidRPr="00C9471E">
        <w:rPr>
          <w:rFonts w:ascii="Arial" w:hAnsi="Arial" w:cs="Arial"/>
          <w:color w:val="auto"/>
          <w:szCs w:val="22"/>
        </w:rPr>
        <w:t xml:space="preserve">marad </w:t>
      </w:r>
      <w:r w:rsidRPr="00C9471E">
        <w:rPr>
          <w:rFonts w:ascii="Arial" w:hAnsi="Arial" w:cs="Arial"/>
          <w:color w:val="auto"/>
          <w:szCs w:val="22"/>
        </w:rPr>
        <w:t>a karbantartási és javítási tevékenységéhez képest.</w:t>
      </w:r>
    </w:p>
    <w:p w14:paraId="3363C397" w14:textId="77777777" w:rsidR="00174AC2" w:rsidRPr="00C9471E" w:rsidRDefault="00174AC2" w:rsidP="002C1902">
      <w:pPr>
        <w:tabs>
          <w:tab w:val="num" w:pos="426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</w:p>
    <w:p w14:paraId="155352AC" w14:textId="77777777" w:rsidR="00E61A74" w:rsidRPr="00C9471E" w:rsidRDefault="00D91114" w:rsidP="002C1902">
      <w:pPr>
        <w:pStyle w:val="Cmsor2"/>
        <w:tabs>
          <w:tab w:val="num" w:pos="426"/>
        </w:tabs>
        <w:spacing w:line="276" w:lineRule="auto"/>
        <w:ind w:left="426" w:hanging="426"/>
        <w:jc w:val="left"/>
        <w:rPr>
          <w:rFonts w:ascii="Arial" w:hAnsi="Arial" w:cs="Arial"/>
          <w:color w:val="auto"/>
          <w:szCs w:val="22"/>
        </w:rPr>
      </w:pPr>
      <w:bookmarkStart w:id="2203" w:name="_Toc501529884"/>
      <w:bookmarkStart w:id="2204" w:name="_Toc501530154"/>
      <w:bookmarkStart w:id="2205" w:name="_Toc501530421"/>
      <w:bookmarkStart w:id="2206" w:name="_Toc501530677"/>
      <w:bookmarkStart w:id="2207" w:name="_Toc501530933"/>
      <w:bookmarkStart w:id="2208" w:name="_Toc501531191"/>
      <w:bookmarkStart w:id="2209" w:name="_Toc501531447"/>
      <w:bookmarkStart w:id="2210" w:name="_Toc501531703"/>
      <w:bookmarkStart w:id="2211" w:name="_Toc501640354"/>
      <w:bookmarkStart w:id="2212" w:name="_Toc501640355"/>
      <w:bookmarkStart w:id="2213" w:name="_Toc501525660"/>
      <w:bookmarkStart w:id="2214" w:name="_Toc501525909"/>
      <w:bookmarkStart w:id="2215" w:name="_Toc501527830"/>
      <w:bookmarkStart w:id="2216" w:name="_Toc501528094"/>
      <w:bookmarkStart w:id="2217" w:name="_Toc501528350"/>
      <w:bookmarkStart w:id="2218" w:name="_Toc501528606"/>
      <w:bookmarkStart w:id="2219" w:name="_Toc501528862"/>
      <w:bookmarkStart w:id="2220" w:name="_Toc501529118"/>
      <w:bookmarkStart w:id="2221" w:name="_Toc501529374"/>
      <w:bookmarkStart w:id="2222" w:name="_Toc501529630"/>
      <w:bookmarkStart w:id="2223" w:name="_Toc501529886"/>
      <w:bookmarkStart w:id="2224" w:name="_Toc501530156"/>
      <w:bookmarkStart w:id="2225" w:name="_Toc501530423"/>
      <w:bookmarkStart w:id="2226" w:name="_Toc501530679"/>
      <w:bookmarkStart w:id="2227" w:name="_Toc501530935"/>
      <w:bookmarkStart w:id="2228" w:name="_Toc501531193"/>
      <w:bookmarkStart w:id="2229" w:name="_Toc501531449"/>
      <w:bookmarkStart w:id="2230" w:name="_Toc501531705"/>
      <w:bookmarkStart w:id="2231" w:name="_Toc501640356"/>
      <w:bookmarkStart w:id="2232" w:name="_Toc501640357"/>
      <w:bookmarkStart w:id="2233" w:name="_Toc501525662"/>
      <w:bookmarkStart w:id="2234" w:name="_Toc501525911"/>
      <w:bookmarkStart w:id="2235" w:name="_Toc501527832"/>
      <w:bookmarkStart w:id="2236" w:name="_Toc501528096"/>
      <w:bookmarkStart w:id="2237" w:name="_Toc501528352"/>
      <w:bookmarkStart w:id="2238" w:name="_Toc501528608"/>
      <w:bookmarkStart w:id="2239" w:name="_Toc501528864"/>
      <w:bookmarkStart w:id="2240" w:name="_Toc501529120"/>
      <w:bookmarkStart w:id="2241" w:name="_Toc501529376"/>
      <w:bookmarkStart w:id="2242" w:name="_Toc501529632"/>
      <w:bookmarkStart w:id="2243" w:name="_Toc501529888"/>
      <w:bookmarkStart w:id="2244" w:name="_Toc501530158"/>
      <w:bookmarkStart w:id="2245" w:name="_Toc501530425"/>
      <w:bookmarkStart w:id="2246" w:name="_Toc501530681"/>
      <w:bookmarkStart w:id="2247" w:name="_Toc501530937"/>
      <w:bookmarkStart w:id="2248" w:name="_Toc501531195"/>
      <w:bookmarkStart w:id="2249" w:name="_Toc501531451"/>
      <w:bookmarkStart w:id="2250" w:name="_Toc501531707"/>
      <w:bookmarkStart w:id="2251" w:name="_Toc501640358"/>
      <w:bookmarkStart w:id="2252" w:name="_Toc501525663"/>
      <w:bookmarkStart w:id="2253" w:name="_Toc501525912"/>
      <w:bookmarkStart w:id="2254" w:name="_Toc501527833"/>
      <w:bookmarkStart w:id="2255" w:name="_Toc501528097"/>
      <w:bookmarkStart w:id="2256" w:name="_Toc501528353"/>
      <w:bookmarkStart w:id="2257" w:name="_Toc501528609"/>
      <w:bookmarkStart w:id="2258" w:name="_Toc501528865"/>
      <w:bookmarkStart w:id="2259" w:name="_Toc501529121"/>
      <w:bookmarkStart w:id="2260" w:name="_Toc501529377"/>
      <w:bookmarkStart w:id="2261" w:name="_Toc501529633"/>
      <w:bookmarkStart w:id="2262" w:name="_Toc501529889"/>
      <w:bookmarkStart w:id="2263" w:name="_Toc501530159"/>
      <w:bookmarkStart w:id="2264" w:name="_Toc501530426"/>
      <w:bookmarkStart w:id="2265" w:name="_Toc501530682"/>
      <w:bookmarkStart w:id="2266" w:name="_Toc501530938"/>
      <w:bookmarkStart w:id="2267" w:name="_Toc501531196"/>
      <w:bookmarkStart w:id="2268" w:name="_Toc501531452"/>
      <w:bookmarkStart w:id="2269" w:name="_Toc501531708"/>
      <w:bookmarkStart w:id="2270" w:name="_Toc501640359"/>
      <w:bookmarkStart w:id="2271" w:name="_Toc501525664"/>
      <w:bookmarkStart w:id="2272" w:name="_Toc501525913"/>
      <w:bookmarkStart w:id="2273" w:name="_Toc501527834"/>
      <w:bookmarkStart w:id="2274" w:name="_Toc501528098"/>
      <w:bookmarkStart w:id="2275" w:name="_Toc501528354"/>
      <w:bookmarkStart w:id="2276" w:name="_Toc501528610"/>
      <w:bookmarkStart w:id="2277" w:name="_Toc501528866"/>
      <w:bookmarkStart w:id="2278" w:name="_Toc501529122"/>
      <w:bookmarkStart w:id="2279" w:name="_Toc501529378"/>
      <w:bookmarkStart w:id="2280" w:name="_Toc501529634"/>
      <w:bookmarkStart w:id="2281" w:name="_Toc501529890"/>
      <w:bookmarkStart w:id="2282" w:name="_Toc501530160"/>
      <w:bookmarkStart w:id="2283" w:name="_Toc501530427"/>
      <w:bookmarkStart w:id="2284" w:name="_Toc501530683"/>
      <w:bookmarkStart w:id="2285" w:name="_Toc501530939"/>
      <w:bookmarkStart w:id="2286" w:name="_Toc501531197"/>
      <w:bookmarkStart w:id="2287" w:name="_Toc501531453"/>
      <w:bookmarkStart w:id="2288" w:name="_Toc501531709"/>
      <w:bookmarkStart w:id="2289" w:name="_Toc501640360"/>
      <w:bookmarkStart w:id="2290" w:name="_Toc501525665"/>
      <w:bookmarkStart w:id="2291" w:name="_Toc501525914"/>
      <w:bookmarkStart w:id="2292" w:name="_Toc501527835"/>
      <w:bookmarkStart w:id="2293" w:name="_Toc501528099"/>
      <w:bookmarkStart w:id="2294" w:name="_Toc501528355"/>
      <w:bookmarkStart w:id="2295" w:name="_Toc501528611"/>
      <w:bookmarkStart w:id="2296" w:name="_Toc501528867"/>
      <w:bookmarkStart w:id="2297" w:name="_Toc501529123"/>
      <w:bookmarkStart w:id="2298" w:name="_Toc501529379"/>
      <w:bookmarkStart w:id="2299" w:name="_Toc501529635"/>
      <w:bookmarkStart w:id="2300" w:name="_Toc501529891"/>
      <w:bookmarkStart w:id="2301" w:name="_Toc501530161"/>
      <w:bookmarkStart w:id="2302" w:name="_Toc501530428"/>
      <w:bookmarkStart w:id="2303" w:name="_Toc501530684"/>
      <w:bookmarkStart w:id="2304" w:name="_Toc501530940"/>
      <w:bookmarkStart w:id="2305" w:name="_Toc501531198"/>
      <w:bookmarkStart w:id="2306" w:name="_Toc501531454"/>
      <w:bookmarkStart w:id="2307" w:name="_Toc501531710"/>
      <w:bookmarkStart w:id="2308" w:name="_Toc501640361"/>
      <w:bookmarkStart w:id="2309" w:name="_Toc501525666"/>
      <w:bookmarkStart w:id="2310" w:name="_Toc501525915"/>
      <w:bookmarkStart w:id="2311" w:name="_Toc501527836"/>
      <w:bookmarkStart w:id="2312" w:name="_Toc501528100"/>
      <w:bookmarkStart w:id="2313" w:name="_Toc501528356"/>
      <w:bookmarkStart w:id="2314" w:name="_Toc501528612"/>
      <w:bookmarkStart w:id="2315" w:name="_Toc501528868"/>
      <w:bookmarkStart w:id="2316" w:name="_Toc501529124"/>
      <w:bookmarkStart w:id="2317" w:name="_Toc501529380"/>
      <w:bookmarkStart w:id="2318" w:name="_Toc501529636"/>
      <w:bookmarkStart w:id="2319" w:name="_Toc501529892"/>
      <w:bookmarkStart w:id="2320" w:name="_Toc501530162"/>
      <w:bookmarkStart w:id="2321" w:name="_Toc501530429"/>
      <w:bookmarkStart w:id="2322" w:name="_Toc501530685"/>
      <w:bookmarkStart w:id="2323" w:name="_Toc501530941"/>
      <w:bookmarkStart w:id="2324" w:name="_Toc501531199"/>
      <w:bookmarkStart w:id="2325" w:name="_Toc501531455"/>
      <w:bookmarkStart w:id="2326" w:name="_Toc501531711"/>
      <w:bookmarkStart w:id="2327" w:name="_Toc501640362"/>
      <w:bookmarkStart w:id="2328" w:name="_Toc501525667"/>
      <w:bookmarkStart w:id="2329" w:name="_Toc501525916"/>
      <w:bookmarkStart w:id="2330" w:name="_Toc501527837"/>
      <w:bookmarkStart w:id="2331" w:name="_Toc501528101"/>
      <w:bookmarkStart w:id="2332" w:name="_Toc501528357"/>
      <w:bookmarkStart w:id="2333" w:name="_Toc501528613"/>
      <w:bookmarkStart w:id="2334" w:name="_Toc501528869"/>
      <w:bookmarkStart w:id="2335" w:name="_Toc501529125"/>
      <w:bookmarkStart w:id="2336" w:name="_Toc501529381"/>
      <w:bookmarkStart w:id="2337" w:name="_Toc501529637"/>
      <w:bookmarkStart w:id="2338" w:name="_Toc501529893"/>
      <w:bookmarkStart w:id="2339" w:name="_Toc501530163"/>
      <w:bookmarkStart w:id="2340" w:name="_Toc501530430"/>
      <w:bookmarkStart w:id="2341" w:name="_Toc501530686"/>
      <w:bookmarkStart w:id="2342" w:name="_Toc501530942"/>
      <w:bookmarkStart w:id="2343" w:name="_Toc501531200"/>
      <w:bookmarkStart w:id="2344" w:name="_Toc501531456"/>
      <w:bookmarkStart w:id="2345" w:name="_Toc501531712"/>
      <w:bookmarkStart w:id="2346" w:name="_Toc501640363"/>
      <w:bookmarkStart w:id="2347" w:name="_Toc501525668"/>
      <w:bookmarkStart w:id="2348" w:name="_Toc501525917"/>
      <w:bookmarkStart w:id="2349" w:name="_Toc501527838"/>
      <w:bookmarkStart w:id="2350" w:name="_Toc501528102"/>
      <w:bookmarkStart w:id="2351" w:name="_Toc501528358"/>
      <w:bookmarkStart w:id="2352" w:name="_Toc501528614"/>
      <w:bookmarkStart w:id="2353" w:name="_Toc501528870"/>
      <w:bookmarkStart w:id="2354" w:name="_Toc501529126"/>
      <w:bookmarkStart w:id="2355" w:name="_Toc501529382"/>
      <w:bookmarkStart w:id="2356" w:name="_Toc501529638"/>
      <w:bookmarkStart w:id="2357" w:name="_Toc501529894"/>
      <w:bookmarkStart w:id="2358" w:name="_Toc501530164"/>
      <w:bookmarkStart w:id="2359" w:name="_Toc501530431"/>
      <w:bookmarkStart w:id="2360" w:name="_Toc501530687"/>
      <w:bookmarkStart w:id="2361" w:name="_Toc501530943"/>
      <w:bookmarkStart w:id="2362" w:name="_Toc501531201"/>
      <w:bookmarkStart w:id="2363" w:name="_Toc501531457"/>
      <w:bookmarkStart w:id="2364" w:name="_Toc501531713"/>
      <w:bookmarkStart w:id="2365" w:name="_Toc501640364"/>
      <w:bookmarkStart w:id="2366" w:name="_Toc46138133"/>
      <w:bookmarkStart w:id="2367" w:name="_Toc284327800"/>
      <w:bookmarkStart w:id="2368" w:name="_Toc501525918"/>
      <w:bookmarkStart w:id="2369" w:name="_Toc501527839"/>
      <w:bookmarkStart w:id="2370" w:name="_Toc501528103"/>
      <w:bookmarkStart w:id="2371" w:name="_Toc501528359"/>
      <w:bookmarkStart w:id="2372" w:name="_Toc501528615"/>
      <w:bookmarkStart w:id="2373" w:name="_Toc501529383"/>
      <w:bookmarkStart w:id="2374" w:name="_Toc501529639"/>
      <w:bookmarkStart w:id="2375" w:name="_Toc501529895"/>
      <w:bookmarkStart w:id="2376" w:name="_Toc501530165"/>
      <w:bookmarkStart w:id="2377" w:name="_Toc501530432"/>
      <w:bookmarkStart w:id="2378" w:name="_Toc501530944"/>
      <w:bookmarkStart w:id="2379" w:name="_Toc501531202"/>
      <w:bookmarkStart w:id="2380" w:name="_Toc501531458"/>
      <w:bookmarkStart w:id="2381" w:name="_Toc507696034"/>
      <w:bookmarkStart w:id="2382" w:name="_Toc517086249"/>
      <w:bookmarkStart w:id="2383" w:name="_Toc514139027"/>
      <w:bookmarkStart w:id="2384" w:name="_Toc107926919"/>
      <w:bookmarkStart w:id="2385" w:name="_Toc498854893"/>
      <w:bookmarkStart w:id="2386" w:name="_Toc25721306"/>
      <w:bookmarkStart w:id="2387" w:name="_Toc34731599"/>
      <w:bookmarkStart w:id="2388" w:name="_Toc44413844"/>
      <w:bookmarkStart w:id="2389" w:name="_Toc44414439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r w:rsidRPr="00C9471E">
        <w:rPr>
          <w:rFonts w:ascii="Arial" w:hAnsi="Arial" w:cs="Arial"/>
          <w:color w:val="auto"/>
          <w:szCs w:val="22"/>
        </w:rPr>
        <w:t>GARANCIÁLIS JAVÍTÁSOK</w:t>
      </w:r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389749A8" w14:textId="0C545513" w:rsidR="00E61A74" w:rsidRPr="00C9471E" w:rsidRDefault="00F1129C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az ÜGYFÉL rendelkezésére bocsátani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bármely vonatkozó GÉPJÁRMŰVEL vagy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ALKATRÉSSZEL kapcsolatban nyújtott </w:t>
      </w:r>
      <w:r w:rsidR="00EB7112" w:rsidRPr="00C9471E">
        <w:rPr>
          <w:rFonts w:ascii="Arial" w:hAnsi="Arial" w:cs="Arial"/>
          <w:color w:val="auto"/>
          <w:szCs w:val="22"/>
        </w:rPr>
        <w:t xml:space="preserve">garancia, </w:t>
      </w:r>
      <w:r w:rsidRPr="00C9471E">
        <w:rPr>
          <w:rFonts w:ascii="Arial" w:hAnsi="Arial" w:cs="Arial"/>
          <w:color w:val="auto"/>
          <w:szCs w:val="22"/>
        </w:rPr>
        <w:t xml:space="preserve">jótállás tekintetében az ÜGYFÉL számára releváns valamennyi </w:t>
      </w:r>
      <w:commentRangeStart w:id="2390"/>
      <w:commentRangeStart w:id="2391"/>
      <w:r w:rsidRPr="00C9471E">
        <w:rPr>
          <w:rFonts w:ascii="Arial" w:hAnsi="Arial" w:cs="Arial"/>
          <w:color w:val="auto"/>
          <w:szCs w:val="22"/>
        </w:rPr>
        <w:t>dokumentumot</w:t>
      </w:r>
      <w:commentRangeEnd w:id="2390"/>
      <w:r w:rsidR="00B90729">
        <w:rPr>
          <w:rStyle w:val="Jegyzethivatkozs"/>
        </w:rPr>
        <w:commentReference w:id="2390"/>
      </w:r>
      <w:commentRangeEnd w:id="2391"/>
      <w:r w:rsidR="00B9536C">
        <w:rPr>
          <w:rStyle w:val="Jegyzethivatkozs"/>
        </w:rPr>
        <w:commentReference w:id="2391"/>
      </w:r>
      <w:r w:rsidRPr="00C9471E">
        <w:rPr>
          <w:rFonts w:ascii="Arial" w:hAnsi="Arial" w:cs="Arial"/>
          <w:color w:val="auto"/>
          <w:szCs w:val="22"/>
        </w:rPr>
        <w:t xml:space="preserve">. </w:t>
      </w:r>
    </w:p>
    <w:p w14:paraId="1EF17C36" w14:textId="19AF28DB" w:rsidR="00453E1E" w:rsidRPr="00C9471E" w:rsidRDefault="00F1129C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az ÜGYFÉL kérésére köteles elvégzi a szükséges garanciális javításokat minden egyes arra jogosult GÉPJÁRMŰVÖN vagy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ALKATRÉSZEN, továbbá köteles végrehajtani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jóváhagyott, </w:t>
      </w:r>
      <w:r w:rsidR="0014453E" w:rsidRPr="00C9471E">
        <w:rPr>
          <w:rFonts w:ascii="Arial" w:hAnsi="Arial" w:cs="Arial"/>
          <w:color w:val="auto"/>
          <w:szCs w:val="22"/>
        </w:rPr>
        <w:t xml:space="preserve">egyedi </w:t>
      </w:r>
      <w:r w:rsidRPr="00C9471E">
        <w:rPr>
          <w:rFonts w:ascii="Arial" w:hAnsi="Arial" w:cs="Arial"/>
          <w:color w:val="auto"/>
          <w:szCs w:val="22"/>
        </w:rPr>
        <w:t xml:space="preserve">előírások miatti szervizbeavatkozásokat. A MÁRKASZERVIZ köteles a </w:t>
      </w:r>
      <w:r w:rsidR="0014453E" w:rsidRPr="00C9471E">
        <w:rPr>
          <w:rFonts w:ascii="Arial" w:hAnsi="Arial" w:cs="Arial"/>
          <w:color w:val="auto"/>
          <w:szCs w:val="22"/>
        </w:rPr>
        <w:t>vonatkozó</w:t>
      </w:r>
      <w:r w:rsidRPr="00C9471E">
        <w:rPr>
          <w:rFonts w:ascii="Arial" w:hAnsi="Arial" w:cs="Arial"/>
          <w:color w:val="auto"/>
          <w:szCs w:val="22"/>
        </w:rPr>
        <w:t xml:space="preserve"> GÉPJÁRMŰVEKEN és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ALKATRÉSZEKEN a javításokat és módosításokat – </w:t>
      </w:r>
      <w:r w:rsidR="0014453E" w:rsidRPr="00C9471E">
        <w:rPr>
          <w:rFonts w:ascii="Arial" w:hAnsi="Arial" w:cs="Arial"/>
          <w:color w:val="auto"/>
          <w:szCs w:val="22"/>
        </w:rPr>
        <w:t>függetlenül attól, hogy a kérdéses</w:t>
      </w:r>
      <w:r w:rsidRPr="00C9471E">
        <w:rPr>
          <w:rFonts w:ascii="Arial" w:hAnsi="Arial" w:cs="Arial"/>
          <w:color w:val="auto"/>
          <w:szCs w:val="22"/>
        </w:rPr>
        <w:t xml:space="preserve"> GÉPJÁRMŰVEK</w:t>
      </w:r>
      <w:r w:rsidR="0014453E" w:rsidRPr="00C9471E">
        <w:rPr>
          <w:rFonts w:ascii="Arial" w:hAnsi="Arial" w:cs="Arial"/>
          <w:color w:val="auto"/>
          <w:szCs w:val="22"/>
        </w:rPr>
        <w:t>ET</w:t>
      </w:r>
      <w:r w:rsidRPr="00C9471E">
        <w:rPr>
          <w:rFonts w:ascii="Arial" w:hAnsi="Arial" w:cs="Arial"/>
          <w:color w:val="auto"/>
          <w:szCs w:val="22"/>
        </w:rPr>
        <w:t xml:space="preserve"> és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</w:t>
      </w:r>
      <w:r w:rsidR="0014453E" w:rsidRPr="00C9471E">
        <w:rPr>
          <w:rFonts w:ascii="Arial" w:hAnsi="Arial" w:cs="Arial"/>
          <w:color w:val="auto"/>
          <w:szCs w:val="22"/>
        </w:rPr>
        <w:t>ET az EGT-n belül hol vásárolták</w:t>
      </w:r>
      <w:r w:rsidRPr="00C9471E">
        <w:rPr>
          <w:rFonts w:ascii="Arial" w:hAnsi="Arial" w:cs="Arial"/>
          <w:color w:val="auto"/>
          <w:szCs w:val="22"/>
        </w:rPr>
        <w:t xml:space="preserve">, valamint attól függetlenül, hogy az ÜGYFÉL rendes körülmények között hol </w:t>
      </w:r>
      <w:proofErr w:type="spellStart"/>
      <w:r w:rsidRPr="00C9471E">
        <w:rPr>
          <w:rFonts w:ascii="Arial" w:hAnsi="Arial" w:cs="Arial"/>
          <w:color w:val="auto"/>
          <w:szCs w:val="22"/>
        </w:rPr>
        <w:t>szerviz</w:t>
      </w:r>
      <w:r w:rsidR="0014453E" w:rsidRPr="00C9471E">
        <w:rPr>
          <w:rFonts w:ascii="Arial" w:hAnsi="Arial" w:cs="Arial"/>
          <w:color w:val="auto"/>
          <w:szCs w:val="22"/>
        </w:rPr>
        <w:t>elte</w:t>
      </w:r>
      <w:r w:rsidRPr="00C9471E">
        <w:rPr>
          <w:rFonts w:ascii="Arial" w:hAnsi="Arial" w:cs="Arial"/>
          <w:color w:val="auto"/>
          <w:szCs w:val="22"/>
        </w:rPr>
        <w:t>t</w:t>
      </w:r>
      <w:r w:rsidR="0014453E" w:rsidRPr="00C9471E">
        <w:rPr>
          <w:rFonts w:ascii="Arial" w:hAnsi="Arial" w:cs="Arial"/>
          <w:color w:val="auto"/>
          <w:szCs w:val="22"/>
        </w:rPr>
        <w:t>i</w:t>
      </w:r>
      <w:proofErr w:type="spellEnd"/>
      <w:r w:rsidR="0014453E" w:rsidRPr="00C9471E">
        <w:rPr>
          <w:rFonts w:ascii="Arial" w:hAnsi="Arial" w:cs="Arial"/>
          <w:color w:val="auto"/>
          <w:szCs w:val="22"/>
        </w:rPr>
        <w:t xml:space="preserve"> a GÉPJÁRMŰVET</w:t>
      </w:r>
      <w:r w:rsidRPr="00C9471E">
        <w:rPr>
          <w:rFonts w:ascii="Arial" w:hAnsi="Arial" w:cs="Arial"/>
          <w:color w:val="auto"/>
          <w:szCs w:val="22"/>
        </w:rPr>
        <w:t xml:space="preserve"> – az irányadó </w:t>
      </w:r>
      <w:r w:rsidR="00811217" w:rsidRPr="00C9471E">
        <w:rPr>
          <w:rFonts w:ascii="Arial" w:hAnsi="Arial" w:cs="Arial"/>
          <w:color w:val="auto"/>
          <w:szCs w:val="22"/>
        </w:rPr>
        <w:t xml:space="preserve">jótállásra </w:t>
      </w:r>
      <w:proofErr w:type="gramStart"/>
      <w:r w:rsidR="00811217" w:rsidRPr="00C9471E">
        <w:rPr>
          <w:rFonts w:ascii="Arial" w:hAnsi="Arial" w:cs="Arial"/>
          <w:color w:val="auto"/>
          <w:szCs w:val="22"/>
        </w:rPr>
        <w:t xml:space="preserve">szavatosságra </w:t>
      </w:r>
      <w:r w:rsidR="0014453E" w:rsidRPr="00C9471E">
        <w:rPr>
          <w:rFonts w:ascii="Arial" w:hAnsi="Arial" w:cs="Arial"/>
          <w:color w:val="auto"/>
          <w:szCs w:val="22"/>
        </w:rPr>
        <w:t xml:space="preserve"> vonatkozó</w:t>
      </w:r>
      <w:proofErr w:type="gramEnd"/>
      <w:r w:rsidR="0014453E" w:rsidRPr="00C9471E">
        <w:rPr>
          <w:rFonts w:ascii="Arial" w:hAnsi="Arial" w:cs="Arial"/>
          <w:color w:val="auto"/>
          <w:szCs w:val="22"/>
        </w:rPr>
        <w:t xml:space="preserve"> rendelkezések, valamint </w:t>
      </w:r>
      <w:r w:rsidRPr="00C9471E">
        <w:rPr>
          <w:rFonts w:ascii="Arial" w:hAnsi="Arial" w:cs="Arial"/>
          <w:color w:val="auto"/>
          <w:szCs w:val="22"/>
        </w:rPr>
        <w:t xml:space="preserve">fogyasztóvédelmi és </w:t>
      </w:r>
      <w:r w:rsidR="00811217" w:rsidRPr="00C9471E">
        <w:rPr>
          <w:rFonts w:ascii="Arial" w:hAnsi="Arial" w:cs="Arial"/>
          <w:color w:val="auto"/>
          <w:szCs w:val="22"/>
        </w:rPr>
        <w:t xml:space="preserve">jótállásra </w:t>
      </w:r>
      <w:r w:rsidR="0014453E" w:rsidRPr="00C9471E">
        <w:rPr>
          <w:rFonts w:ascii="Arial" w:hAnsi="Arial" w:cs="Arial"/>
          <w:color w:val="auto"/>
          <w:szCs w:val="22"/>
        </w:rPr>
        <w:t xml:space="preserve"> vonatkozó </w:t>
      </w:r>
      <w:r w:rsidRPr="00C9471E">
        <w:rPr>
          <w:rFonts w:ascii="Arial" w:hAnsi="Arial" w:cs="Arial"/>
          <w:color w:val="auto"/>
          <w:szCs w:val="22"/>
        </w:rPr>
        <w:t xml:space="preserve">jogszabályokban foglalt </w:t>
      </w:r>
      <w:r w:rsidR="0014453E" w:rsidRPr="00C9471E">
        <w:rPr>
          <w:rFonts w:ascii="Arial" w:hAnsi="Arial" w:cs="Arial"/>
          <w:color w:val="auto"/>
          <w:szCs w:val="22"/>
        </w:rPr>
        <w:t>határ</w:t>
      </w:r>
      <w:r w:rsidRPr="00C9471E">
        <w:rPr>
          <w:rFonts w:ascii="Arial" w:hAnsi="Arial" w:cs="Arial"/>
          <w:color w:val="auto"/>
          <w:szCs w:val="22"/>
        </w:rPr>
        <w:t xml:space="preserve">időn belül elvégezni. </w:t>
      </w:r>
    </w:p>
    <w:p w14:paraId="3136F6B7" w14:textId="77777777" w:rsidR="00E61A74" w:rsidRPr="00C9471E" w:rsidRDefault="00E61A74" w:rsidP="002C1902">
      <w:pPr>
        <w:tabs>
          <w:tab w:val="num" w:pos="426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</w:p>
    <w:p w14:paraId="24A38ED1" w14:textId="77777777" w:rsidR="00E61A74" w:rsidRPr="00C9471E" w:rsidRDefault="00EF1912" w:rsidP="002C1902">
      <w:pPr>
        <w:pStyle w:val="Cmsor2"/>
        <w:tabs>
          <w:tab w:val="num" w:pos="426"/>
        </w:tabs>
        <w:spacing w:line="276" w:lineRule="auto"/>
        <w:ind w:left="426" w:hanging="426"/>
        <w:jc w:val="left"/>
        <w:rPr>
          <w:rFonts w:ascii="Arial" w:hAnsi="Arial" w:cs="Arial"/>
          <w:color w:val="auto"/>
          <w:szCs w:val="22"/>
        </w:rPr>
      </w:pPr>
      <w:bookmarkStart w:id="2392" w:name="_Toc107926920"/>
      <w:r w:rsidRPr="00C9471E">
        <w:rPr>
          <w:rFonts w:ascii="Arial" w:hAnsi="Arial" w:cs="Arial"/>
          <w:color w:val="auto"/>
          <w:szCs w:val="22"/>
        </w:rPr>
        <w:t>SZERVIZ- ÉS VISSZAHÍVÁSI KAMPÁNYOK</w:t>
      </w:r>
      <w:bookmarkEnd w:id="2392"/>
    </w:p>
    <w:p w14:paraId="31AAB494" w14:textId="175ED296" w:rsidR="00E61A74" w:rsidRPr="00C9471E" w:rsidRDefault="00686494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EF1912" w:rsidRPr="00C9471E">
        <w:rPr>
          <w:rFonts w:ascii="Arial" w:hAnsi="Arial" w:cs="Arial"/>
          <w:color w:val="auto"/>
          <w:szCs w:val="22"/>
        </w:rPr>
        <w:t xml:space="preserve"> szerviz-, visszahívási- és egyéb termékkampányokat szervezhet a GÉPJÁRMŰVEK biztonságát vagy a vonatkozó előírásokkal szembeni megfelelését esetlegesen befolyásoló körülmények (különös tekintettel a károsanyag- és/vagy zajkibocsátással kapcsolatos körülményekre, ideértve az ÜGYFÉL esetleges elégedetlenségéhez vezető körülményeket is) azonosítása és kijavítása céljából, vagy bizonyos üzemeltetési vagy felhasználási feltételek fejlesztése céljából. A MÁRKASZERVIZ a GÉPJÁRMŰVEKET és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EF1912" w:rsidRPr="00C9471E">
        <w:rPr>
          <w:rFonts w:ascii="Arial" w:hAnsi="Arial" w:cs="Arial"/>
          <w:color w:val="auto"/>
          <w:szCs w:val="22"/>
        </w:rPr>
        <w:t xml:space="preserve"> ALKATRÉSZEKET érintő szerviz- és visszahívási kampányokat a </w:t>
      </w:r>
      <w:r w:rsidR="00A22086" w:rsidRPr="00C9471E">
        <w:rPr>
          <w:rFonts w:ascii="Arial" w:hAnsi="Arial" w:cs="Arial"/>
          <w:color w:val="auto"/>
          <w:szCs w:val="22"/>
        </w:rPr>
        <w:t xml:space="preserve">kérdéses </w:t>
      </w:r>
      <w:r w:rsidR="00EF1912" w:rsidRPr="00C9471E">
        <w:rPr>
          <w:rFonts w:ascii="Arial" w:hAnsi="Arial" w:cs="Arial"/>
          <w:color w:val="auto"/>
          <w:szCs w:val="22"/>
        </w:rPr>
        <w:t xml:space="preserve">GÉPJÁRMŰVEK és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="00EF1912" w:rsidRPr="00C9471E">
        <w:rPr>
          <w:rFonts w:ascii="Arial" w:hAnsi="Arial" w:cs="Arial"/>
          <w:color w:val="auto"/>
          <w:szCs w:val="22"/>
        </w:rPr>
        <w:t xml:space="preserve"> ALKATRÉSZEK vásárlásának helyszínétől függetlenül köteles </w:t>
      </w:r>
      <w:commentRangeStart w:id="2393"/>
      <w:r w:rsidR="00EF1912" w:rsidRPr="00C9471E">
        <w:rPr>
          <w:rFonts w:ascii="Arial" w:hAnsi="Arial" w:cs="Arial"/>
          <w:color w:val="auto"/>
          <w:szCs w:val="22"/>
        </w:rPr>
        <w:t>elvégezni</w:t>
      </w:r>
      <w:commentRangeEnd w:id="2393"/>
      <w:r w:rsidR="00BB3301">
        <w:rPr>
          <w:rStyle w:val="Jegyzethivatkozs"/>
        </w:rPr>
        <w:commentReference w:id="2393"/>
      </w:r>
      <w:r w:rsidR="00EF1912" w:rsidRPr="00C9471E">
        <w:rPr>
          <w:rFonts w:ascii="Arial" w:hAnsi="Arial" w:cs="Arial"/>
          <w:color w:val="auto"/>
          <w:szCs w:val="22"/>
        </w:rPr>
        <w:t>.</w:t>
      </w:r>
    </w:p>
    <w:p w14:paraId="7CDE64A2" w14:textId="6BE034A8" w:rsidR="003D64C7" w:rsidRPr="00C9471E" w:rsidRDefault="00686494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153B3D" w:rsidRPr="00C9471E">
        <w:rPr>
          <w:rFonts w:ascii="Arial" w:hAnsi="Arial" w:cs="Arial"/>
          <w:color w:val="auto"/>
          <w:szCs w:val="22"/>
        </w:rPr>
        <w:t xml:space="preserve"> jogosult a „SZERVIZ ELŐÍRÁSOK ÉS ELJÁRÁSOK” MELLÉKLETBEN foglaltak és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153B3D" w:rsidRPr="00C9471E">
        <w:rPr>
          <w:rFonts w:ascii="Arial" w:hAnsi="Arial" w:cs="Arial"/>
          <w:color w:val="auto"/>
          <w:szCs w:val="22"/>
        </w:rPr>
        <w:t xml:space="preserve"> által adott egyéb utasítások </w:t>
      </w:r>
      <w:r w:rsidR="00A22086" w:rsidRPr="00C9471E">
        <w:rPr>
          <w:rFonts w:ascii="Arial" w:hAnsi="Arial" w:cs="Arial"/>
          <w:color w:val="auto"/>
          <w:szCs w:val="22"/>
        </w:rPr>
        <w:t xml:space="preserve">szerint </w:t>
      </w:r>
      <w:commentRangeStart w:id="2394"/>
      <w:r w:rsidR="00A22086" w:rsidRPr="00C9471E">
        <w:rPr>
          <w:rFonts w:ascii="Arial" w:hAnsi="Arial" w:cs="Arial"/>
          <w:color w:val="auto"/>
          <w:szCs w:val="22"/>
        </w:rPr>
        <w:t xml:space="preserve">intézkedéseket tenni </w:t>
      </w:r>
      <w:commentRangeEnd w:id="2394"/>
      <w:r w:rsidR="00BB3301">
        <w:rPr>
          <w:rStyle w:val="Jegyzethivatkozs"/>
        </w:rPr>
        <w:commentReference w:id="2394"/>
      </w:r>
      <w:r w:rsidR="00153B3D" w:rsidRPr="00C9471E">
        <w:rPr>
          <w:rFonts w:ascii="Arial" w:hAnsi="Arial" w:cs="Arial"/>
          <w:color w:val="auto"/>
          <w:szCs w:val="22"/>
        </w:rPr>
        <w:t xml:space="preserve">abban az esetben, ha a kampány keretében </w:t>
      </w:r>
      <w:r w:rsidR="00A22086" w:rsidRPr="00C9471E">
        <w:rPr>
          <w:rFonts w:ascii="Arial" w:hAnsi="Arial" w:cs="Arial"/>
          <w:color w:val="auto"/>
          <w:szCs w:val="22"/>
        </w:rPr>
        <w:t xml:space="preserve">elvégzendő </w:t>
      </w:r>
      <w:r w:rsidR="00153B3D" w:rsidRPr="00C9471E">
        <w:rPr>
          <w:rFonts w:ascii="Arial" w:hAnsi="Arial" w:cs="Arial"/>
          <w:color w:val="auto"/>
          <w:szCs w:val="22"/>
        </w:rPr>
        <w:t>átvizsgálásokra és javításokra nem kerül sor akkor, amikor a GÉPJÁRMŰ bármely okból a MÁRKASZERVIZ</w:t>
      </w:r>
      <w:r w:rsidR="00A22086" w:rsidRPr="00C9471E">
        <w:rPr>
          <w:rFonts w:ascii="Arial" w:hAnsi="Arial" w:cs="Arial"/>
          <w:color w:val="auto"/>
          <w:szCs w:val="22"/>
        </w:rPr>
        <w:t>NÉL</w:t>
      </w:r>
      <w:r w:rsidR="00153B3D" w:rsidRPr="00C9471E">
        <w:rPr>
          <w:rFonts w:ascii="Arial" w:hAnsi="Arial" w:cs="Arial"/>
          <w:color w:val="auto"/>
          <w:szCs w:val="22"/>
        </w:rPr>
        <w:t xml:space="preserve"> van (például átadás előtt, egyéb garanciális javítások, időszakos karbantartás stb.). </w:t>
      </w:r>
    </w:p>
    <w:p w14:paraId="7AC79701" w14:textId="77777777" w:rsidR="003D64C7" w:rsidRDefault="003D64C7" w:rsidP="002C1902">
      <w:pPr>
        <w:tabs>
          <w:tab w:val="num" w:pos="426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</w:p>
    <w:p w14:paraId="6B1CDB6D" w14:textId="77777777" w:rsidR="003735CC" w:rsidRPr="00C9471E" w:rsidRDefault="003735CC" w:rsidP="002C1902">
      <w:pPr>
        <w:tabs>
          <w:tab w:val="num" w:pos="426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</w:p>
    <w:p w14:paraId="55F900D1" w14:textId="75BB73C4" w:rsidR="00E61A74" w:rsidRPr="00C9471E" w:rsidRDefault="00D91114" w:rsidP="002C1902">
      <w:pPr>
        <w:pStyle w:val="Cmsor2"/>
        <w:tabs>
          <w:tab w:val="num" w:pos="426"/>
        </w:tabs>
        <w:spacing w:line="276" w:lineRule="auto"/>
        <w:ind w:left="426" w:hanging="426"/>
        <w:jc w:val="left"/>
        <w:rPr>
          <w:rFonts w:ascii="Arial" w:hAnsi="Arial" w:cs="Arial"/>
          <w:color w:val="auto"/>
          <w:szCs w:val="22"/>
        </w:rPr>
      </w:pPr>
      <w:bookmarkStart w:id="2395" w:name="_Toc501529897"/>
      <w:bookmarkStart w:id="2396" w:name="_Toc501530167"/>
      <w:bookmarkStart w:id="2397" w:name="_Toc501530434"/>
      <w:bookmarkStart w:id="2398" w:name="_Toc501530690"/>
      <w:bookmarkStart w:id="2399" w:name="_Toc501530946"/>
      <w:bookmarkStart w:id="2400" w:name="_Toc501531204"/>
      <w:bookmarkStart w:id="2401" w:name="_Toc501531460"/>
      <w:bookmarkStart w:id="2402" w:name="_Toc501531716"/>
      <w:bookmarkStart w:id="2403" w:name="_Toc501640367"/>
      <w:bookmarkStart w:id="2404" w:name="_Toc46138135"/>
      <w:bookmarkStart w:id="2405" w:name="_Toc284327802"/>
      <w:bookmarkStart w:id="2406" w:name="_Toc501525921"/>
      <w:bookmarkStart w:id="2407" w:name="_Toc501527842"/>
      <w:bookmarkStart w:id="2408" w:name="_Toc501528106"/>
      <w:bookmarkStart w:id="2409" w:name="_Toc501528362"/>
      <w:bookmarkStart w:id="2410" w:name="_Toc501528618"/>
      <w:bookmarkStart w:id="2411" w:name="_Toc501529386"/>
      <w:bookmarkStart w:id="2412" w:name="_Toc501529642"/>
      <w:bookmarkStart w:id="2413" w:name="_Toc501529898"/>
      <w:bookmarkStart w:id="2414" w:name="_Toc501530168"/>
      <w:bookmarkStart w:id="2415" w:name="_Toc501530435"/>
      <w:bookmarkStart w:id="2416" w:name="_Toc501530947"/>
      <w:bookmarkStart w:id="2417" w:name="_Toc501531205"/>
      <w:bookmarkStart w:id="2418" w:name="_Toc501531461"/>
      <w:bookmarkStart w:id="2419" w:name="_Toc507696036"/>
      <w:bookmarkStart w:id="2420" w:name="_Toc517086251"/>
      <w:bookmarkStart w:id="2421" w:name="_Toc514139029"/>
      <w:bookmarkStart w:id="2422" w:name="_Toc107926921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r w:rsidRPr="00C9471E">
        <w:rPr>
          <w:rFonts w:ascii="Arial" w:hAnsi="Arial" w:cs="Arial"/>
          <w:color w:val="auto"/>
          <w:szCs w:val="22"/>
        </w:rPr>
        <w:lastRenderedPageBreak/>
        <w:t>VISSZATÉRÍTÉS A GARANCIÁLIS</w:t>
      </w:r>
      <w:r w:rsidR="00DB5015" w:rsidRPr="00C9471E">
        <w:rPr>
          <w:rFonts w:ascii="Arial" w:hAnsi="Arial" w:cs="Arial"/>
          <w:color w:val="auto"/>
          <w:szCs w:val="22"/>
        </w:rPr>
        <w:t>-</w:t>
      </w:r>
      <w:r w:rsidRPr="00C9471E">
        <w:rPr>
          <w:rFonts w:ascii="Arial" w:hAnsi="Arial" w:cs="Arial"/>
          <w:color w:val="auto"/>
          <w:szCs w:val="22"/>
        </w:rPr>
        <w:t xml:space="preserve">, </w:t>
      </w:r>
      <w:r w:rsidR="00DB5015" w:rsidRPr="00C9471E">
        <w:rPr>
          <w:rFonts w:ascii="Arial" w:hAnsi="Arial" w:cs="Arial"/>
          <w:color w:val="auto"/>
          <w:szCs w:val="22"/>
        </w:rPr>
        <w:t xml:space="preserve">AZ EGYEDI </w:t>
      </w:r>
      <w:r w:rsidRPr="00C9471E">
        <w:rPr>
          <w:rFonts w:ascii="Arial" w:hAnsi="Arial" w:cs="Arial"/>
          <w:color w:val="auto"/>
          <w:szCs w:val="22"/>
        </w:rPr>
        <w:t>ELŐÍRÁSOK MIATTI</w:t>
      </w:r>
      <w:r w:rsidR="00DB5015" w:rsidRPr="00C9471E">
        <w:rPr>
          <w:rFonts w:ascii="Arial" w:hAnsi="Arial" w:cs="Arial"/>
          <w:color w:val="auto"/>
          <w:szCs w:val="22"/>
        </w:rPr>
        <w:t>-</w:t>
      </w:r>
      <w:r w:rsidRPr="00C9471E">
        <w:rPr>
          <w:rFonts w:ascii="Arial" w:hAnsi="Arial" w:cs="Arial"/>
          <w:color w:val="auto"/>
          <w:szCs w:val="22"/>
        </w:rPr>
        <w:t xml:space="preserve"> ÉS A KAMPÁNY KERETÉBEN VÉGZETT MUNKÁK ESETÉBEN</w:t>
      </w:r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</w:p>
    <w:p w14:paraId="4CA12AB7" w14:textId="30028BD3" w:rsidR="00E61A74" w:rsidRPr="00C9471E" w:rsidRDefault="00F1129C" w:rsidP="009771F7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köteles előkészíteni és benyújtani minden garanciális</w:t>
      </w:r>
      <w:r w:rsidR="00DB5015" w:rsidRPr="00C9471E">
        <w:rPr>
          <w:rFonts w:ascii="Arial" w:hAnsi="Arial" w:cs="Arial"/>
          <w:color w:val="auto"/>
          <w:szCs w:val="22"/>
        </w:rPr>
        <w:t>-</w:t>
      </w:r>
      <w:r w:rsidRPr="00C9471E">
        <w:rPr>
          <w:rFonts w:ascii="Arial" w:hAnsi="Arial" w:cs="Arial"/>
          <w:color w:val="auto"/>
          <w:szCs w:val="22"/>
        </w:rPr>
        <w:t xml:space="preserve"> és kiterjesztett előírások miatt végzett munkára vonatkozó igényt, valamint </w:t>
      </w:r>
      <w:r w:rsidR="00DB5015" w:rsidRPr="00C9471E">
        <w:rPr>
          <w:rFonts w:ascii="Arial" w:hAnsi="Arial" w:cs="Arial"/>
          <w:color w:val="auto"/>
          <w:szCs w:val="22"/>
        </w:rPr>
        <w:t>mindegy egyéb, jóváírásra</w:t>
      </w:r>
      <w:r w:rsidRPr="00C9471E">
        <w:rPr>
          <w:rFonts w:ascii="Arial" w:hAnsi="Arial" w:cs="Arial"/>
          <w:color w:val="auto"/>
          <w:szCs w:val="22"/>
        </w:rPr>
        <w:t xml:space="preserve">, árengedményre vagy </w:t>
      </w:r>
      <w:r w:rsidR="00DB5015" w:rsidRPr="00C9471E">
        <w:rPr>
          <w:rFonts w:ascii="Arial" w:hAnsi="Arial" w:cs="Arial"/>
          <w:color w:val="auto"/>
          <w:szCs w:val="22"/>
        </w:rPr>
        <w:t>ki</w:t>
      </w:r>
      <w:r w:rsidRPr="00C9471E">
        <w:rPr>
          <w:rFonts w:ascii="Arial" w:hAnsi="Arial" w:cs="Arial"/>
          <w:color w:val="auto"/>
          <w:szCs w:val="22"/>
        </w:rPr>
        <w:t xml:space="preserve">fizetésre vonatkozó igényt a „SZERVIZ ELŐÍRÁSOK ÉS ELJÁRÁSOK” MELLÉKLETBEN foglaltaknak megfelelően vagy a MÁRKASZERVIZ részére a Service </w:t>
      </w:r>
      <w:proofErr w:type="spellStart"/>
      <w:r w:rsidRPr="00C9471E">
        <w:rPr>
          <w:rFonts w:ascii="Arial" w:hAnsi="Arial" w:cs="Arial"/>
          <w:color w:val="auto"/>
          <w:szCs w:val="22"/>
        </w:rPr>
        <w:t>Box</w:t>
      </w:r>
      <w:proofErr w:type="spellEnd"/>
      <w:r w:rsidR="00EB7BB1" w:rsidRPr="00C9471E">
        <w:rPr>
          <w:rFonts w:ascii="Arial" w:hAnsi="Arial" w:cs="Arial"/>
          <w:color w:val="auto"/>
          <w:szCs w:val="22"/>
        </w:rPr>
        <w:t>-</w:t>
      </w:r>
      <w:r w:rsidRPr="00C9471E">
        <w:rPr>
          <w:rFonts w:ascii="Arial" w:hAnsi="Arial" w:cs="Arial"/>
          <w:color w:val="auto"/>
          <w:szCs w:val="22"/>
        </w:rPr>
        <w:t xml:space="preserve">ban adott egyéb utasításoknak megfelelően. </w:t>
      </w:r>
    </w:p>
    <w:p w14:paraId="5DF091AF" w14:textId="77777777" w:rsidR="005747D3" w:rsidRPr="00C9471E" w:rsidRDefault="00F1129C" w:rsidP="009771F7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az ilyen szolgáltatásokért nem számíthat fel díjat az ÜGYFELEK felé, kivéve a „SZERVIZ ELŐÍRÁSOK ÉS ELJÁRÁSOK” MELLÉKLETBEN meghatározottak </w:t>
      </w:r>
      <w:commentRangeStart w:id="2423"/>
      <w:r w:rsidRPr="00C9471E">
        <w:rPr>
          <w:rFonts w:ascii="Arial" w:hAnsi="Arial" w:cs="Arial"/>
          <w:color w:val="auto"/>
          <w:szCs w:val="22"/>
        </w:rPr>
        <w:t>szerint</w:t>
      </w:r>
      <w:commentRangeEnd w:id="2423"/>
      <w:r w:rsidR="00866D45">
        <w:rPr>
          <w:rStyle w:val="Jegyzethivatkozs"/>
        </w:rPr>
        <w:commentReference w:id="2423"/>
      </w:r>
      <w:r w:rsidRPr="00C9471E">
        <w:rPr>
          <w:rFonts w:ascii="Arial" w:hAnsi="Arial" w:cs="Arial"/>
          <w:color w:val="auto"/>
          <w:szCs w:val="22"/>
        </w:rPr>
        <w:t>.</w:t>
      </w:r>
    </w:p>
    <w:p w14:paraId="7111D34B" w14:textId="77777777" w:rsidR="00595200" w:rsidRPr="00C9471E" w:rsidRDefault="00595200" w:rsidP="002C1902">
      <w:pPr>
        <w:tabs>
          <w:tab w:val="num" w:pos="426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2424" w:name="_Toc501525674"/>
      <w:bookmarkStart w:id="2425" w:name="_Toc501525923"/>
      <w:bookmarkStart w:id="2426" w:name="_Toc501527844"/>
      <w:bookmarkStart w:id="2427" w:name="_Toc501528108"/>
      <w:bookmarkStart w:id="2428" w:name="_Toc501528364"/>
      <w:bookmarkStart w:id="2429" w:name="_Toc501528620"/>
      <w:bookmarkStart w:id="2430" w:name="_Toc501528876"/>
      <w:bookmarkStart w:id="2431" w:name="_Toc501529132"/>
      <w:bookmarkStart w:id="2432" w:name="_Toc501529388"/>
      <w:bookmarkStart w:id="2433" w:name="_Toc501529644"/>
      <w:bookmarkStart w:id="2434" w:name="_Toc501529900"/>
      <w:bookmarkStart w:id="2435" w:name="_Toc501530170"/>
      <w:bookmarkStart w:id="2436" w:name="_Toc501530437"/>
      <w:bookmarkStart w:id="2437" w:name="_Toc501530693"/>
      <w:bookmarkStart w:id="2438" w:name="_Toc501530949"/>
      <w:bookmarkStart w:id="2439" w:name="_Toc501531207"/>
      <w:bookmarkStart w:id="2440" w:name="_Toc501531463"/>
      <w:bookmarkStart w:id="2441" w:name="_Toc501531719"/>
      <w:bookmarkStart w:id="2442" w:name="_Toc501640369"/>
      <w:bookmarkStart w:id="2443" w:name="_Toc501525676"/>
      <w:bookmarkStart w:id="2444" w:name="_Toc501525925"/>
      <w:bookmarkStart w:id="2445" w:name="_Toc501527846"/>
      <w:bookmarkStart w:id="2446" w:name="_Toc501528110"/>
      <w:bookmarkStart w:id="2447" w:name="_Toc501528366"/>
      <w:bookmarkStart w:id="2448" w:name="_Toc501528622"/>
      <w:bookmarkStart w:id="2449" w:name="_Toc501528878"/>
      <w:bookmarkStart w:id="2450" w:name="_Toc501529134"/>
      <w:bookmarkStart w:id="2451" w:name="_Toc501529390"/>
      <w:bookmarkStart w:id="2452" w:name="_Toc501529646"/>
      <w:bookmarkStart w:id="2453" w:name="_Toc501529902"/>
      <w:bookmarkStart w:id="2454" w:name="_Toc501530172"/>
      <w:bookmarkStart w:id="2455" w:name="_Toc501530439"/>
      <w:bookmarkStart w:id="2456" w:name="_Toc501530695"/>
      <w:bookmarkStart w:id="2457" w:name="_Toc501530951"/>
      <w:bookmarkStart w:id="2458" w:name="_Toc501531209"/>
      <w:bookmarkStart w:id="2459" w:name="_Toc501531465"/>
      <w:bookmarkStart w:id="2460" w:name="_Toc501531721"/>
      <w:bookmarkStart w:id="2461" w:name="_Toc501640371"/>
      <w:bookmarkStart w:id="2462" w:name="_Toc264452322"/>
      <w:bookmarkEnd w:id="2385"/>
      <w:bookmarkEnd w:id="2386"/>
      <w:bookmarkEnd w:id="2387"/>
      <w:bookmarkEnd w:id="2388"/>
      <w:bookmarkEnd w:id="2389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</w:p>
    <w:p w14:paraId="53E3D397" w14:textId="77777777" w:rsidR="003075AC" w:rsidRPr="00C9471E" w:rsidRDefault="003577FD" w:rsidP="002C1902">
      <w:pPr>
        <w:pStyle w:val="Cmsor2"/>
        <w:tabs>
          <w:tab w:val="num" w:pos="426"/>
        </w:tabs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2463" w:name="_Toc44413847"/>
      <w:bookmarkStart w:id="2464" w:name="_Toc44414442"/>
      <w:bookmarkStart w:id="2465" w:name="_Toc498854895"/>
      <w:bookmarkStart w:id="2466" w:name="_Toc284327806"/>
      <w:bookmarkStart w:id="2467" w:name="_Toc501525927"/>
      <w:bookmarkStart w:id="2468" w:name="_Toc501527848"/>
      <w:bookmarkStart w:id="2469" w:name="_Toc501528112"/>
      <w:bookmarkStart w:id="2470" w:name="_Toc501528368"/>
      <w:bookmarkStart w:id="2471" w:name="_Toc501528624"/>
      <w:bookmarkStart w:id="2472" w:name="_Toc501529392"/>
      <w:bookmarkStart w:id="2473" w:name="_Toc501529648"/>
      <w:bookmarkStart w:id="2474" w:name="_Toc501529904"/>
      <w:bookmarkStart w:id="2475" w:name="_Toc501530174"/>
      <w:bookmarkStart w:id="2476" w:name="_Toc501530441"/>
      <w:bookmarkStart w:id="2477" w:name="_Toc501530953"/>
      <w:bookmarkStart w:id="2478" w:name="_Toc501531211"/>
      <w:bookmarkStart w:id="2479" w:name="_Toc501531467"/>
      <w:bookmarkStart w:id="2480" w:name="_Toc507696039"/>
      <w:bookmarkStart w:id="2481" w:name="_Toc517086254"/>
      <w:bookmarkStart w:id="2482" w:name="_Toc514139032"/>
      <w:bookmarkStart w:id="2483" w:name="_Toc107926922"/>
      <w:r w:rsidRPr="00C9471E">
        <w:rPr>
          <w:rFonts w:ascii="Arial" w:hAnsi="Arial" w:cs="Arial"/>
          <w:color w:val="auto"/>
          <w:szCs w:val="22"/>
        </w:rPr>
        <w:t>FELELŐSSÉGBIZTOSÍTÁS</w:t>
      </w:r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</w:p>
    <w:p w14:paraId="66391EB2" w14:textId="0FE3D920" w:rsidR="003075AC" w:rsidRPr="00C9471E" w:rsidRDefault="007D0557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köteles valamely jó hírű és hitelképes biztosítóval megfelelő biztosítást kötni annak érdekében, hogy fedezze a jelen SZERZŐDÉS kapcsán felmerülő polgári jogi felelősség kockázatát az</w:t>
      </w:r>
      <w:commentRangeStart w:id="2484"/>
      <w:r w:rsidRPr="00C9471E">
        <w:rPr>
          <w:rFonts w:ascii="Arial" w:hAnsi="Arial" w:cs="Arial"/>
          <w:color w:val="auto"/>
          <w:szCs w:val="22"/>
        </w:rPr>
        <w:t xml:space="preserve"> iparági standardoknak megfelelő fedezettel</w:t>
      </w:r>
      <w:commentRangeEnd w:id="2484"/>
      <w:r w:rsidR="00CB1A42">
        <w:rPr>
          <w:rStyle w:val="Jegyzethivatkozs"/>
        </w:rPr>
        <w:commentReference w:id="2484"/>
      </w:r>
      <w:r w:rsidRPr="00C9471E">
        <w:rPr>
          <w:rFonts w:ascii="Arial" w:hAnsi="Arial" w:cs="Arial"/>
          <w:color w:val="auto"/>
          <w:szCs w:val="22"/>
        </w:rPr>
        <w:t xml:space="preserve">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kérésére a MÁRKASZERVIZ köteles benyújtani biztosítási kötvényeinek másolatát.  </w:t>
      </w:r>
    </w:p>
    <w:p w14:paraId="385B8082" w14:textId="77777777" w:rsidR="0008453F" w:rsidRPr="00C9471E" w:rsidRDefault="00FD7FBF" w:rsidP="002C1902">
      <w:pPr>
        <w:spacing w:line="276" w:lineRule="auto"/>
        <w:rPr>
          <w:rFonts w:ascii="Arial" w:hAnsi="Arial" w:cs="Arial"/>
          <w:color w:val="auto"/>
          <w:szCs w:val="22"/>
        </w:rPr>
      </w:pPr>
      <w:bookmarkStart w:id="2485" w:name="_Toc501525679"/>
      <w:bookmarkStart w:id="2486" w:name="_Toc501525928"/>
      <w:bookmarkStart w:id="2487" w:name="_Toc501527849"/>
      <w:bookmarkStart w:id="2488" w:name="_Toc501528113"/>
      <w:bookmarkStart w:id="2489" w:name="_Toc501528369"/>
      <w:bookmarkStart w:id="2490" w:name="_Toc501528625"/>
      <w:bookmarkStart w:id="2491" w:name="_Toc501528881"/>
      <w:bookmarkStart w:id="2492" w:name="_Toc501529137"/>
      <w:bookmarkStart w:id="2493" w:name="_Toc501529393"/>
      <w:bookmarkStart w:id="2494" w:name="_Toc501529649"/>
      <w:bookmarkStart w:id="2495" w:name="_Toc501529905"/>
      <w:bookmarkStart w:id="2496" w:name="_Toc501530175"/>
      <w:bookmarkStart w:id="2497" w:name="_Toc501530442"/>
      <w:bookmarkStart w:id="2498" w:name="_Toc501530698"/>
      <w:bookmarkStart w:id="2499" w:name="_Toc501530954"/>
      <w:bookmarkStart w:id="2500" w:name="_Toc501531212"/>
      <w:bookmarkStart w:id="2501" w:name="_Toc501531468"/>
      <w:bookmarkStart w:id="2502" w:name="_Toc501531724"/>
      <w:bookmarkStart w:id="2503" w:name="_Toc501640374"/>
      <w:bookmarkStart w:id="2504" w:name="_Toc501525680"/>
      <w:bookmarkStart w:id="2505" w:name="_Toc501525929"/>
      <w:bookmarkStart w:id="2506" w:name="_Toc501527850"/>
      <w:bookmarkStart w:id="2507" w:name="_Toc501528114"/>
      <w:bookmarkStart w:id="2508" w:name="_Toc501528370"/>
      <w:bookmarkStart w:id="2509" w:name="_Toc501528626"/>
      <w:bookmarkStart w:id="2510" w:name="_Toc501528882"/>
      <w:bookmarkStart w:id="2511" w:name="_Toc501529138"/>
      <w:bookmarkStart w:id="2512" w:name="_Toc501529394"/>
      <w:bookmarkStart w:id="2513" w:name="_Toc501529650"/>
      <w:bookmarkStart w:id="2514" w:name="_Toc501529906"/>
      <w:bookmarkStart w:id="2515" w:name="_Toc501530176"/>
      <w:bookmarkStart w:id="2516" w:name="_Toc501530443"/>
      <w:bookmarkStart w:id="2517" w:name="_Toc501530699"/>
      <w:bookmarkStart w:id="2518" w:name="_Toc501530955"/>
      <w:bookmarkStart w:id="2519" w:name="_Toc501531213"/>
      <w:bookmarkStart w:id="2520" w:name="_Toc501531469"/>
      <w:bookmarkStart w:id="2521" w:name="_Toc501531725"/>
      <w:bookmarkStart w:id="2522" w:name="_Toc501640375"/>
      <w:bookmarkStart w:id="2523" w:name="_Toc25721311"/>
      <w:bookmarkStart w:id="2524" w:name="_Toc25721312"/>
      <w:bookmarkStart w:id="2525" w:name="_Toc25721313"/>
      <w:bookmarkStart w:id="2526" w:name="_Toc25987718"/>
      <w:bookmarkStart w:id="2527" w:name="_Toc25987900"/>
      <w:bookmarkStart w:id="2528" w:name="_Toc25988082"/>
      <w:bookmarkStart w:id="2529" w:name="_Toc25988265"/>
      <w:bookmarkStart w:id="2530" w:name="_Toc25988450"/>
      <w:bookmarkStart w:id="2531" w:name="_Toc25996215"/>
      <w:bookmarkStart w:id="2532" w:name="_Toc25996870"/>
      <w:bookmarkStart w:id="2533" w:name="_Toc26001070"/>
      <w:bookmarkStart w:id="2534" w:name="_Toc26005448"/>
      <w:bookmarkStart w:id="2535" w:name="_Toc25721316"/>
      <w:bookmarkStart w:id="2536" w:name="_Toc25721317"/>
      <w:bookmarkStart w:id="2537" w:name="_Toc501529909"/>
      <w:bookmarkStart w:id="2538" w:name="_Toc501529910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r w:rsidRPr="00C9471E">
        <w:rPr>
          <w:rFonts w:ascii="Arial" w:hAnsi="Arial" w:cs="Arial"/>
          <w:color w:val="auto"/>
          <w:szCs w:val="22"/>
        </w:rPr>
        <w:t xml:space="preserve"> </w:t>
      </w:r>
      <w:bookmarkStart w:id="2539" w:name="_Toc501527853"/>
      <w:bookmarkStart w:id="2540" w:name="_Toc501528117"/>
      <w:bookmarkStart w:id="2541" w:name="_Toc501528373"/>
      <w:bookmarkStart w:id="2542" w:name="_Toc501528629"/>
      <w:bookmarkStart w:id="2543" w:name="_Toc501528885"/>
      <w:bookmarkStart w:id="2544" w:name="_Toc501529141"/>
      <w:bookmarkStart w:id="2545" w:name="_Toc501529397"/>
      <w:bookmarkStart w:id="2546" w:name="_Toc501529653"/>
      <w:bookmarkStart w:id="2547" w:name="_Toc501529912"/>
      <w:bookmarkStart w:id="2548" w:name="_Toc501530179"/>
      <w:bookmarkStart w:id="2549" w:name="_Toc501530446"/>
      <w:bookmarkStart w:id="2550" w:name="_Toc501530702"/>
      <w:bookmarkStart w:id="2551" w:name="_Toc501530958"/>
      <w:bookmarkStart w:id="2552" w:name="_Toc501531216"/>
      <w:bookmarkStart w:id="2553" w:name="_Toc501531472"/>
      <w:bookmarkStart w:id="2554" w:name="_Toc501531728"/>
      <w:bookmarkStart w:id="2555" w:name="_Toc501640378"/>
      <w:bookmarkStart w:id="2556" w:name="_Toc501527854"/>
      <w:bookmarkStart w:id="2557" w:name="_Toc501528118"/>
      <w:bookmarkStart w:id="2558" w:name="_Toc501528374"/>
      <w:bookmarkStart w:id="2559" w:name="_Toc501528630"/>
      <w:bookmarkStart w:id="2560" w:name="_Toc501528886"/>
      <w:bookmarkStart w:id="2561" w:name="_Toc501529142"/>
      <w:bookmarkStart w:id="2562" w:name="_Toc501529398"/>
      <w:bookmarkStart w:id="2563" w:name="_Toc501529654"/>
      <w:bookmarkStart w:id="2564" w:name="_Toc501529913"/>
      <w:bookmarkStart w:id="2565" w:name="_Toc501530180"/>
      <w:bookmarkStart w:id="2566" w:name="_Toc501530447"/>
      <w:bookmarkStart w:id="2567" w:name="_Toc501530703"/>
      <w:bookmarkStart w:id="2568" w:name="_Toc501530959"/>
      <w:bookmarkStart w:id="2569" w:name="_Toc501531217"/>
      <w:bookmarkStart w:id="2570" w:name="_Toc501531473"/>
      <w:bookmarkStart w:id="2571" w:name="_Toc501531729"/>
      <w:bookmarkStart w:id="2572" w:name="_Toc501640379"/>
      <w:bookmarkStart w:id="2573" w:name="_Toc501527855"/>
      <w:bookmarkStart w:id="2574" w:name="_Toc501528119"/>
      <w:bookmarkStart w:id="2575" w:name="_Toc501528375"/>
      <w:bookmarkStart w:id="2576" w:name="_Toc501528631"/>
      <w:bookmarkStart w:id="2577" w:name="_Toc501528887"/>
      <w:bookmarkStart w:id="2578" w:name="_Toc501529143"/>
      <w:bookmarkStart w:id="2579" w:name="_Toc501529399"/>
      <w:bookmarkStart w:id="2580" w:name="_Toc501529655"/>
      <w:bookmarkStart w:id="2581" w:name="_Toc501529914"/>
      <w:bookmarkStart w:id="2582" w:name="_Toc501530181"/>
      <w:bookmarkStart w:id="2583" w:name="_Toc501530448"/>
      <w:bookmarkStart w:id="2584" w:name="_Toc501530704"/>
      <w:bookmarkStart w:id="2585" w:name="_Toc501530960"/>
      <w:bookmarkStart w:id="2586" w:name="_Toc501531218"/>
      <w:bookmarkStart w:id="2587" w:name="_Toc501531474"/>
      <w:bookmarkStart w:id="2588" w:name="_Toc501531730"/>
      <w:bookmarkStart w:id="2589" w:name="_Toc501640380"/>
      <w:bookmarkStart w:id="2590" w:name="_Toc501527856"/>
      <w:bookmarkStart w:id="2591" w:name="_Toc501528120"/>
      <w:bookmarkStart w:id="2592" w:name="_Toc501528376"/>
      <w:bookmarkStart w:id="2593" w:name="_Toc501528632"/>
      <w:bookmarkStart w:id="2594" w:name="_Toc501528888"/>
      <w:bookmarkStart w:id="2595" w:name="_Toc501529144"/>
      <w:bookmarkStart w:id="2596" w:name="_Toc501529400"/>
      <w:bookmarkStart w:id="2597" w:name="_Toc501529656"/>
      <w:bookmarkStart w:id="2598" w:name="_Toc501529915"/>
      <w:bookmarkStart w:id="2599" w:name="_Toc501530182"/>
      <w:bookmarkStart w:id="2600" w:name="_Toc501530449"/>
      <w:bookmarkStart w:id="2601" w:name="_Toc501530705"/>
      <w:bookmarkStart w:id="2602" w:name="_Toc501530961"/>
      <w:bookmarkStart w:id="2603" w:name="_Toc501531219"/>
      <w:bookmarkStart w:id="2604" w:name="_Toc501531475"/>
      <w:bookmarkStart w:id="2605" w:name="_Toc501531731"/>
      <w:bookmarkStart w:id="2606" w:name="_Toc501640381"/>
      <w:bookmarkStart w:id="2607" w:name="_Toc501527857"/>
      <w:bookmarkStart w:id="2608" w:name="_Toc501528121"/>
      <w:bookmarkStart w:id="2609" w:name="_Toc501528377"/>
      <w:bookmarkStart w:id="2610" w:name="_Toc501528633"/>
      <w:bookmarkStart w:id="2611" w:name="_Toc501528889"/>
      <w:bookmarkStart w:id="2612" w:name="_Toc501529145"/>
      <w:bookmarkStart w:id="2613" w:name="_Toc501529401"/>
      <w:bookmarkStart w:id="2614" w:name="_Toc501529657"/>
      <w:bookmarkStart w:id="2615" w:name="_Toc501529916"/>
      <w:bookmarkStart w:id="2616" w:name="_Toc501530183"/>
      <w:bookmarkStart w:id="2617" w:name="_Toc501530450"/>
      <w:bookmarkStart w:id="2618" w:name="_Toc501530706"/>
      <w:bookmarkStart w:id="2619" w:name="_Toc501530962"/>
      <w:bookmarkStart w:id="2620" w:name="_Toc501531220"/>
      <w:bookmarkStart w:id="2621" w:name="_Toc501531476"/>
      <w:bookmarkStart w:id="2622" w:name="_Toc501531732"/>
      <w:bookmarkStart w:id="2623" w:name="_Toc501640382"/>
      <w:bookmarkStart w:id="2624" w:name="_Toc501527858"/>
      <w:bookmarkStart w:id="2625" w:name="_Toc501528122"/>
      <w:bookmarkStart w:id="2626" w:name="_Toc501528378"/>
      <w:bookmarkStart w:id="2627" w:name="_Toc501528634"/>
      <w:bookmarkStart w:id="2628" w:name="_Toc501528890"/>
      <w:bookmarkStart w:id="2629" w:name="_Toc501529146"/>
      <w:bookmarkStart w:id="2630" w:name="_Toc501529402"/>
      <w:bookmarkStart w:id="2631" w:name="_Toc501529658"/>
      <w:bookmarkStart w:id="2632" w:name="_Toc501529917"/>
      <w:bookmarkStart w:id="2633" w:name="_Toc501530184"/>
      <w:bookmarkStart w:id="2634" w:name="_Toc501530451"/>
      <w:bookmarkStart w:id="2635" w:name="_Toc501530707"/>
      <w:bookmarkStart w:id="2636" w:name="_Toc501530963"/>
      <w:bookmarkStart w:id="2637" w:name="_Toc501531221"/>
      <w:bookmarkStart w:id="2638" w:name="_Toc501531477"/>
      <w:bookmarkStart w:id="2639" w:name="_Toc501531733"/>
      <w:bookmarkStart w:id="2640" w:name="_Toc501640383"/>
      <w:bookmarkStart w:id="2641" w:name="_Toc501527859"/>
      <w:bookmarkStart w:id="2642" w:name="_Toc501528123"/>
      <w:bookmarkStart w:id="2643" w:name="_Toc501528379"/>
      <w:bookmarkStart w:id="2644" w:name="_Toc501528635"/>
      <w:bookmarkStart w:id="2645" w:name="_Toc501528891"/>
      <w:bookmarkStart w:id="2646" w:name="_Toc501529147"/>
      <w:bookmarkStart w:id="2647" w:name="_Toc501529403"/>
      <w:bookmarkStart w:id="2648" w:name="_Toc501529659"/>
      <w:bookmarkStart w:id="2649" w:name="_Toc501529918"/>
      <w:bookmarkStart w:id="2650" w:name="_Toc501530185"/>
      <w:bookmarkStart w:id="2651" w:name="_Toc501530452"/>
      <w:bookmarkStart w:id="2652" w:name="_Toc501530708"/>
      <w:bookmarkStart w:id="2653" w:name="_Toc501530964"/>
      <w:bookmarkStart w:id="2654" w:name="_Toc501531222"/>
      <w:bookmarkStart w:id="2655" w:name="_Toc501531478"/>
      <w:bookmarkStart w:id="2656" w:name="_Toc501531734"/>
      <w:bookmarkStart w:id="2657" w:name="_Toc501640384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</w:p>
    <w:p w14:paraId="295DE002" w14:textId="77777777" w:rsidR="003075AC" w:rsidRPr="00C9471E" w:rsidRDefault="003577FD">
      <w:pPr>
        <w:pStyle w:val="Cmsor1"/>
      </w:pPr>
      <w:bookmarkStart w:id="2658" w:name="_Toc25721326"/>
      <w:bookmarkStart w:id="2659" w:name="_Toc34731610"/>
      <w:bookmarkStart w:id="2660" w:name="_Toc44413856"/>
      <w:bookmarkStart w:id="2661" w:name="_Toc44414451"/>
      <w:bookmarkStart w:id="2662" w:name="_Toc498854903"/>
      <w:bookmarkStart w:id="2663" w:name="_Toc284327819"/>
      <w:bookmarkStart w:id="2664" w:name="_Toc501525934"/>
      <w:bookmarkStart w:id="2665" w:name="_Toc501527862"/>
      <w:bookmarkStart w:id="2666" w:name="_Toc501528126"/>
      <w:bookmarkStart w:id="2667" w:name="_Toc501528382"/>
      <w:bookmarkStart w:id="2668" w:name="_Toc501528638"/>
      <w:bookmarkStart w:id="2669" w:name="_Toc501529406"/>
      <w:bookmarkStart w:id="2670" w:name="_Toc501529662"/>
      <w:bookmarkStart w:id="2671" w:name="_Toc501529932"/>
      <w:bookmarkStart w:id="2672" w:name="_Toc501530199"/>
      <w:bookmarkStart w:id="2673" w:name="_Toc501530455"/>
      <w:bookmarkStart w:id="2674" w:name="_Toc501530967"/>
      <w:bookmarkStart w:id="2675" w:name="_Toc501531225"/>
      <w:bookmarkStart w:id="2676" w:name="_Toc501531481"/>
      <w:bookmarkStart w:id="2677" w:name="_Toc507696044"/>
      <w:bookmarkStart w:id="2678" w:name="_Toc517086259"/>
      <w:bookmarkStart w:id="2679" w:name="_Toc514139037"/>
      <w:bookmarkStart w:id="2680" w:name="_Toc107926923"/>
      <w:bookmarkStart w:id="2681" w:name="_Toc153534296"/>
      <w:r w:rsidRPr="00C9471E">
        <w:t>JELENTÉSTÉTEL ÉS ELLENŐRZÉS</w:t>
      </w:r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r w:rsidRPr="00C9471E">
        <w:t xml:space="preserve"> </w:t>
      </w:r>
    </w:p>
    <w:p w14:paraId="11676BF8" w14:textId="2AF5751C" w:rsidR="003075AC" w:rsidRPr="00C9471E" w:rsidRDefault="007D0580" w:rsidP="00B87709">
      <w:pPr>
        <w:pStyle w:val="Cmsor2"/>
        <w:tabs>
          <w:tab w:val="num" w:pos="426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2682" w:name="_Toc25721327"/>
      <w:bookmarkStart w:id="2683" w:name="_Toc34731611"/>
      <w:bookmarkStart w:id="2684" w:name="_Toc44413857"/>
      <w:bookmarkStart w:id="2685" w:name="_Toc44414452"/>
      <w:bookmarkStart w:id="2686" w:name="_Toc498854904"/>
      <w:bookmarkStart w:id="2687" w:name="_Toc284327820"/>
      <w:bookmarkStart w:id="2688" w:name="_Toc501525935"/>
      <w:bookmarkStart w:id="2689" w:name="_Toc501527863"/>
      <w:bookmarkStart w:id="2690" w:name="_Toc501528127"/>
      <w:bookmarkStart w:id="2691" w:name="_Toc501528383"/>
      <w:bookmarkStart w:id="2692" w:name="_Toc501528639"/>
      <w:bookmarkStart w:id="2693" w:name="_Toc501529407"/>
      <w:bookmarkStart w:id="2694" w:name="_Toc501529663"/>
      <w:bookmarkStart w:id="2695" w:name="_Toc501529933"/>
      <w:bookmarkStart w:id="2696" w:name="_Toc501530200"/>
      <w:bookmarkStart w:id="2697" w:name="_Toc501530456"/>
      <w:bookmarkStart w:id="2698" w:name="_Toc501530968"/>
      <w:bookmarkStart w:id="2699" w:name="_Toc501531226"/>
      <w:bookmarkStart w:id="2700" w:name="_Toc501531482"/>
      <w:bookmarkStart w:id="2701" w:name="_Toc507696045"/>
      <w:bookmarkStart w:id="2702" w:name="_Toc517086260"/>
      <w:bookmarkStart w:id="2703" w:name="_Toc514139038"/>
      <w:bookmarkStart w:id="2704" w:name="_Toc107926924"/>
      <w:bookmarkEnd w:id="2682"/>
      <w:r w:rsidRPr="00C9471E">
        <w:rPr>
          <w:rFonts w:ascii="Arial" w:hAnsi="Arial" w:cs="Arial"/>
          <w:color w:val="auto"/>
          <w:szCs w:val="22"/>
        </w:rPr>
        <w:t>A MÁRKASZERVIZRE VONATKOZÓ</w:t>
      </w:r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r w:rsidR="0019402C" w:rsidRPr="00C9471E">
        <w:rPr>
          <w:rFonts w:ascii="Arial" w:hAnsi="Arial" w:cs="Arial"/>
          <w:color w:val="auto"/>
          <w:szCs w:val="22"/>
        </w:rPr>
        <w:t xml:space="preserve"> INFORMÁCIÓK</w:t>
      </w:r>
    </w:p>
    <w:p w14:paraId="47A5C842" w14:textId="3C8E6931" w:rsidR="003075AC" w:rsidRPr="00C9471E" w:rsidRDefault="00686494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F1129C" w:rsidRPr="00C9471E">
        <w:rPr>
          <w:rFonts w:ascii="Arial" w:hAnsi="Arial" w:cs="Arial"/>
          <w:color w:val="auto"/>
          <w:szCs w:val="22"/>
        </w:rPr>
        <w:t xml:space="preserve"> kérésére a MÁRKASZERVIZ teljes körű tájékoztatást köteles nyújtani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F1129C" w:rsidRPr="00C9471E">
        <w:rPr>
          <w:rFonts w:ascii="Arial" w:hAnsi="Arial" w:cs="Arial"/>
          <w:color w:val="auto"/>
          <w:szCs w:val="22"/>
        </w:rPr>
        <w:t xml:space="preserve"> számára az alábbiakról,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F1129C" w:rsidRPr="00C9471E">
        <w:rPr>
          <w:rFonts w:ascii="Arial" w:hAnsi="Arial" w:cs="Arial"/>
          <w:color w:val="auto"/>
          <w:szCs w:val="22"/>
        </w:rPr>
        <w:t xml:space="preserve"> által előírt </w:t>
      </w:r>
      <w:commentRangeStart w:id="2705"/>
      <w:r w:rsidR="00F1129C" w:rsidRPr="00C9471E">
        <w:rPr>
          <w:rFonts w:ascii="Arial" w:hAnsi="Arial" w:cs="Arial"/>
          <w:color w:val="auto"/>
          <w:szCs w:val="22"/>
        </w:rPr>
        <w:t>formában</w:t>
      </w:r>
      <w:commentRangeEnd w:id="2705"/>
      <w:r w:rsidR="00CB1A42">
        <w:rPr>
          <w:rStyle w:val="Jegyzethivatkozs"/>
        </w:rPr>
        <w:commentReference w:id="2705"/>
      </w:r>
      <w:r w:rsidR="00F1129C" w:rsidRPr="00C9471E">
        <w:rPr>
          <w:rFonts w:ascii="Arial" w:hAnsi="Arial" w:cs="Arial"/>
          <w:color w:val="auto"/>
          <w:szCs w:val="22"/>
        </w:rPr>
        <w:t>:</w:t>
      </w:r>
    </w:p>
    <w:p w14:paraId="3E006A89" w14:textId="774A60EB" w:rsidR="003075AC" w:rsidRPr="00C9471E" w:rsidRDefault="00686494" w:rsidP="009771F7">
      <w:pPr>
        <w:pStyle w:val="Cmsor3"/>
        <w:numPr>
          <w:ilvl w:val="2"/>
          <w:numId w:val="9"/>
        </w:numPr>
        <w:tabs>
          <w:tab w:val="clear" w:pos="2978"/>
        </w:tabs>
        <w:ind w:left="1276"/>
      </w:pPr>
      <w:r w:rsidRPr="00C9471E">
        <w:t>a FIAT</w:t>
      </w:r>
      <w:r w:rsidR="003577FD" w:rsidRPr="00C9471E">
        <w:t xml:space="preserve"> ALKATRÉSZEK beszerzése; </w:t>
      </w:r>
    </w:p>
    <w:p w14:paraId="3103EC74" w14:textId="5666B087" w:rsidR="003075AC" w:rsidRPr="00C9471E" w:rsidRDefault="003577FD" w:rsidP="009771F7">
      <w:pPr>
        <w:pStyle w:val="Cmsor3"/>
        <w:numPr>
          <w:ilvl w:val="2"/>
          <w:numId w:val="5"/>
        </w:numPr>
        <w:tabs>
          <w:tab w:val="clear" w:pos="2978"/>
        </w:tabs>
        <w:ind w:left="1276"/>
      </w:pPr>
      <w:r w:rsidRPr="00C9471E">
        <w:t xml:space="preserve">értékesítéssel és készlettel kapcsolatos jelentések, amelyek </w:t>
      </w:r>
      <w:r w:rsidR="0019402C" w:rsidRPr="00C9471E">
        <w:t xml:space="preserve">a </w:t>
      </w:r>
      <w:r w:rsidRPr="00C9471E">
        <w:t xml:space="preserve">MÁRKASZERVIZ TELEPHELYEI szerinti bontásban, </w:t>
      </w:r>
      <w:r w:rsidR="00686494" w:rsidRPr="00C9471E">
        <w:t>a FIAT</w:t>
      </w:r>
      <w:r w:rsidRPr="00C9471E">
        <w:t xml:space="preserve"> által meghatározott időszakok tekintetében mutatják a MÁRKASZERVIZ részére kiszállított</w:t>
      </w:r>
      <w:r w:rsidR="0019402C" w:rsidRPr="00C9471E">
        <w:t>-</w:t>
      </w:r>
      <w:r w:rsidRPr="00C9471E">
        <w:t xml:space="preserve">, valamint a MÁRKASZERVIZ által az </w:t>
      </w:r>
      <w:commentRangeStart w:id="2706"/>
      <w:commentRangeStart w:id="2707"/>
      <w:r w:rsidRPr="00C9471E">
        <w:t xml:space="preserve">ÜGYFELEK </w:t>
      </w:r>
      <w:commentRangeEnd w:id="2706"/>
      <w:r w:rsidR="00B5530A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2706"/>
      </w:r>
      <w:commentRangeEnd w:id="2707"/>
      <w:r w:rsidR="00FC1E42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2707"/>
      </w:r>
      <w:r w:rsidRPr="00C9471E">
        <w:t xml:space="preserve">és egyéb </w:t>
      </w:r>
      <w:r w:rsidR="003B4F56" w:rsidRPr="00C9471E">
        <w:t>FIAT</w:t>
      </w:r>
      <w:r w:rsidRPr="00C9471E">
        <w:t xml:space="preserve"> MÁRKASZERVIZEK részére kiszállított </w:t>
      </w:r>
      <w:r w:rsidR="003B4F56" w:rsidRPr="00C9471E">
        <w:t>FIAT</w:t>
      </w:r>
      <w:r w:rsidRPr="00C9471E">
        <w:t xml:space="preserve"> ALKATRÉSZEK darabszámát, valamint a MÁRKASZERVIZ készletében </w:t>
      </w:r>
      <w:r w:rsidR="0019402C" w:rsidRPr="00C9471E">
        <w:t xml:space="preserve">az érintett </w:t>
      </w:r>
      <w:r w:rsidRPr="00C9471E">
        <w:t xml:space="preserve">időszak utolsó napján lévő </w:t>
      </w:r>
      <w:r w:rsidR="003B4F56" w:rsidRPr="00C9471E">
        <w:t>FIAT</w:t>
      </w:r>
      <w:r w:rsidRPr="00C9471E">
        <w:t xml:space="preserve"> ALKATRÉSZEK darabszámát;</w:t>
      </w:r>
    </w:p>
    <w:p w14:paraId="7E92DA14" w14:textId="77777777" w:rsidR="003075AC" w:rsidRPr="00C9471E" w:rsidRDefault="003577FD" w:rsidP="009771F7">
      <w:pPr>
        <w:pStyle w:val="Cmsor3"/>
        <w:numPr>
          <w:ilvl w:val="2"/>
          <w:numId w:val="5"/>
        </w:numPr>
        <w:tabs>
          <w:tab w:val="clear" w:pos="2978"/>
        </w:tabs>
        <w:ind w:left="1276"/>
      </w:pPr>
      <w:r w:rsidRPr="00C9471E">
        <w:t xml:space="preserve">a MÁRKASZERVIZ forgalma a MÁRKASZERVIZ </w:t>
      </w:r>
      <w:commentRangeStart w:id="2708"/>
      <w:r w:rsidRPr="00C9471E">
        <w:t>TEVÉKENYSÉGEKHEZ</w:t>
      </w:r>
      <w:commentRangeEnd w:id="2708"/>
      <w:r w:rsidR="00CB1A42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2708"/>
      </w:r>
      <w:r w:rsidRPr="00C9471E">
        <w:t xml:space="preserve"> kapcsolódóan.</w:t>
      </w:r>
    </w:p>
    <w:p w14:paraId="62C53D74" w14:textId="389C8202" w:rsidR="004734EB" w:rsidRPr="00C9471E" w:rsidRDefault="00F1129C" w:rsidP="285E9E67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az információkat érintő minden változásról, felülvizsgálatról és frissítésről írásban, a kéréstől számított 15 (tizenöt) munkanapon belül köteles tájékoztatni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 xml:space="preserve">. Az ily módon szolgáltatott információk változásáról a MÁRKASZERVIZ köteles írásban vagy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meghatározott egyéb módon értesítést küldeni, amint a szóban forgó változások a MÁRKASZERVIZ tudomására jutnak. Az</w:t>
      </w:r>
      <w:r w:rsidR="00652851" w:rsidRPr="00C9471E">
        <w:rPr>
          <w:rFonts w:ascii="Arial" w:hAnsi="Arial" w:cs="Arial"/>
          <w:color w:val="auto"/>
          <w:szCs w:val="22"/>
        </w:rPr>
        <w:t>on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652851" w:rsidRPr="00C9471E">
        <w:rPr>
          <w:rFonts w:ascii="Arial" w:hAnsi="Arial" w:cs="Arial"/>
          <w:color w:val="auto"/>
          <w:szCs w:val="22"/>
        </w:rPr>
        <w:t xml:space="preserve">információkat, amelyek olyan </w:t>
      </w:r>
      <w:r w:rsidRPr="00C9471E">
        <w:rPr>
          <w:rFonts w:ascii="Arial" w:hAnsi="Arial" w:cs="Arial"/>
          <w:color w:val="auto"/>
          <w:szCs w:val="22"/>
        </w:rPr>
        <w:t>GÉPJÁRMŰVEKRE és alkatrészekre vonatkoz</w:t>
      </w:r>
      <w:r w:rsidR="00652851" w:rsidRPr="00C9471E">
        <w:rPr>
          <w:rFonts w:ascii="Arial" w:hAnsi="Arial" w:cs="Arial"/>
          <w:color w:val="auto"/>
          <w:szCs w:val="22"/>
        </w:rPr>
        <w:t>nak</w:t>
      </w:r>
      <w:r w:rsidRPr="00C9471E">
        <w:rPr>
          <w:rFonts w:ascii="Arial" w:hAnsi="Arial" w:cs="Arial"/>
          <w:color w:val="auto"/>
          <w:szCs w:val="22"/>
        </w:rPr>
        <w:t xml:space="preserve">, </w:t>
      </w:r>
      <w:commentRangeStart w:id="2709"/>
      <w:commentRangeStart w:id="2710"/>
      <w:r w:rsidRPr="00C9471E">
        <w:rPr>
          <w:rFonts w:ascii="Arial" w:hAnsi="Arial" w:cs="Arial"/>
          <w:color w:val="auto"/>
          <w:szCs w:val="22"/>
        </w:rPr>
        <w:t xml:space="preserve">amelyek nem tartoznak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valamely KAPCSOLT VÁLLALKOZÁS tulajdonában lévő márkákhoz</w:t>
      </w:r>
      <w:commentRangeEnd w:id="2709"/>
      <w:r w:rsidR="00CB1A42">
        <w:rPr>
          <w:rStyle w:val="Jegyzethivatkozs"/>
        </w:rPr>
        <w:commentReference w:id="2709"/>
      </w:r>
      <w:commentRangeEnd w:id="2710"/>
      <w:r w:rsidR="0073623A">
        <w:rPr>
          <w:rStyle w:val="Jegyzethivatkozs"/>
        </w:rPr>
        <w:commentReference w:id="2710"/>
      </w:r>
      <w:r w:rsidRPr="00C9471E">
        <w:rPr>
          <w:rFonts w:ascii="Arial" w:hAnsi="Arial" w:cs="Arial"/>
          <w:color w:val="auto"/>
          <w:szCs w:val="22"/>
        </w:rPr>
        <w:t xml:space="preserve">, (i) anonim és összesített formában kell </w:t>
      </w:r>
      <w:r w:rsidR="00652851" w:rsidRPr="00C9471E">
        <w:rPr>
          <w:rFonts w:ascii="Arial" w:hAnsi="Arial" w:cs="Arial"/>
          <w:color w:val="auto"/>
          <w:szCs w:val="22"/>
        </w:rPr>
        <w:t>közölni</w:t>
      </w:r>
      <w:r w:rsidRPr="00C9471E">
        <w:rPr>
          <w:rFonts w:ascii="Arial" w:hAnsi="Arial" w:cs="Arial"/>
          <w:color w:val="auto"/>
          <w:szCs w:val="22"/>
        </w:rPr>
        <w:t xml:space="preserve">, amennyiben ez </w:t>
      </w:r>
      <w:proofErr w:type="spellStart"/>
      <w:r w:rsidRPr="00C9471E">
        <w:rPr>
          <w:rFonts w:ascii="Arial" w:hAnsi="Arial" w:cs="Arial"/>
          <w:color w:val="auto"/>
          <w:szCs w:val="22"/>
        </w:rPr>
        <w:t>ésszerűen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lehetséges, (ii) szigorúan szükségesnek kell lenniük a SZERZŐDÉS megfelelő végrehajtásához, és (iii) meg kell felelniük a trösztellenes szabályoknak. A kétségek kizárása érdekében, a 9.7. pontban meghatározottak szerint nem kérhető árinformáció más márkák alkatrészeire vonatkozóan.</w:t>
      </w:r>
    </w:p>
    <w:p w14:paraId="43D385A6" w14:textId="77777777" w:rsidR="003075AC" w:rsidRPr="00C9471E" w:rsidRDefault="00844F71" w:rsidP="00B87709">
      <w:pPr>
        <w:pStyle w:val="Cmsor2"/>
        <w:tabs>
          <w:tab w:val="num" w:pos="426"/>
        </w:tabs>
        <w:spacing w:line="276" w:lineRule="auto"/>
        <w:ind w:hanging="7229"/>
        <w:rPr>
          <w:rFonts w:ascii="Arial" w:hAnsi="Arial" w:cs="Arial"/>
          <w:color w:val="auto"/>
          <w:szCs w:val="22"/>
        </w:rPr>
      </w:pPr>
      <w:bookmarkStart w:id="2711" w:name="_Toc25721328"/>
      <w:bookmarkStart w:id="2712" w:name="_Toc34731612"/>
      <w:bookmarkStart w:id="2713" w:name="_Toc44413858"/>
      <w:bookmarkStart w:id="2714" w:name="_Toc44414453"/>
      <w:bookmarkStart w:id="2715" w:name="_Toc498854905"/>
      <w:bookmarkStart w:id="2716" w:name="_Toc284327821"/>
      <w:bookmarkStart w:id="2717" w:name="_Toc501525936"/>
      <w:bookmarkStart w:id="2718" w:name="_Toc501527864"/>
      <w:bookmarkStart w:id="2719" w:name="_Toc501528128"/>
      <w:bookmarkStart w:id="2720" w:name="_Toc501528384"/>
      <w:bookmarkStart w:id="2721" w:name="_Toc501528640"/>
      <w:bookmarkStart w:id="2722" w:name="_Toc501529408"/>
      <w:bookmarkStart w:id="2723" w:name="_Toc501529664"/>
      <w:bookmarkStart w:id="2724" w:name="_Toc501529934"/>
      <w:bookmarkStart w:id="2725" w:name="_Toc501530201"/>
      <w:bookmarkStart w:id="2726" w:name="_Toc501530457"/>
      <w:bookmarkStart w:id="2727" w:name="_Toc501530969"/>
      <w:bookmarkStart w:id="2728" w:name="_Toc501531227"/>
      <w:bookmarkStart w:id="2729" w:name="_Toc501531483"/>
      <w:bookmarkStart w:id="2730" w:name="_Toc507696046"/>
      <w:bookmarkStart w:id="2731" w:name="_Toc517086261"/>
      <w:bookmarkStart w:id="2732" w:name="_Toc514139039"/>
      <w:bookmarkStart w:id="2733" w:name="_Toc107926925"/>
      <w:bookmarkEnd w:id="2711"/>
      <w:r w:rsidRPr="00C9471E">
        <w:rPr>
          <w:rFonts w:ascii="Arial" w:hAnsi="Arial" w:cs="Arial"/>
          <w:color w:val="auto"/>
          <w:szCs w:val="22"/>
        </w:rPr>
        <w:lastRenderedPageBreak/>
        <w:t>BESZERZÉSRE VONATKOZÓ NYILVÁNTARTÁSOK</w:t>
      </w:r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</w:p>
    <w:p w14:paraId="24BB0A79" w14:textId="26CFD655" w:rsidR="00A14DA4" w:rsidRPr="00C9471E" w:rsidRDefault="00F1129C" w:rsidP="418945D5">
      <w:pPr>
        <w:keepNext/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biztosítani, hogy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ALKATRÉSZEK beszerzésének és </w:t>
      </w:r>
      <w:commentRangeStart w:id="2734"/>
      <w:r w:rsidRPr="00C9471E">
        <w:rPr>
          <w:rFonts w:ascii="Arial" w:hAnsi="Arial" w:cs="Arial"/>
          <w:color w:val="auto"/>
          <w:szCs w:val="22"/>
        </w:rPr>
        <w:t xml:space="preserve">értékesítésének nyilvántartása egyértelműen elkülöníthető legyen </w:t>
      </w:r>
      <w:commentRangeEnd w:id="2734"/>
      <w:r w:rsidR="00386FEA">
        <w:rPr>
          <w:rStyle w:val="Jegyzethivatkozs"/>
        </w:rPr>
        <w:commentReference w:id="2734"/>
      </w:r>
      <w:r w:rsidRPr="00C9471E">
        <w:rPr>
          <w:rFonts w:ascii="Arial" w:hAnsi="Arial" w:cs="Arial"/>
          <w:color w:val="auto"/>
          <w:szCs w:val="22"/>
        </w:rPr>
        <w:t>az egyéb alkatrészek beszerzésétől és értékesítésétől.</w:t>
      </w:r>
      <w:r w:rsidR="003E4212" w:rsidRPr="00C9471E">
        <w:rPr>
          <w:rFonts w:ascii="Arial" w:hAnsi="Arial" w:cs="Arial"/>
          <w:color w:val="auto"/>
          <w:szCs w:val="22"/>
        </w:rPr>
        <w:t xml:space="preserve"> </w:t>
      </w:r>
      <w:r w:rsidRPr="00C9471E">
        <w:rPr>
          <w:rFonts w:ascii="Arial" w:hAnsi="Arial" w:cs="Arial"/>
          <w:color w:val="auto"/>
          <w:szCs w:val="22"/>
        </w:rPr>
        <w:t xml:space="preserve">A MÁRKASZERVIZ köteles pontos, teljes körű és naprakész bizonylatokat és nyilvántartásokat vezetni papír alapon vagy elektronikus formában az összes MÁRKASZERVIZ </w:t>
      </w:r>
      <w:commentRangeStart w:id="2735"/>
      <w:r w:rsidRPr="00C9471E">
        <w:rPr>
          <w:rFonts w:ascii="Arial" w:hAnsi="Arial" w:cs="Arial"/>
          <w:color w:val="auto"/>
          <w:szCs w:val="22"/>
        </w:rPr>
        <w:t>TEVÉKENYSÉGGEL</w:t>
      </w:r>
      <w:commentRangeEnd w:id="2735"/>
      <w:r w:rsidR="008D3CA8">
        <w:rPr>
          <w:rStyle w:val="Jegyzethivatkozs"/>
        </w:rPr>
        <w:commentReference w:id="2735"/>
      </w:r>
      <w:r w:rsidRPr="00C9471E">
        <w:rPr>
          <w:rFonts w:ascii="Arial" w:hAnsi="Arial" w:cs="Arial"/>
          <w:color w:val="auto"/>
          <w:szCs w:val="22"/>
        </w:rPr>
        <w:t xml:space="preserve"> kapcsolatban, ideértve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felé benyújtott bármilyen garanciális javítások és</w:t>
      </w:r>
      <w:r w:rsidR="00942105" w:rsidRPr="00C9471E">
        <w:rPr>
          <w:rFonts w:ascii="Arial" w:hAnsi="Arial" w:cs="Arial"/>
          <w:color w:val="auto"/>
          <w:szCs w:val="22"/>
        </w:rPr>
        <w:t xml:space="preserve"> annak kiterjesztésével kapcsolatos előírások </w:t>
      </w:r>
      <w:r w:rsidRPr="00C9471E">
        <w:rPr>
          <w:rFonts w:ascii="Arial" w:hAnsi="Arial" w:cs="Arial"/>
          <w:color w:val="auto"/>
          <w:szCs w:val="22"/>
        </w:rPr>
        <w:t xml:space="preserve">alapján végzett javítások miatti igényeket, vagy </w:t>
      </w:r>
      <w:r w:rsidR="006D723D" w:rsidRPr="00C9471E">
        <w:rPr>
          <w:rFonts w:ascii="Arial" w:hAnsi="Arial" w:cs="Arial"/>
          <w:color w:val="auto"/>
          <w:szCs w:val="22"/>
        </w:rPr>
        <w:t>jóváírás</w:t>
      </w:r>
      <w:r w:rsidRPr="00C9471E">
        <w:rPr>
          <w:rFonts w:ascii="Arial" w:hAnsi="Arial" w:cs="Arial"/>
          <w:color w:val="auto"/>
          <w:szCs w:val="22"/>
        </w:rPr>
        <w:t xml:space="preserve">, kedvezmény vagy kifizetés iránti kérelmeket is. A MÁRKASZERVIZ köteles a bizonylatokat és dokumentumokat minden esetben az „AUDITÁLÁSI ELŐÍRÁSOK ÉS ELJÁRÁSOK” MELLÉKLETNEK megfelelően elkészíteni és vezetni. A MÁRKASZERVIZ a GDPR szabályainak maradéktalan tiszteletben tartásával </w:t>
      </w:r>
      <w:commentRangeStart w:id="2736"/>
      <w:r w:rsidRPr="00C9471E">
        <w:rPr>
          <w:rFonts w:ascii="Arial" w:hAnsi="Arial" w:cs="Arial"/>
          <w:color w:val="auto"/>
          <w:szCs w:val="22"/>
        </w:rPr>
        <w:t xml:space="preserve">köteles a MÁRKASZERVIZ TELEPHELYÉN megőrizni </w:t>
      </w:r>
      <w:commentRangeEnd w:id="2736"/>
      <w:r w:rsidR="00386FEA">
        <w:rPr>
          <w:rStyle w:val="Jegyzethivatkozs"/>
        </w:rPr>
        <w:commentReference w:id="2736"/>
      </w:r>
      <w:r w:rsidRPr="00C9471E">
        <w:rPr>
          <w:rFonts w:ascii="Arial" w:hAnsi="Arial" w:cs="Arial"/>
          <w:color w:val="auto"/>
          <w:szCs w:val="22"/>
        </w:rPr>
        <w:t>az aktuális naptári évre és a HATÁLYBALÉPÉS NAPJÁT megelőző előző három naptári év mindegyikére vonatkozó összes bizonylatot és nyilvántartást, tudomásul véve, hogy a MÁRKASZERVIZRE a vonatkozó jogszabályok alapján további követelmények is vonatkozhatnak.</w:t>
      </w:r>
    </w:p>
    <w:p w14:paraId="368D7D47" w14:textId="77777777" w:rsidR="00142006" w:rsidRPr="00C9471E" w:rsidRDefault="00142006" w:rsidP="002C1902">
      <w:pPr>
        <w:keepNext/>
        <w:tabs>
          <w:tab w:val="num" w:pos="426"/>
        </w:tabs>
        <w:spacing w:line="276" w:lineRule="auto"/>
        <w:ind w:hanging="1277"/>
        <w:rPr>
          <w:rFonts w:ascii="Arial" w:hAnsi="Arial" w:cs="Arial"/>
          <w:color w:val="auto"/>
          <w:szCs w:val="22"/>
        </w:rPr>
      </w:pPr>
    </w:p>
    <w:p w14:paraId="6D0BE4E8" w14:textId="0DEA8393" w:rsidR="003075AC" w:rsidRPr="00C9471E" w:rsidRDefault="00844F71" w:rsidP="0044064E">
      <w:pPr>
        <w:pStyle w:val="Cmsor2"/>
        <w:tabs>
          <w:tab w:val="clear" w:pos="7655"/>
          <w:tab w:val="num" w:pos="426"/>
          <w:tab w:val="num" w:pos="7230"/>
        </w:tabs>
        <w:spacing w:line="276" w:lineRule="auto"/>
        <w:ind w:left="993" w:hanging="567"/>
        <w:rPr>
          <w:rFonts w:ascii="Arial" w:hAnsi="Arial" w:cs="Arial"/>
          <w:color w:val="auto"/>
          <w:szCs w:val="22"/>
        </w:rPr>
      </w:pPr>
      <w:bookmarkStart w:id="2737" w:name="_Toc25721329"/>
      <w:bookmarkStart w:id="2738" w:name="_Toc34731613"/>
      <w:bookmarkStart w:id="2739" w:name="_Toc44413859"/>
      <w:bookmarkStart w:id="2740" w:name="_Toc44414454"/>
      <w:bookmarkStart w:id="2741" w:name="_Toc498854906"/>
      <w:bookmarkStart w:id="2742" w:name="_Toc284327822"/>
      <w:bookmarkStart w:id="2743" w:name="_Toc501525937"/>
      <w:bookmarkStart w:id="2744" w:name="_Toc501527865"/>
      <w:bookmarkStart w:id="2745" w:name="_Toc501528129"/>
      <w:bookmarkStart w:id="2746" w:name="_Toc501528385"/>
      <w:bookmarkStart w:id="2747" w:name="_Toc501528641"/>
      <w:bookmarkStart w:id="2748" w:name="_Toc501529409"/>
      <w:bookmarkStart w:id="2749" w:name="_Toc501529665"/>
      <w:bookmarkStart w:id="2750" w:name="_Toc501529935"/>
      <w:bookmarkStart w:id="2751" w:name="_Toc501530202"/>
      <w:bookmarkStart w:id="2752" w:name="_Toc501530458"/>
      <w:bookmarkStart w:id="2753" w:name="_Toc501530970"/>
      <w:bookmarkStart w:id="2754" w:name="_Toc501531228"/>
      <w:bookmarkStart w:id="2755" w:name="_Toc501531484"/>
      <w:bookmarkStart w:id="2756" w:name="_Toc507696047"/>
      <w:bookmarkStart w:id="2757" w:name="_Toc517086262"/>
      <w:bookmarkStart w:id="2758" w:name="_Toc514139040"/>
      <w:bookmarkStart w:id="2759" w:name="_Toc107926926"/>
      <w:bookmarkEnd w:id="2737"/>
      <w:r w:rsidRPr="00C9471E">
        <w:rPr>
          <w:rFonts w:ascii="Arial" w:hAnsi="Arial" w:cs="Arial"/>
          <w:color w:val="auto"/>
          <w:szCs w:val="22"/>
        </w:rPr>
        <w:t>BIZTONSÁGGAL KAPCSOLATOS HIBÁK/ SZABÁLYO</w:t>
      </w:r>
      <w:r w:rsidR="006D723D" w:rsidRPr="00C9471E">
        <w:rPr>
          <w:rFonts w:ascii="Arial" w:hAnsi="Arial" w:cs="Arial"/>
          <w:color w:val="auto"/>
          <w:szCs w:val="22"/>
        </w:rPr>
        <w:t>ZÁSO</w:t>
      </w:r>
      <w:r w:rsidRPr="00C9471E">
        <w:rPr>
          <w:rFonts w:ascii="Arial" w:hAnsi="Arial" w:cs="Arial"/>
          <w:color w:val="auto"/>
          <w:szCs w:val="22"/>
        </w:rPr>
        <w:t>KNAK VALÓ MEGFELELÉS HIÁNYA</w:t>
      </w:r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</w:p>
    <w:p w14:paraId="7C59897F" w14:textId="6A7D7294" w:rsidR="00844F71" w:rsidRPr="00C9471E" w:rsidRDefault="00F1129C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haladéktalanul tájékoztatni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 xml:space="preserve"> minden olyan, a biztonsággal kapcsolatos hibának minősülő vagy esetlegesen annak minősülő, illetve a </w:t>
      </w:r>
      <w:r w:rsidR="006D723D" w:rsidRPr="00C9471E">
        <w:rPr>
          <w:rFonts w:ascii="Arial" w:hAnsi="Arial" w:cs="Arial"/>
          <w:color w:val="auto"/>
          <w:szCs w:val="22"/>
        </w:rPr>
        <w:t xml:space="preserve">szabályozásoknak </w:t>
      </w:r>
      <w:r w:rsidRPr="00C9471E">
        <w:rPr>
          <w:rFonts w:ascii="Arial" w:hAnsi="Arial" w:cs="Arial"/>
          <w:color w:val="auto"/>
          <w:szCs w:val="22"/>
        </w:rPr>
        <w:t xml:space="preserve">való megfelelés hiányának minősülő vagy esetlegesen annak minősülő </w:t>
      </w:r>
      <w:r w:rsidR="006D723D" w:rsidRPr="00C9471E">
        <w:rPr>
          <w:rFonts w:ascii="Arial" w:hAnsi="Arial" w:cs="Arial"/>
          <w:color w:val="auto"/>
          <w:szCs w:val="22"/>
        </w:rPr>
        <w:t xml:space="preserve">körülményről (ideértve a hamisított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="006D723D" w:rsidRPr="00C9471E">
        <w:rPr>
          <w:rFonts w:ascii="Arial" w:hAnsi="Arial" w:cs="Arial"/>
          <w:color w:val="auto"/>
          <w:szCs w:val="22"/>
        </w:rPr>
        <w:t xml:space="preserve"> Alkatrészeket)</w:t>
      </w:r>
      <w:r w:rsidRPr="00C9471E">
        <w:rPr>
          <w:rFonts w:ascii="Arial" w:hAnsi="Arial" w:cs="Arial"/>
          <w:color w:val="auto"/>
          <w:szCs w:val="22"/>
        </w:rPr>
        <w:t xml:space="preserve">, amely a GÉPJÁRMŰVEKKEL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ALKATRÉSZEKKEL kapcsolatban a tudomására jut.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haladéktalan tájékoztatásának MÁRKASZERVIZ általi elmulasztása befolyásolhatja a GÉPJÁRMŰVEK biztonság</w:t>
      </w:r>
      <w:r w:rsidR="004054EB" w:rsidRPr="00C9471E">
        <w:rPr>
          <w:rFonts w:ascii="Arial" w:hAnsi="Arial" w:cs="Arial"/>
          <w:color w:val="auto"/>
          <w:szCs w:val="22"/>
        </w:rPr>
        <w:t>osság</w:t>
      </w:r>
      <w:r w:rsidRPr="00C9471E">
        <w:rPr>
          <w:rFonts w:ascii="Arial" w:hAnsi="Arial" w:cs="Arial"/>
          <w:color w:val="auto"/>
          <w:szCs w:val="22"/>
        </w:rPr>
        <w:t xml:space="preserve">át azáltal, hogy veszélyezteti a szükséges helyszíni intézkedéseket (pl. a biztonsági visszahívásokat), és ennek következtében biztonsági kockázatnak teheti ki az ÜGYFELEKET és harmadik </w:t>
      </w:r>
      <w:commentRangeStart w:id="2760"/>
      <w:r w:rsidRPr="00C9471E">
        <w:rPr>
          <w:rFonts w:ascii="Arial" w:hAnsi="Arial" w:cs="Arial"/>
          <w:color w:val="auto"/>
          <w:szCs w:val="22"/>
        </w:rPr>
        <w:t>feleket</w:t>
      </w:r>
      <w:commentRangeEnd w:id="2760"/>
      <w:r w:rsidR="00AF07AC">
        <w:rPr>
          <w:rStyle w:val="Jegyzethivatkozs"/>
        </w:rPr>
        <w:commentReference w:id="2760"/>
      </w:r>
      <w:r w:rsidRPr="00C9471E">
        <w:rPr>
          <w:rFonts w:ascii="Arial" w:hAnsi="Arial" w:cs="Arial"/>
          <w:color w:val="auto"/>
          <w:szCs w:val="22"/>
        </w:rPr>
        <w:t>. </w:t>
      </w:r>
      <w:r w:rsidR="00E73E44" w:rsidRPr="00C9471E">
        <w:rPr>
          <w:rFonts w:ascii="Arial" w:hAnsi="Arial" w:cs="Arial"/>
          <w:color w:val="auto"/>
          <w:szCs w:val="22"/>
        </w:rPr>
        <w:t xml:space="preserve">Ez a fentieken </w:t>
      </w:r>
      <w:r w:rsidRPr="00C9471E">
        <w:rPr>
          <w:rFonts w:ascii="Arial" w:hAnsi="Arial" w:cs="Arial"/>
          <w:color w:val="auto"/>
          <w:szCs w:val="22"/>
        </w:rPr>
        <w:t xml:space="preserve">túlmenően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E73E44" w:rsidRPr="00C9471E">
        <w:rPr>
          <w:rFonts w:ascii="Arial" w:hAnsi="Arial" w:cs="Arial"/>
          <w:color w:val="auto"/>
          <w:szCs w:val="22"/>
        </w:rPr>
        <w:t xml:space="preserve">szankcióknak is kiteheti, azon szabályozási követelmények alapján, amelyek a GÉPJÁRMŰVEK vonatkozásában felmerülő </w:t>
      </w:r>
      <w:r w:rsidRPr="00C9471E">
        <w:rPr>
          <w:rFonts w:ascii="Arial" w:hAnsi="Arial" w:cs="Arial"/>
          <w:color w:val="auto"/>
          <w:szCs w:val="22"/>
        </w:rPr>
        <w:t>biztonsági problémák és a szabályo</w:t>
      </w:r>
      <w:r w:rsidR="004054EB" w:rsidRPr="00C9471E">
        <w:rPr>
          <w:rFonts w:ascii="Arial" w:hAnsi="Arial" w:cs="Arial"/>
          <w:color w:val="auto"/>
          <w:szCs w:val="22"/>
        </w:rPr>
        <w:t>záso</w:t>
      </w:r>
      <w:r w:rsidRPr="00C9471E">
        <w:rPr>
          <w:rFonts w:ascii="Arial" w:hAnsi="Arial" w:cs="Arial"/>
          <w:color w:val="auto"/>
          <w:szCs w:val="22"/>
        </w:rPr>
        <w:t xml:space="preserve">knak való </w:t>
      </w:r>
      <w:r w:rsidR="00E73E44" w:rsidRPr="00C9471E">
        <w:rPr>
          <w:rFonts w:ascii="Arial" w:hAnsi="Arial" w:cs="Arial"/>
          <w:color w:val="auto"/>
          <w:szCs w:val="22"/>
        </w:rPr>
        <w:t xml:space="preserve">nem </w:t>
      </w:r>
      <w:r w:rsidRPr="00C9471E">
        <w:rPr>
          <w:rFonts w:ascii="Arial" w:hAnsi="Arial" w:cs="Arial"/>
          <w:color w:val="auto"/>
          <w:szCs w:val="22"/>
        </w:rPr>
        <w:t xml:space="preserve">megfelelés </w:t>
      </w:r>
      <w:r w:rsidR="00E73E44" w:rsidRPr="00C9471E">
        <w:rPr>
          <w:rFonts w:ascii="Arial" w:hAnsi="Arial" w:cs="Arial"/>
          <w:color w:val="auto"/>
          <w:szCs w:val="22"/>
        </w:rPr>
        <w:t xml:space="preserve">miatt </w:t>
      </w:r>
      <w:r w:rsidRPr="00C9471E">
        <w:rPr>
          <w:rFonts w:ascii="Arial" w:hAnsi="Arial" w:cs="Arial"/>
          <w:color w:val="auto"/>
          <w:szCs w:val="22"/>
        </w:rPr>
        <w:t xml:space="preserve">felmerülő problémák megfelelő és </w:t>
      </w:r>
      <w:r w:rsidR="00E73E44" w:rsidRPr="00C9471E">
        <w:rPr>
          <w:rFonts w:ascii="Arial" w:hAnsi="Arial" w:cs="Arial"/>
          <w:color w:val="auto"/>
          <w:szCs w:val="22"/>
        </w:rPr>
        <w:t xml:space="preserve">kellő </w:t>
      </w:r>
      <w:r w:rsidRPr="00C9471E">
        <w:rPr>
          <w:rFonts w:ascii="Arial" w:hAnsi="Arial" w:cs="Arial"/>
          <w:color w:val="auto"/>
          <w:szCs w:val="22"/>
        </w:rPr>
        <w:t>időben történő kezelésé</w:t>
      </w:r>
      <w:r w:rsidR="00E73E44" w:rsidRPr="00C9471E">
        <w:rPr>
          <w:rFonts w:ascii="Arial" w:hAnsi="Arial" w:cs="Arial"/>
          <w:color w:val="auto"/>
          <w:szCs w:val="22"/>
        </w:rPr>
        <w:t>re vonatkoznak</w:t>
      </w:r>
      <w:r w:rsidRPr="00C9471E">
        <w:rPr>
          <w:rFonts w:ascii="Arial" w:hAnsi="Arial" w:cs="Arial"/>
          <w:color w:val="auto"/>
          <w:szCs w:val="22"/>
        </w:rPr>
        <w:t>.</w:t>
      </w:r>
    </w:p>
    <w:p w14:paraId="11FCB8A9" w14:textId="77777777" w:rsidR="005D22DB" w:rsidRPr="00C9471E" w:rsidRDefault="005D22DB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2744F80C" w14:textId="77777777" w:rsidR="003075AC" w:rsidRPr="00C9471E" w:rsidRDefault="00844F71" w:rsidP="00B87709">
      <w:pPr>
        <w:pStyle w:val="Cmsor2"/>
        <w:tabs>
          <w:tab w:val="num" w:pos="426"/>
        </w:tabs>
        <w:spacing w:line="276" w:lineRule="auto"/>
        <w:ind w:hanging="7229"/>
        <w:rPr>
          <w:rFonts w:ascii="Arial" w:hAnsi="Arial" w:cs="Arial"/>
          <w:color w:val="auto"/>
          <w:szCs w:val="22"/>
        </w:rPr>
      </w:pPr>
      <w:bookmarkStart w:id="2761" w:name="_Toc264452342"/>
      <w:bookmarkStart w:id="2762" w:name="_Toc25721330"/>
      <w:bookmarkStart w:id="2763" w:name="_Toc34731614"/>
      <w:bookmarkStart w:id="2764" w:name="_Toc44413860"/>
      <w:bookmarkStart w:id="2765" w:name="_Toc44414455"/>
      <w:bookmarkStart w:id="2766" w:name="_Toc498854907"/>
      <w:bookmarkStart w:id="2767" w:name="_Toc284327823"/>
      <w:bookmarkStart w:id="2768" w:name="_Toc501525938"/>
      <w:bookmarkStart w:id="2769" w:name="_Toc501527866"/>
      <w:bookmarkStart w:id="2770" w:name="_Toc501528130"/>
      <w:bookmarkStart w:id="2771" w:name="_Toc501528386"/>
      <w:bookmarkStart w:id="2772" w:name="_Toc501528642"/>
      <w:bookmarkStart w:id="2773" w:name="_Toc501529410"/>
      <w:bookmarkStart w:id="2774" w:name="_Toc501529666"/>
      <w:bookmarkStart w:id="2775" w:name="_Toc501529936"/>
      <w:bookmarkStart w:id="2776" w:name="_Toc501530203"/>
      <w:bookmarkStart w:id="2777" w:name="_Toc501530459"/>
      <w:bookmarkStart w:id="2778" w:name="_Toc501530971"/>
      <w:bookmarkStart w:id="2779" w:name="_Toc501531229"/>
      <w:bookmarkStart w:id="2780" w:name="_Toc501531485"/>
      <w:bookmarkStart w:id="2781" w:name="_Toc507696048"/>
      <w:bookmarkStart w:id="2782" w:name="_Toc517086263"/>
      <w:bookmarkStart w:id="2783" w:name="_Toc514139041"/>
      <w:bookmarkStart w:id="2784" w:name="_Toc107926927"/>
      <w:bookmarkEnd w:id="2761"/>
      <w:bookmarkEnd w:id="2762"/>
      <w:r w:rsidRPr="00C9471E">
        <w:rPr>
          <w:rFonts w:ascii="Arial" w:hAnsi="Arial" w:cs="Arial"/>
          <w:color w:val="auto"/>
          <w:szCs w:val="22"/>
        </w:rPr>
        <w:t>GÉPJÁRMŰ- ÉS ÜGYFÉLINFORMÁCIÓK</w:t>
      </w:r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</w:p>
    <w:p w14:paraId="1BECB73C" w14:textId="3A33BE94" w:rsidR="003075AC" w:rsidRPr="00C9471E" w:rsidRDefault="00F1129C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a GÉPJÁRMŰVEKKEL kapcsolatos garanciális javítások, visszahívási akciók és termékfelelősséggel kapcsolatos igények kezelése céljából köteles </w:t>
      </w:r>
      <w:r w:rsidR="00E73E44" w:rsidRPr="00C9471E">
        <w:rPr>
          <w:rFonts w:ascii="Arial" w:hAnsi="Arial" w:cs="Arial"/>
          <w:color w:val="auto"/>
          <w:szCs w:val="22"/>
        </w:rPr>
        <w:t xml:space="preserve">az </w:t>
      </w:r>
      <w:commentRangeStart w:id="2785"/>
      <w:commentRangeStart w:id="2786"/>
      <w:r w:rsidR="00E73E44" w:rsidRPr="00C9471E">
        <w:rPr>
          <w:rFonts w:ascii="Arial" w:hAnsi="Arial" w:cs="Arial"/>
          <w:color w:val="auto"/>
          <w:szCs w:val="22"/>
        </w:rPr>
        <w:t xml:space="preserve">alábbiakról </w:t>
      </w:r>
      <w:r w:rsidRPr="00C9471E">
        <w:rPr>
          <w:rFonts w:ascii="Arial" w:hAnsi="Arial" w:cs="Arial"/>
          <w:color w:val="auto"/>
          <w:szCs w:val="22"/>
        </w:rPr>
        <w:t>nyilvántartást vezetni és fenntartani</w:t>
      </w:r>
      <w:commentRangeEnd w:id="2785"/>
      <w:r w:rsidR="003964CD">
        <w:rPr>
          <w:rStyle w:val="Jegyzethivatkozs"/>
        </w:rPr>
        <w:commentReference w:id="2785"/>
      </w:r>
      <w:commentRangeEnd w:id="2786"/>
      <w:r w:rsidR="00A178C8">
        <w:rPr>
          <w:rStyle w:val="Jegyzethivatkozs"/>
        </w:rPr>
        <w:commentReference w:id="2786"/>
      </w:r>
      <w:r w:rsidRPr="00C9471E">
        <w:rPr>
          <w:rFonts w:ascii="Arial" w:hAnsi="Arial" w:cs="Arial"/>
          <w:color w:val="auto"/>
          <w:szCs w:val="22"/>
        </w:rPr>
        <w:t>:</w:t>
      </w:r>
    </w:p>
    <w:p w14:paraId="633E283A" w14:textId="77777777" w:rsidR="001C1993" w:rsidRPr="00C9471E" w:rsidRDefault="003577FD" w:rsidP="009771F7">
      <w:pPr>
        <w:pStyle w:val="Cmsor3"/>
        <w:numPr>
          <w:ilvl w:val="2"/>
          <w:numId w:val="4"/>
        </w:numPr>
        <w:ind w:left="851"/>
      </w:pPr>
      <w:r w:rsidRPr="00C9471E">
        <w:t>minden egyes szervizelt GÉPJÁRMŰ alvázszáma (VIN), ideértve az elvégzett szervizelés dátumát és leírását; valamint</w:t>
      </w:r>
    </w:p>
    <w:p w14:paraId="629A1215" w14:textId="77777777" w:rsidR="001C1993" w:rsidRPr="00C9471E" w:rsidRDefault="003577FD" w:rsidP="009771F7">
      <w:pPr>
        <w:pStyle w:val="Cmsor3"/>
        <w:numPr>
          <w:ilvl w:val="2"/>
          <w:numId w:val="4"/>
        </w:numPr>
        <w:ind w:left="851"/>
      </w:pPr>
      <w:r w:rsidRPr="00C9471E">
        <w:t xml:space="preserve">minden egyes szervizelt GÉPJÁRMŰ esetében az azt </w:t>
      </w:r>
      <w:commentRangeStart w:id="2787"/>
      <w:commentRangeStart w:id="2788"/>
      <w:r w:rsidRPr="00C9471E">
        <w:t xml:space="preserve">megvásárló ÜGYFÉL </w:t>
      </w:r>
      <w:commentRangeEnd w:id="2787"/>
      <w:r w:rsidR="003964CD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2787"/>
      </w:r>
      <w:commentRangeEnd w:id="2788"/>
      <w:r w:rsidR="00A178C8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2788"/>
      </w:r>
      <w:r w:rsidRPr="00C9471E">
        <w:t>neve és címe.</w:t>
      </w:r>
    </w:p>
    <w:p w14:paraId="4BB4A7BD" w14:textId="3C4BB7C3" w:rsidR="002B7A16" w:rsidRPr="00C9471E" w:rsidRDefault="00686494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vagy annak megbízottja egyedi esetekben és/vagy rendszeresen előírhatja a MÁRKASZERVIZ számára, hogy ilyen irányú kérésre, a vonatkozó Adatvédelmi és versenyjogi szabályok által megengedett mértékben, </w:t>
      </w:r>
      <w:commentRangeStart w:id="2789"/>
      <w:commentRangeStart w:id="2790"/>
      <w:r w:rsidR="004849CE" w:rsidRPr="00C9471E">
        <w:rPr>
          <w:rFonts w:ascii="Arial" w:hAnsi="Arial" w:cs="Arial"/>
          <w:color w:val="auto"/>
          <w:szCs w:val="22"/>
        </w:rPr>
        <w:t xml:space="preserve">átadja a fent említett adatokat </w:t>
      </w:r>
      <w:commentRangeEnd w:id="2789"/>
      <w:r w:rsidR="003964CD">
        <w:rPr>
          <w:rStyle w:val="Jegyzethivatkozs"/>
        </w:rPr>
        <w:commentReference w:id="2789"/>
      </w:r>
      <w:commentRangeEnd w:id="2790"/>
      <w:r w:rsidR="00A178C8">
        <w:rPr>
          <w:rStyle w:val="Jegyzethivatkozs"/>
        </w:rPr>
        <w:commentReference w:id="2790"/>
      </w:r>
      <w:r w:rsidR="004849CE" w:rsidRPr="00C9471E">
        <w:rPr>
          <w:rFonts w:ascii="Arial" w:hAnsi="Arial" w:cs="Arial"/>
          <w:color w:val="auto"/>
          <w:szCs w:val="22"/>
        </w:rPr>
        <w:t xml:space="preserve">annak érdekében, hogy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a GÉPJÁRMŰVEK biztonság</w:t>
      </w:r>
      <w:r w:rsidR="00B5239F" w:rsidRPr="00C9471E">
        <w:rPr>
          <w:rFonts w:ascii="Arial" w:hAnsi="Arial" w:cs="Arial"/>
          <w:color w:val="auto"/>
          <w:szCs w:val="22"/>
        </w:rPr>
        <w:t>osság</w:t>
      </w:r>
      <w:r w:rsidR="004849CE" w:rsidRPr="00C9471E">
        <w:rPr>
          <w:rFonts w:ascii="Arial" w:hAnsi="Arial" w:cs="Arial"/>
          <w:color w:val="auto"/>
          <w:szCs w:val="22"/>
        </w:rPr>
        <w:t xml:space="preserve">ának, valamint a </w:t>
      </w:r>
      <w:r w:rsidR="004849CE" w:rsidRPr="00C9471E">
        <w:rPr>
          <w:rFonts w:ascii="Arial" w:hAnsi="Arial" w:cs="Arial"/>
          <w:color w:val="auto"/>
          <w:szCs w:val="22"/>
        </w:rPr>
        <w:lastRenderedPageBreak/>
        <w:t>GÉPJÁRMŰVEKRE vonatkozó hatályos és jövőbeli szabályozásokkal szembeni megfelelés</w:t>
      </w:r>
      <w:r w:rsidR="00B5239F" w:rsidRPr="00C9471E">
        <w:rPr>
          <w:rFonts w:ascii="Arial" w:hAnsi="Arial" w:cs="Arial"/>
          <w:color w:val="auto"/>
          <w:szCs w:val="22"/>
        </w:rPr>
        <w:t>nek a</w:t>
      </w:r>
      <w:r w:rsidR="004849CE" w:rsidRPr="00C9471E">
        <w:rPr>
          <w:rFonts w:ascii="Arial" w:hAnsi="Arial" w:cs="Arial"/>
          <w:color w:val="auto"/>
          <w:szCs w:val="22"/>
        </w:rPr>
        <w:t xml:space="preserve"> biztosítása céljából a GÉPJÁRMŰVEKET nyomon követhesse, és a MÁRKASZERVIZ köteles ennek eleget tenni.</w:t>
      </w:r>
      <w:bookmarkStart w:id="2791" w:name="_Toc33324958"/>
      <w:bookmarkStart w:id="2792" w:name="_Toc33331414"/>
      <w:bookmarkStart w:id="2793" w:name="_Toc33331647"/>
      <w:bookmarkStart w:id="2794" w:name="_Toc33331886"/>
      <w:bookmarkStart w:id="2795" w:name="_Toc33332125"/>
      <w:bookmarkStart w:id="2796" w:name="_Toc33341991"/>
      <w:bookmarkStart w:id="2797" w:name="_Toc33345505"/>
      <w:bookmarkStart w:id="2798" w:name="_Toc333505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</w:p>
    <w:p w14:paraId="6C93DE04" w14:textId="77777777" w:rsidR="0049495D" w:rsidRPr="00C9471E" w:rsidRDefault="008F0FDF" w:rsidP="00B87709">
      <w:pPr>
        <w:pStyle w:val="Cmsor2"/>
        <w:tabs>
          <w:tab w:val="num" w:pos="426"/>
        </w:tabs>
        <w:spacing w:line="276" w:lineRule="auto"/>
        <w:ind w:hanging="7229"/>
        <w:rPr>
          <w:rFonts w:ascii="Arial" w:hAnsi="Arial" w:cs="Arial"/>
          <w:color w:val="auto"/>
          <w:szCs w:val="22"/>
        </w:rPr>
      </w:pPr>
      <w:bookmarkStart w:id="2799" w:name="_Toc25721331"/>
      <w:bookmarkStart w:id="2800" w:name="_Toc46138149"/>
      <w:bookmarkStart w:id="2801" w:name="_Toc284327824"/>
      <w:bookmarkStart w:id="2802" w:name="_Toc501525939"/>
      <w:bookmarkStart w:id="2803" w:name="_Toc501527867"/>
      <w:bookmarkStart w:id="2804" w:name="_Toc501528131"/>
      <w:bookmarkStart w:id="2805" w:name="_Toc501528387"/>
      <w:bookmarkStart w:id="2806" w:name="_Toc501528643"/>
      <w:bookmarkStart w:id="2807" w:name="_Toc501529411"/>
      <w:bookmarkStart w:id="2808" w:name="_Toc501529667"/>
      <w:bookmarkStart w:id="2809" w:name="_Toc501529937"/>
      <w:bookmarkStart w:id="2810" w:name="_Toc501530204"/>
      <w:bookmarkStart w:id="2811" w:name="_Toc501530460"/>
      <w:bookmarkStart w:id="2812" w:name="_Toc501530972"/>
      <w:bookmarkStart w:id="2813" w:name="_Toc501531230"/>
      <w:bookmarkStart w:id="2814" w:name="_Toc501531486"/>
      <w:bookmarkStart w:id="2815" w:name="_Toc507696049"/>
      <w:bookmarkStart w:id="2816" w:name="_Toc517086264"/>
      <w:bookmarkStart w:id="2817" w:name="_Toc514139042"/>
      <w:bookmarkStart w:id="2818" w:name="_Toc107926928"/>
      <w:bookmarkStart w:id="2819" w:name="_Toc34731615"/>
      <w:bookmarkStart w:id="2820" w:name="_Toc44413861"/>
      <w:bookmarkStart w:id="2821" w:name="_Toc44414456"/>
      <w:bookmarkStart w:id="2822" w:name="_Toc498854908"/>
      <w:bookmarkEnd w:id="2799"/>
      <w:r w:rsidRPr="00C9471E">
        <w:rPr>
          <w:rFonts w:ascii="Arial" w:hAnsi="Arial" w:cs="Arial"/>
          <w:color w:val="auto"/>
          <w:szCs w:val="22"/>
        </w:rPr>
        <w:t>AZ AFTERSALES SZOLGÁLTATÁSOKAT ÉRINTŐ JELENTÉSTÉTEL</w:t>
      </w:r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</w:p>
    <w:p w14:paraId="7FB92FEB" w14:textId="7C0B5C03" w:rsidR="0049495D" w:rsidRPr="00C9471E" w:rsidRDefault="00F1129C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gondoskodni arról, hogy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ALKATRÉSZEKRE vonatkozóan – ideértve az alkatrészek </w:t>
      </w:r>
      <w:r w:rsidR="006F0F04" w:rsidRPr="00C9471E">
        <w:rPr>
          <w:rFonts w:ascii="Arial" w:hAnsi="Arial" w:cs="Arial"/>
          <w:color w:val="auto"/>
          <w:szCs w:val="22"/>
        </w:rPr>
        <w:t xml:space="preserve">mozgatását </w:t>
      </w:r>
      <w:r w:rsidRPr="00C9471E">
        <w:rPr>
          <w:rFonts w:ascii="Arial" w:hAnsi="Arial" w:cs="Arial"/>
          <w:color w:val="auto"/>
          <w:szCs w:val="22"/>
        </w:rPr>
        <w:t xml:space="preserve">is – </w:t>
      </w:r>
      <w:commentRangeStart w:id="2823"/>
      <w:commentRangeStart w:id="2824"/>
      <w:r w:rsidRPr="00C9471E">
        <w:rPr>
          <w:rFonts w:ascii="Arial" w:hAnsi="Arial" w:cs="Arial"/>
          <w:color w:val="auto"/>
          <w:szCs w:val="22"/>
        </w:rPr>
        <w:t xml:space="preserve">egyértelmű nyilvántartást </w:t>
      </w:r>
      <w:commentRangeEnd w:id="2823"/>
      <w:r w:rsidR="003964CD">
        <w:rPr>
          <w:rStyle w:val="Jegyzethivatkozs"/>
        </w:rPr>
        <w:commentReference w:id="2823"/>
      </w:r>
      <w:commentRangeEnd w:id="2824"/>
      <w:r w:rsidR="00A178C8">
        <w:rPr>
          <w:rStyle w:val="Jegyzethivatkozs"/>
        </w:rPr>
        <w:commentReference w:id="2824"/>
      </w:r>
      <w:r w:rsidRPr="00C9471E">
        <w:rPr>
          <w:rFonts w:ascii="Arial" w:hAnsi="Arial" w:cs="Arial"/>
          <w:color w:val="auto"/>
          <w:szCs w:val="22"/>
        </w:rPr>
        <w:t xml:space="preserve">vezessen. </w:t>
      </w:r>
    </w:p>
    <w:p w14:paraId="7E703CEF" w14:textId="5F4D01E3" w:rsidR="00F9282C" w:rsidRPr="00C9471E" w:rsidRDefault="00F1129C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előírtak szerint rendszeresen teljes körű tájékoztatást adni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részére többek között, </w:t>
      </w:r>
      <w:commentRangeStart w:id="2825"/>
      <w:r w:rsidRPr="00C9471E">
        <w:rPr>
          <w:rFonts w:ascii="Arial" w:hAnsi="Arial" w:cs="Arial"/>
          <w:color w:val="auto"/>
          <w:szCs w:val="22"/>
        </w:rPr>
        <w:t xml:space="preserve">de nem kizárólagosan </w:t>
      </w:r>
      <w:commentRangeEnd w:id="2825"/>
      <w:r w:rsidR="00DD1B5A">
        <w:rPr>
          <w:rStyle w:val="Jegyzethivatkozs"/>
        </w:rPr>
        <w:commentReference w:id="2825"/>
      </w:r>
      <w:r w:rsidRPr="00C9471E">
        <w:rPr>
          <w:rFonts w:ascii="Arial" w:hAnsi="Arial" w:cs="Arial"/>
          <w:color w:val="auto"/>
          <w:szCs w:val="22"/>
        </w:rPr>
        <w:t>az alábbiakról:</w:t>
      </w:r>
    </w:p>
    <w:p w14:paraId="32DE92B0" w14:textId="60EBFB77" w:rsidR="00DA65C3" w:rsidRPr="00C9471E" w:rsidRDefault="00686494" w:rsidP="002C1902">
      <w:pPr>
        <w:pStyle w:val="Cmsor4"/>
        <w:spacing w:line="276" w:lineRule="auto"/>
        <w:ind w:left="993"/>
        <w:rPr>
          <w:rFonts w:ascii="Arial" w:hAnsi="Arial" w:cs="Arial"/>
          <w:color w:val="auto"/>
          <w:szCs w:val="22"/>
        </w:rPr>
      </w:pPr>
      <w:commentRangeStart w:id="2826"/>
      <w:r w:rsidRPr="00C9471E">
        <w:rPr>
          <w:rFonts w:ascii="Arial" w:hAnsi="Arial" w:cs="Arial"/>
          <w:color w:val="auto"/>
          <w:szCs w:val="22"/>
        </w:rPr>
        <w:t>a</w:t>
      </w:r>
      <w:commentRangeEnd w:id="2826"/>
      <w:r w:rsidR="003964CD">
        <w:rPr>
          <w:rStyle w:val="Jegyzethivatkozs"/>
        </w:rPr>
        <w:commentReference w:id="2826"/>
      </w:r>
      <w:r w:rsidRPr="00C9471E">
        <w:rPr>
          <w:rFonts w:ascii="Arial" w:hAnsi="Arial" w:cs="Arial"/>
          <w:color w:val="auto"/>
          <w:szCs w:val="22"/>
        </w:rPr>
        <w:t xml:space="preserve"> FIAT</w:t>
      </w:r>
      <w:r w:rsidR="00DA65C3" w:rsidRPr="00C9471E">
        <w:rPr>
          <w:rFonts w:ascii="Arial" w:hAnsi="Arial" w:cs="Arial"/>
          <w:color w:val="auto"/>
          <w:szCs w:val="22"/>
        </w:rPr>
        <w:t xml:space="preserve"> ALKATRÉSZEK MÁRKASZERVIZ általi beszerzése;</w:t>
      </w:r>
    </w:p>
    <w:p w14:paraId="1FAE3924" w14:textId="18F663A9" w:rsidR="006A4E2D" w:rsidRPr="00C9471E" w:rsidRDefault="006A4E2D" w:rsidP="002C1902">
      <w:pPr>
        <w:pStyle w:val="Cmsor4"/>
        <w:spacing w:line="276" w:lineRule="auto"/>
        <w:ind w:left="993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értékesítési jelentések, amelyek tartalmazzák az ÜGYFELEK és harmadik felek – ideértve, de nem kizárólagosan, a független szolgáltatókat és más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MÁRKASZERVIZEKET – részére értékesített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 számát és értékét;</w:t>
      </w:r>
    </w:p>
    <w:p w14:paraId="79D2CD53" w14:textId="77777777" w:rsidR="006A4E2D" w:rsidRPr="00C9471E" w:rsidRDefault="006A4E2D" w:rsidP="002C1902">
      <w:pPr>
        <w:pStyle w:val="Cmsor4"/>
        <w:spacing w:line="276" w:lineRule="auto"/>
        <w:ind w:left="993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az értékesítési jelentések nem csak a MÁRKASZERVIZ által elvégzett összes értékesítést foglalják magukban, hanem ezeket az adatokat az egyes MÁRKASZERVIZ TELEPHELYEK szerinti bontásban is közlik; </w:t>
      </w:r>
    </w:p>
    <w:p w14:paraId="271BF2A6" w14:textId="1CBD0812" w:rsidR="00F9282C" w:rsidRPr="00C9471E" w:rsidRDefault="00686494" w:rsidP="00ED026E">
      <w:pPr>
        <w:pStyle w:val="Cmsor3"/>
      </w:pPr>
      <w:r w:rsidRPr="00C9471E">
        <w:t>A FIAT</w:t>
      </w:r>
      <w:r w:rsidR="003577FD" w:rsidRPr="00C9471E">
        <w:t xml:space="preserve"> ALKATRÉSZEK készleteit érintő </w:t>
      </w:r>
      <w:commentRangeStart w:id="2827"/>
      <w:commentRangeStart w:id="2828"/>
      <w:r w:rsidR="003577FD" w:rsidRPr="00C9471E">
        <w:t>jelentések</w:t>
      </w:r>
      <w:commentRangeEnd w:id="2827"/>
      <w:r w:rsidR="003964CD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2827"/>
      </w:r>
      <w:commentRangeEnd w:id="2828"/>
      <w:r w:rsidR="004E5BC1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2828"/>
      </w:r>
      <w:r w:rsidR="006F0F04" w:rsidRPr="00C9471E">
        <w:t>:</w:t>
      </w:r>
    </w:p>
    <w:p w14:paraId="763889C4" w14:textId="14B2A0DE" w:rsidR="005F38B7" w:rsidRPr="00C9471E" w:rsidRDefault="005F38B7" w:rsidP="00BF6753">
      <w:pPr>
        <w:pStyle w:val="Cmsor4"/>
        <w:numPr>
          <w:ilvl w:val="3"/>
          <w:numId w:val="5"/>
        </w:numPr>
        <w:tabs>
          <w:tab w:val="clear" w:pos="1418"/>
        </w:tabs>
        <w:spacing w:line="276" w:lineRule="auto"/>
        <w:ind w:left="993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készleteket érintő jelentések, amelyek magukban foglalják a MÁRKASZERVIZ készletében </w:t>
      </w:r>
      <w:r w:rsidR="006F0F04" w:rsidRPr="00C9471E">
        <w:rPr>
          <w:rFonts w:ascii="Arial" w:hAnsi="Arial" w:cs="Arial"/>
          <w:color w:val="auto"/>
          <w:szCs w:val="22"/>
        </w:rPr>
        <w:t xml:space="preserve">az érintett </w:t>
      </w:r>
      <w:r w:rsidRPr="00C9471E">
        <w:rPr>
          <w:rFonts w:ascii="Arial" w:hAnsi="Arial" w:cs="Arial"/>
          <w:color w:val="auto"/>
          <w:szCs w:val="22"/>
        </w:rPr>
        <w:t xml:space="preserve">időszak utolsó napján meglévő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ALKATRÉSZEK számát és értékét;</w:t>
      </w:r>
      <w:r w:rsidRPr="00C9471E">
        <w:rPr>
          <w:rFonts w:ascii="Arial" w:hAnsi="Arial" w:cs="Arial"/>
          <w:color w:val="auto"/>
          <w:szCs w:val="22"/>
        </w:rPr>
        <w:tab/>
      </w:r>
    </w:p>
    <w:p w14:paraId="720A1EA2" w14:textId="77777777" w:rsidR="005F38B7" w:rsidRPr="00C9471E" w:rsidRDefault="00303C08" w:rsidP="00BF6753">
      <w:pPr>
        <w:pStyle w:val="Cmsor4"/>
        <w:numPr>
          <w:ilvl w:val="3"/>
          <w:numId w:val="5"/>
        </w:numPr>
        <w:tabs>
          <w:tab w:val="clear" w:pos="1418"/>
          <w:tab w:val="num" w:pos="993"/>
        </w:tabs>
        <w:spacing w:line="276" w:lineRule="auto"/>
        <w:ind w:left="993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 a készleteket érintő jelentések nem csak a MÁRKASZERVIZ által tartott teljes készletet foglalják magukban, hanem az egyes MÁRKASZERVIZ TELEPHELYEKEN tartott készleteket is azonosítják;</w:t>
      </w:r>
    </w:p>
    <w:p w14:paraId="09462591" w14:textId="53BA577B" w:rsidR="005F38B7" w:rsidRPr="00C9471E" w:rsidRDefault="00686494" w:rsidP="00BF6753">
      <w:pPr>
        <w:pStyle w:val="Cmsor4"/>
        <w:numPr>
          <w:ilvl w:val="3"/>
          <w:numId w:val="5"/>
        </w:numPr>
        <w:tabs>
          <w:tab w:val="clear" w:pos="1418"/>
          <w:tab w:val="num" w:pos="993"/>
        </w:tabs>
        <w:spacing w:line="276" w:lineRule="auto"/>
        <w:ind w:left="993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ALKATRÉSZEK mozg</w:t>
      </w:r>
      <w:r w:rsidR="004D25D6" w:rsidRPr="00C9471E">
        <w:rPr>
          <w:rFonts w:ascii="Arial" w:hAnsi="Arial" w:cs="Arial"/>
          <w:color w:val="auto"/>
          <w:szCs w:val="22"/>
        </w:rPr>
        <w:t>at</w:t>
      </w:r>
      <w:r w:rsidR="004849CE" w:rsidRPr="00C9471E">
        <w:rPr>
          <w:rFonts w:ascii="Arial" w:hAnsi="Arial" w:cs="Arial"/>
          <w:color w:val="auto"/>
          <w:szCs w:val="22"/>
        </w:rPr>
        <w:t>ására vonatkozó nyilvántartások;</w:t>
      </w:r>
    </w:p>
    <w:p w14:paraId="631BD0C3" w14:textId="5501C2F8" w:rsidR="005F38B7" w:rsidRPr="00C9471E" w:rsidRDefault="00686494" w:rsidP="002C1902">
      <w:pPr>
        <w:pStyle w:val="Cmsor4"/>
        <w:spacing w:line="276" w:lineRule="auto"/>
        <w:ind w:left="993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5F38B7" w:rsidRPr="00C9471E">
        <w:rPr>
          <w:rFonts w:ascii="Arial" w:hAnsi="Arial" w:cs="Arial"/>
          <w:color w:val="auto"/>
          <w:szCs w:val="22"/>
        </w:rPr>
        <w:t xml:space="preserve"> ALKATRÉSZEK üzleti forgalma;</w:t>
      </w:r>
    </w:p>
    <w:p w14:paraId="3A6AFD01" w14:textId="77777777" w:rsidR="009771F7" w:rsidRPr="00C9471E" w:rsidRDefault="009771F7" w:rsidP="00ED026E">
      <w:pPr>
        <w:pStyle w:val="Cmsor3"/>
      </w:pPr>
    </w:p>
    <w:p w14:paraId="3D24C5AC" w14:textId="64F8FDB6" w:rsidR="00F9282C" w:rsidRPr="00C9471E" w:rsidRDefault="00720D48" w:rsidP="00ED026E">
      <w:pPr>
        <w:pStyle w:val="Cmsor3"/>
      </w:pPr>
      <w:r w:rsidRPr="00C9471E">
        <w:t xml:space="preserve">AZ AFTERSALES SZOLGÁLTATÁSOKAT érintő jelentések: </w:t>
      </w:r>
      <w:r w:rsidRPr="00C9471E">
        <w:br/>
        <w:t xml:space="preserve">A MÁRKASZERVIZ köteles megosztani </w:t>
      </w:r>
      <w:r w:rsidR="00686494" w:rsidRPr="00C9471E">
        <w:t>a FIAT</w:t>
      </w:r>
      <w:r w:rsidR="00991798" w:rsidRPr="00C9471E">
        <w:t>-</w:t>
      </w:r>
      <w:proofErr w:type="spellStart"/>
      <w:r w:rsidR="00991798" w:rsidRPr="00C9471E">
        <w:t>al</w:t>
      </w:r>
      <w:proofErr w:type="spellEnd"/>
      <w:r w:rsidRPr="00C9471E">
        <w:t xml:space="preserve"> a munk</w:t>
      </w:r>
      <w:r w:rsidR="00991798" w:rsidRPr="00C9471E">
        <w:t>a</w:t>
      </w:r>
      <w:r w:rsidRPr="00C9471E">
        <w:t>megrendelés</w:t>
      </w:r>
      <w:r w:rsidR="00991798" w:rsidRPr="00C9471E">
        <w:t>ekk</w:t>
      </w:r>
      <w:r w:rsidRPr="00C9471E">
        <w:t xml:space="preserve">el kapcsolatos információkat, ideértve </w:t>
      </w:r>
      <w:r w:rsidR="00686494" w:rsidRPr="00C9471E">
        <w:t>a FIAT</w:t>
      </w:r>
      <w:r w:rsidRPr="00C9471E">
        <w:t xml:space="preserve"> </w:t>
      </w:r>
      <w:r w:rsidR="00991798" w:rsidRPr="00C9471E">
        <w:t>munka</w:t>
      </w:r>
      <w:r w:rsidRPr="00C9471E">
        <w:t xml:space="preserve">kódjait és az </w:t>
      </w:r>
      <w:commentRangeStart w:id="2829"/>
      <w:commentRangeStart w:id="2830"/>
      <w:r w:rsidRPr="00C9471E">
        <w:t>alvázszámokat</w:t>
      </w:r>
      <w:commentRangeEnd w:id="2829"/>
      <w:r w:rsidR="003964CD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2829"/>
      </w:r>
      <w:commentRangeEnd w:id="2830"/>
      <w:r w:rsidR="007A5912">
        <w:rPr>
          <w:rStyle w:val="Jegyzethivatkozs"/>
          <w:rFonts w:ascii="Opel Sans Condensed" w:hAnsi="Opel Sans Condensed" w:cs="Times New Roman"/>
          <w:color w:val="000000"/>
          <w:lang w:bidi="ar-SA"/>
        </w:rPr>
        <w:commentReference w:id="2830"/>
      </w:r>
      <w:r w:rsidRPr="00C9471E">
        <w:t xml:space="preserve"> (VIN). A MÁRKASZERVIZ kérésre köteles jelenteni </w:t>
      </w:r>
      <w:r w:rsidR="00686494" w:rsidRPr="00C9471E">
        <w:t>a FIAT</w:t>
      </w:r>
      <w:r w:rsidRPr="00C9471E">
        <w:t xml:space="preserve"> részére az alábbiakat:</w:t>
      </w:r>
    </w:p>
    <w:p w14:paraId="46C0227D" w14:textId="77777777" w:rsidR="007606DD" w:rsidRPr="00C9471E" w:rsidRDefault="007606DD" w:rsidP="00BF6753">
      <w:pPr>
        <w:pStyle w:val="Cmsor4"/>
        <w:numPr>
          <w:ilvl w:val="3"/>
          <w:numId w:val="6"/>
        </w:numPr>
        <w:tabs>
          <w:tab w:val="clear" w:pos="1418"/>
          <w:tab w:val="num" w:pos="993"/>
        </w:tabs>
        <w:spacing w:line="276" w:lineRule="auto"/>
        <w:ind w:hanging="992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Az értékesített kiterjesztett GÉPJÁRMŰ-garanciák száma és típusa;</w:t>
      </w:r>
    </w:p>
    <w:p w14:paraId="53F7E86E" w14:textId="5D427E81" w:rsidR="007606DD" w:rsidRPr="00C9471E" w:rsidRDefault="007606DD" w:rsidP="00BF6753">
      <w:pPr>
        <w:pStyle w:val="Cmsor4"/>
        <w:numPr>
          <w:ilvl w:val="3"/>
          <w:numId w:val="6"/>
        </w:numPr>
        <w:tabs>
          <w:tab w:val="clear" w:pos="1418"/>
          <w:tab w:val="num" w:pos="993"/>
        </w:tabs>
        <w:spacing w:line="276" w:lineRule="auto"/>
        <w:ind w:hanging="992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GÉPJÁRMŰVEKHEZ kapcsolódó</w:t>
      </w:r>
      <w:r w:rsidR="00991798" w:rsidRPr="00C9471E">
        <w:rPr>
          <w:rFonts w:ascii="Arial" w:hAnsi="Arial" w:cs="Arial"/>
          <w:color w:val="auto"/>
          <w:szCs w:val="22"/>
        </w:rPr>
        <w:t>an elvégzett</w:t>
      </w:r>
      <w:r w:rsidRPr="00C9471E">
        <w:rPr>
          <w:rFonts w:ascii="Arial" w:hAnsi="Arial" w:cs="Arial"/>
          <w:color w:val="auto"/>
          <w:szCs w:val="22"/>
        </w:rPr>
        <w:t xml:space="preserve"> munkamegrendelések száma;</w:t>
      </w:r>
    </w:p>
    <w:p w14:paraId="047FB598" w14:textId="77777777" w:rsidR="00ED026E" w:rsidRPr="00C9471E" w:rsidRDefault="00ED026E" w:rsidP="00ED026E"/>
    <w:p w14:paraId="689CA7B0" w14:textId="77777777" w:rsidR="008214B1" w:rsidRPr="00C9471E" w:rsidRDefault="00844F71" w:rsidP="00B87709">
      <w:pPr>
        <w:pStyle w:val="Cmsor2"/>
        <w:tabs>
          <w:tab w:val="num" w:pos="426"/>
        </w:tabs>
        <w:spacing w:line="276" w:lineRule="auto"/>
        <w:ind w:hanging="7229"/>
        <w:rPr>
          <w:rFonts w:ascii="Arial" w:hAnsi="Arial" w:cs="Arial"/>
          <w:color w:val="auto"/>
          <w:szCs w:val="22"/>
        </w:rPr>
      </w:pPr>
      <w:bookmarkStart w:id="2831" w:name="_Toc284327826"/>
      <w:bookmarkStart w:id="2832" w:name="_Toc501525941"/>
      <w:bookmarkStart w:id="2833" w:name="_Toc501527869"/>
      <w:bookmarkStart w:id="2834" w:name="_Toc501528133"/>
      <w:bookmarkStart w:id="2835" w:name="_Toc501528389"/>
      <w:bookmarkStart w:id="2836" w:name="_Toc501528645"/>
      <w:bookmarkStart w:id="2837" w:name="_Toc501529413"/>
      <w:bookmarkStart w:id="2838" w:name="_Toc501529669"/>
      <w:bookmarkStart w:id="2839" w:name="_Toc501529939"/>
      <w:bookmarkStart w:id="2840" w:name="_Toc501530206"/>
      <w:bookmarkStart w:id="2841" w:name="_Toc501530462"/>
      <w:bookmarkStart w:id="2842" w:name="_Toc501530974"/>
      <w:bookmarkStart w:id="2843" w:name="_Toc501531232"/>
      <w:bookmarkStart w:id="2844" w:name="_Toc501531488"/>
      <w:bookmarkStart w:id="2845" w:name="_Toc507696051"/>
      <w:bookmarkStart w:id="2846" w:name="_Ref508035526"/>
      <w:bookmarkStart w:id="2847" w:name="_Toc517086266"/>
      <w:bookmarkStart w:id="2848" w:name="_Toc514139044"/>
      <w:bookmarkStart w:id="2849" w:name="_Toc107926929"/>
      <w:r w:rsidRPr="00C9471E">
        <w:rPr>
          <w:rFonts w:ascii="Arial" w:hAnsi="Arial" w:cs="Arial"/>
          <w:color w:val="auto"/>
          <w:szCs w:val="22"/>
        </w:rPr>
        <w:t>ÜGYFELEKKEL KAPCSOLATOS INFORMÁCIÓK</w:t>
      </w:r>
      <w:bookmarkEnd w:id="2819"/>
      <w:bookmarkEnd w:id="2820"/>
      <w:bookmarkEnd w:id="2821"/>
      <w:bookmarkEnd w:id="2822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</w:p>
    <w:p w14:paraId="5CDA0212" w14:textId="7F1CFB42" w:rsidR="0093384D" w:rsidRPr="00C9471E" w:rsidRDefault="0093384D" w:rsidP="00B87709">
      <w:pPr>
        <w:ind w:left="360"/>
        <w:rPr>
          <w:rFonts w:ascii="Arial" w:hAnsi="Arial" w:cs="Arial"/>
          <w:szCs w:val="22"/>
        </w:rPr>
      </w:pPr>
      <w:bookmarkStart w:id="2850" w:name="_Toc102142565"/>
      <w:bookmarkStart w:id="2851" w:name="_Toc107899263"/>
      <w:bookmarkStart w:id="2852" w:name="_Toc107903511"/>
      <w:bookmarkStart w:id="2853" w:name="_Toc107926930"/>
      <w:commentRangeStart w:id="2854"/>
      <w:r w:rsidRPr="00C9471E">
        <w:rPr>
          <w:rFonts w:ascii="Arial" w:hAnsi="Arial" w:cs="Arial"/>
          <w:szCs w:val="22"/>
        </w:rPr>
        <w:t>A</w:t>
      </w:r>
      <w:commentRangeEnd w:id="2854"/>
      <w:r w:rsidR="00E33DFF">
        <w:rPr>
          <w:rStyle w:val="Jegyzethivatkozs"/>
        </w:rPr>
        <w:commentReference w:id="2854"/>
      </w:r>
      <w:r w:rsidRPr="00C9471E">
        <w:rPr>
          <w:rFonts w:ascii="Arial" w:hAnsi="Arial" w:cs="Arial"/>
          <w:szCs w:val="22"/>
        </w:rPr>
        <w:t xml:space="preserve"> MÁRKASZERVIZ és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elismeri, hogy az ÜGYFELEKRE és/vagy a potenciális ÜGYFELEKRE vonatkozó pontos, teljes és naprakész ÜGYFÉLADATOK elengedhetetlenek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számára a GÉPJÁRMŰVEK nyomon követéséhez, a GÉPJÁRMŰVEKRE vonatkozó hatályos és jövőbeli szabályozásokkal szembeni megfeleléshez, a GÉPJÁRMŰVEK és alkatrészek értékesítésének hatékony előmozdításához és adminisztrálásához – ideértve az ÜGYFÉLADATOK elemzését, az </w:t>
      </w:r>
      <w:r w:rsidRPr="00C9471E">
        <w:rPr>
          <w:rFonts w:ascii="Arial" w:hAnsi="Arial" w:cs="Arial"/>
          <w:szCs w:val="22"/>
        </w:rPr>
        <w:lastRenderedPageBreak/>
        <w:t>ÜGYFÉLADATOK közlését, az ÜGYFÉLADATOK egyeztetését és/vagy az ÜGYFÉLADATOK egyesítését, a marketingkampányokat, a piackutatást, a profilalkotáshoz kapcsolódó tevékenységeket, az ÜGYFELEKET és/vagy potenciális ÜGYFELEKET célzó felméréseket, a próbavásárlást is –, az egyedi előírásoknak megfelelő szervizbeállítások, valamint a kampányok keretében végzett átvizsgálások és korrekciók végrehajtásához, továbbá az ÜGYFÉL preferenciák, trendek és elégedettség értékeléséhez.</w:t>
      </w:r>
    </w:p>
    <w:p w14:paraId="328E6566" w14:textId="77777777" w:rsidR="0093384D" w:rsidRPr="00C9471E" w:rsidRDefault="0093384D" w:rsidP="00B87709">
      <w:pPr>
        <w:shd w:val="clear" w:color="auto" w:fill="auto"/>
        <w:tabs>
          <w:tab w:val="left" w:pos="851"/>
        </w:tabs>
        <w:spacing w:before="240"/>
        <w:ind w:left="360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Az említett tevékenységeket és a FELEKNEK az ÜGYFÉLADATOK kezelésével kapcsolatos egyes feladatait a jelen SZERZŐDÉS 6. melléklete (ADATVÉDELEM) rögzíti.</w:t>
      </w:r>
    </w:p>
    <w:p w14:paraId="1BD4D35F" w14:textId="23FA945D" w:rsidR="005D22DB" w:rsidRPr="00C9471E" w:rsidRDefault="005D22DB" w:rsidP="00ED026E">
      <w:pPr>
        <w:shd w:val="clear" w:color="auto" w:fill="auto"/>
        <w:autoSpaceDE w:val="0"/>
        <w:autoSpaceDN w:val="0"/>
        <w:adjustRightInd w:val="0"/>
        <w:spacing w:after="0"/>
        <w:ind w:left="360"/>
        <w:rPr>
          <w:rFonts w:ascii="Arial" w:hAnsi="Arial" w:cs="Arial"/>
          <w:szCs w:val="22"/>
        </w:rPr>
      </w:pPr>
    </w:p>
    <w:p w14:paraId="5D4D1770" w14:textId="4E781276" w:rsidR="00007672" w:rsidRPr="00C9471E" w:rsidRDefault="0093384D" w:rsidP="00B87709">
      <w:pPr>
        <w:shd w:val="clear" w:color="auto" w:fill="auto"/>
        <w:tabs>
          <w:tab w:val="left" w:pos="993"/>
        </w:tabs>
        <w:spacing w:before="240" w:line="276" w:lineRule="auto"/>
        <w:ind w:left="360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Általánosságban 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az ÜGYFÉLADATOK kezelése tekintetében különálló és független adatkezelőkként járnak el. A MÁRKASZERVIZ tudomásul veszi, hogy e körben az Európai Unió Általános Adatvédelmi Rendelete ((EU) 2016/679, a továbbiakban: GDPR) 4. cikkének (7) bekezdése értelmében vett „Adatkezelőnek” minősül. </w:t>
      </w:r>
    </w:p>
    <w:p w14:paraId="718915A7" w14:textId="77777777" w:rsidR="00007672" w:rsidRPr="00C9471E" w:rsidRDefault="0093384D" w:rsidP="00ED026E">
      <w:pPr>
        <w:shd w:val="clear" w:color="auto" w:fill="auto"/>
        <w:spacing w:before="240"/>
        <w:ind w:left="426"/>
        <w:rPr>
          <w:rFonts w:ascii="Arial" w:hAnsi="Arial" w:cs="Arial"/>
          <w:color w:val="auto"/>
          <w:szCs w:val="22"/>
        </w:rPr>
      </w:pPr>
      <w:commentRangeStart w:id="2855"/>
      <w:commentRangeStart w:id="2856"/>
      <w:r w:rsidRPr="00C9471E">
        <w:rPr>
          <w:rFonts w:ascii="Arial" w:hAnsi="Arial" w:cs="Arial"/>
          <w:color w:val="auto"/>
          <w:szCs w:val="22"/>
        </w:rPr>
        <w:t>Következésképpen, a MÁRKASZERVIZ kizárólagos feladata és felelőssége biztosítani, hogy az ÜGYFÉLADATOKAT a természetes személyek védelmében a személyes ÜGYFÉLADATAIKKAL történő visszaélés megakadályozásával kapcsolatos irányadó helyi és uniós szabályok és jogszabályok, különösen a GDPR (a továbbiakban: Adatvédelmi Jogszabályok) szerint gyűjti, használja fel, kezeli, tárolja és/vagy adja ki harmadik felek vagy címzettek részére.</w:t>
      </w:r>
      <w:commentRangeEnd w:id="2855"/>
      <w:r w:rsidR="00E33DFF">
        <w:rPr>
          <w:rStyle w:val="Jegyzethivatkozs"/>
        </w:rPr>
        <w:commentReference w:id="2855"/>
      </w:r>
      <w:commentRangeEnd w:id="2856"/>
      <w:r w:rsidR="00EC6E45">
        <w:rPr>
          <w:rStyle w:val="Jegyzethivatkozs"/>
        </w:rPr>
        <w:commentReference w:id="2856"/>
      </w:r>
    </w:p>
    <w:p w14:paraId="33108C13" w14:textId="4A0DC4B6" w:rsidR="00007672" w:rsidRPr="00C9471E" w:rsidRDefault="0093384D" w:rsidP="00ED026E">
      <w:pPr>
        <w:shd w:val="clear" w:color="auto" w:fill="auto"/>
        <w:spacing w:before="240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minden szükséges intézkedést </w:t>
      </w:r>
      <w:commentRangeStart w:id="2857"/>
      <w:commentRangeStart w:id="2858"/>
      <w:r w:rsidRPr="00C9471E">
        <w:rPr>
          <w:rFonts w:ascii="Arial" w:hAnsi="Arial" w:cs="Arial"/>
          <w:color w:val="auto"/>
          <w:szCs w:val="22"/>
        </w:rPr>
        <w:t>megtenni</w:t>
      </w:r>
      <w:commentRangeEnd w:id="2857"/>
      <w:r w:rsidR="00E33DFF">
        <w:rPr>
          <w:rStyle w:val="Jegyzethivatkozs"/>
        </w:rPr>
        <w:commentReference w:id="2857"/>
      </w:r>
      <w:commentRangeEnd w:id="2858"/>
      <w:r w:rsidR="007A5912">
        <w:rPr>
          <w:rStyle w:val="Jegyzethivatkozs"/>
        </w:rPr>
        <w:commentReference w:id="2858"/>
      </w:r>
      <w:r w:rsidRPr="00C9471E">
        <w:rPr>
          <w:rFonts w:ascii="Arial" w:hAnsi="Arial" w:cs="Arial"/>
          <w:color w:val="auto"/>
          <w:szCs w:val="22"/>
        </w:rPr>
        <w:t xml:space="preserve">, hogy az alkalmazandó jogszabályoknak (különösen az Adatvédelmi Jogszabályoknak) megfeleljen annak érdekében, hogy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a jelen SZERZŐDÉSBEN foglalt célokból igényelt ÜGYFÉLADATOKAT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részére jogszerűen kiadhassa. </w:t>
      </w:r>
    </w:p>
    <w:p w14:paraId="1CDA77AA" w14:textId="0B55BE91" w:rsidR="0093384D" w:rsidRPr="00C9471E" w:rsidRDefault="0093384D" w:rsidP="00ED026E">
      <w:pPr>
        <w:shd w:val="clear" w:color="auto" w:fill="auto"/>
        <w:spacing w:before="240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szCs w:val="22"/>
        </w:rPr>
        <w:t xml:space="preserve">Az ÜGYFÉLADATOKNAK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részére történő kiadását követően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a GDPR 4. cikk 7. pontja értelmében vett „Adatkezelőnek” minősül a kapcsolódó ÜGYFÉLADATOKNAK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által végzett kezelése kapcsán, valamint a jelen SZERZŐDÉS 6. melléklete (ADATVÉDELEM) szerint.</w:t>
      </w:r>
    </w:p>
    <w:p w14:paraId="042D8888" w14:textId="61132BDA" w:rsidR="005C5D18" w:rsidRPr="00C9471E" w:rsidRDefault="0093384D" w:rsidP="00ED026E">
      <w:pPr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(potenciális) egyedi ÜGYFÉLADATOK kezeléséhez kapcsolódó olyan tevékenységek esetében, ahol 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GDPR 26. cikke szerinti „közös adatkezelőkként” járnak el, a közös adatkezelői viszony a GDPR 26. cikke szerint külön megállapodást tesz szükségessé, amelyet külön „közös adatkezelői megállapodás” útján kell megkötni. </w:t>
      </w:r>
    </w:p>
    <w:p w14:paraId="3CBFF6DC" w14:textId="300A3FFA" w:rsidR="0093384D" w:rsidRPr="00C9471E" w:rsidRDefault="3052C9E8" w:rsidP="00ED026E">
      <w:pPr>
        <w:shd w:val="clear" w:color="auto" w:fill="auto"/>
        <w:tabs>
          <w:tab w:val="left" w:pos="993"/>
        </w:tabs>
        <w:spacing w:before="240" w:after="0"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Abban az esetben, ha a MÁRKASZERVIZ olyan konkrét szolgáltatást kíván igénybe venni, amelyet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GDPR 28. cikkének értelmében vett „Adatfeldolgozóként” kínál a MÁRKASZERVIZ nevében, úgy külön szükséges megkötni a vonatkozó szolgáltatási szerződést és a kapcsolódó ÜGYFÉLADAT-</w:t>
      </w:r>
      <w:r w:rsidR="006A08E6">
        <w:rPr>
          <w:rFonts w:ascii="Arial" w:hAnsi="Arial" w:cs="Arial"/>
          <w:color w:val="auto"/>
          <w:szCs w:val="22"/>
        </w:rPr>
        <w:t>feldolgozási</w:t>
      </w:r>
      <w:r w:rsidRPr="00C9471E">
        <w:rPr>
          <w:rFonts w:ascii="Arial" w:hAnsi="Arial" w:cs="Arial"/>
          <w:color w:val="auto"/>
          <w:szCs w:val="22"/>
        </w:rPr>
        <w:t xml:space="preserve"> megállapodást, amelyet a jelen SZERZŐDÉS 6. mellékletének (ADATVÉDELEM) „</w:t>
      </w:r>
      <w:r w:rsidR="006A08E6">
        <w:rPr>
          <w:rFonts w:ascii="Arial" w:hAnsi="Arial" w:cs="Arial"/>
          <w:color w:val="auto"/>
          <w:szCs w:val="22"/>
        </w:rPr>
        <w:t>Adatfeldolgozási</w:t>
      </w:r>
      <w:r w:rsidR="006A08E6" w:rsidRPr="00C9471E">
        <w:rPr>
          <w:rFonts w:ascii="Arial" w:hAnsi="Arial" w:cs="Arial"/>
          <w:color w:val="auto"/>
          <w:szCs w:val="22"/>
        </w:rPr>
        <w:t xml:space="preserve"> </w:t>
      </w:r>
      <w:r w:rsidRPr="00C9471E">
        <w:rPr>
          <w:rFonts w:ascii="Arial" w:hAnsi="Arial" w:cs="Arial"/>
          <w:color w:val="auto"/>
          <w:szCs w:val="22"/>
        </w:rPr>
        <w:t xml:space="preserve">Megállapodás” című 1. függeléke tartalmaz. </w:t>
      </w:r>
    </w:p>
    <w:p w14:paraId="2B6E2C2A" w14:textId="3CFB7628" w:rsidR="0093384D" w:rsidRPr="00C9471E" w:rsidRDefault="0093384D" w:rsidP="00ED026E">
      <w:pPr>
        <w:shd w:val="clear" w:color="auto" w:fill="auto"/>
        <w:tabs>
          <w:tab w:val="left" w:pos="851"/>
        </w:tabs>
        <w:spacing w:before="240" w:after="0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lastRenderedPageBreak/>
        <w:t xml:space="preserve">Ellenkező esetben, amennyiben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olyan konkrét szolgáltatást kíván igénybe venni, amelyet a MÁRKASZERVIZ a GDPR 28. cikkének értelmében vett „Adatfeldolgozóként” kínál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nevében, külön szükséges megkötni a vonatkozó szolgáltatási szerződést és a kapcsolódó ÜGYFÉLADAT</w:t>
      </w:r>
      <w:r w:rsidR="00764245" w:rsidRPr="00C9471E">
        <w:rPr>
          <w:rFonts w:ascii="Arial" w:hAnsi="Arial" w:cs="Arial"/>
          <w:color w:val="auto"/>
          <w:szCs w:val="22"/>
        </w:rPr>
        <w:t>-</w:t>
      </w:r>
      <w:r w:rsidR="006A08E6">
        <w:rPr>
          <w:rFonts w:ascii="Arial" w:hAnsi="Arial" w:cs="Arial"/>
          <w:color w:val="auto"/>
          <w:szCs w:val="22"/>
        </w:rPr>
        <w:t>feldolgozási</w:t>
      </w:r>
      <w:r w:rsidRPr="00C9471E">
        <w:rPr>
          <w:rFonts w:ascii="Arial" w:hAnsi="Arial" w:cs="Arial"/>
          <w:color w:val="auto"/>
          <w:szCs w:val="22"/>
        </w:rPr>
        <w:t xml:space="preserve"> megállapodást, amelyet a fent említett „</w:t>
      </w:r>
      <w:r w:rsidR="006A08E6">
        <w:rPr>
          <w:rFonts w:ascii="Arial" w:hAnsi="Arial" w:cs="Arial"/>
          <w:color w:val="auto"/>
          <w:szCs w:val="22"/>
        </w:rPr>
        <w:t>Adatfeldolgozási</w:t>
      </w:r>
      <w:r w:rsidR="006A08E6" w:rsidRPr="00C9471E">
        <w:rPr>
          <w:rFonts w:ascii="Arial" w:hAnsi="Arial" w:cs="Arial"/>
          <w:color w:val="auto"/>
          <w:szCs w:val="22"/>
        </w:rPr>
        <w:t xml:space="preserve"> </w:t>
      </w:r>
      <w:r w:rsidRPr="00C9471E">
        <w:rPr>
          <w:rFonts w:ascii="Arial" w:hAnsi="Arial" w:cs="Arial"/>
          <w:color w:val="auto"/>
          <w:szCs w:val="22"/>
        </w:rPr>
        <w:t>Megállapodás” című 1. függelék tartalmaz.</w:t>
      </w:r>
    </w:p>
    <w:p w14:paraId="0CE4293B" w14:textId="1C3B2CD3" w:rsidR="0093384D" w:rsidRPr="00C9471E" w:rsidRDefault="00686494" w:rsidP="00ED026E">
      <w:pPr>
        <w:shd w:val="clear" w:color="auto" w:fill="auto"/>
        <w:tabs>
          <w:tab w:val="left" w:pos="993"/>
        </w:tabs>
        <w:spacing w:before="240"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93384D" w:rsidRPr="00C9471E">
        <w:rPr>
          <w:rFonts w:ascii="Arial" w:hAnsi="Arial" w:cs="Arial"/>
          <w:color w:val="auto"/>
          <w:szCs w:val="22"/>
        </w:rPr>
        <w:t xml:space="preserve"> a MÁRKASZERVIZ rendelkezésére bocsáthatja az adatvédelmi nyilatkozat iratmintáit, szükség esetén a beleegyező nyilatkozatok iratmintáival együtt. A MÁRKASZERVIZ kizárólagos belátásának és felelősségének fenntartásával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93384D" w:rsidRPr="00C9471E">
        <w:rPr>
          <w:rFonts w:ascii="Arial" w:hAnsi="Arial" w:cs="Arial"/>
          <w:color w:val="auto"/>
          <w:szCs w:val="22"/>
        </w:rPr>
        <w:t xml:space="preserve"> az említett iratminták használatát ajánlja az ÜGYFÉL/potenciális ÜGYFÉL szerződésekben annak érdekében, hogy biztosítható legyen a kapcsolódó ÜGYFÉLADATOK jogszerű közlése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93384D" w:rsidRPr="00C9471E">
        <w:rPr>
          <w:rFonts w:ascii="Arial" w:hAnsi="Arial" w:cs="Arial"/>
          <w:color w:val="auto"/>
          <w:szCs w:val="22"/>
        </w:rPr>
        <w:t xml:space="preserve"> felé. Mindazonáltal a MÁRKASZERVIZ nem köteles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93384D" w:rsidRPr="00C9471E">
        <w:rPr>
          <w:rFonts w:ascii="Arial" w:hAnsi="Arial" w:cs="Arial"/>
          <w:color w:val="auto"/>
          <w:szCs w:val="22"/>
        </w:rPr>
        <w:t xml:space="preserve"> által rendelkezésére bocsátott iratmintákat használni.   </w:t>
      </w:r>
      <w:commentRangeStart w:id="2859"/>
      <w:commentRangeStart w:id="2860"/>
      <w:commentRangeEnd w:id="2859"/>
      <w:r w:rsidR="00E33DFF">
        <w:rPr>
          <w:rStyle w:val="Jegyzethivatkozs"/>
        </w:rPr>
        <w:commentReference w:id="2859"/>
      </w:r>
      <w:commentRangeEnd w:id="2860"/>
      <w:r w:rsidR="002550B1">
        <w:rPr>
          <w:rStyle w:val="Jegyzethivatkozs"/>
        </w:rPr>
        <w:commentReference w:id="2860"/>
      </w:r>
    </w:p>
    <w:p w14:paraId="280E78AD" w14:textId="3FBB91F5" w:rsidR="0093384D" w:rsidRPr="00C9471E" w:rsidRDefault="0093384D" w:rsidP="00ED026E">
      <w:pPr>
        <w:shd w:val="clear" w:color="auto" w:fill="auto"/>
        <w:tabs>
          <w:tab w:val="left" w:pos="993"/>
        </w:tabs>
        <w:spacing w:before="240" w:after="0"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Az ÜGYFÉL/potenciális ÜGYFÉL szerződések teljesítése során a MÁRKASZERVIZ köteles a GÉPJÁRMŰVEKET megvásárló aktuális és potenciális ÜGYFÉLRE/ÜGYFELEKRE vonatkozó mindazon információkat kezelni és folyamatosan naprakészen </w:t>
      </w:r>
      <w:commentRangeStart w:id="2861"/>
      <w:r w:rsidRPr="00C9471E">
        <w:rPr>
          <w:rFonts w:ascii="Arial" w:hAnsi="Arial" w:cs="Arial"/>
          <w:color w:val="auto"/>
          <w:szCs w:val="22"/>
        </w:rPr>
        <w:t>tartani</w:t>
      </w:r>
      <w:commentRangeEnd w:id="2861"/>
      <w:r w:rsidR="00E33DFF">
        <w:rPr>
          <w:rStyle w:val="Jegyzethivatkozs"/>
        </w:rPr>
        <w:commentReference w:id="2861"/>
      </w:r>
      <w:r w:rsidRPr="00C9471E">
        <w:rPr>
          <w:rFonts w:ascii="Arial" w:hAnsi="Arial" w:cs="Arial"/>
          <w:color w:val="auto"/>
          <w:szCs w:val="22"/>
        </w:rPr>
        <w:t xml:space="preserve">, amelyek az ÜGYFÉL/potenciális ÜGYFÉL szerződések teljesítéséhez szükségesek, és amelyek lehetővé teszik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számára az összes intézkedés, program vagy kampány végrehajtását, valamint a GÉPJÁRMŰVEK nyomon követését a jelen SZERZŐDÉS 6. mellékletében (ADATVÉDELEM) foglalt vonatkozó ÜGYFÉLADAT-védelmi szabályok szerint. </w:t>
      </w:r>
    </w:p>
    <w:p w14:paraId="4E38602F" w14:textId="77777777" w:rsidR="0093384D" w:rsidRPr="00C9471E" w:rsidRDefault="0093384D" w:rsidP="00CC2D4A">
      <w:pPr>
        <w:spacing w:line="276" w:lineRule="auto"/>
        <w:rPr>
          <w:rFonts w:ascii="Arial" w:hAnsi="Arial" w:cs="Arial"/>
          <w:color w:val="auto"/>
          <w:szCs w:val="22"/>
        </w:rPr>
      </w:pPr>
    </w:p>
    <w:p w14:paraId="63CED505" w14:textId="75C2CA6A" w:rsidR="003075AC" w:rsidRPr="00C9471E" w:rsidRDefault="0093384D" w:rsidP="00ED026E">
      <w:pPr>
        <w:pStyle w:val="Cmsor2"/>
        <w:tabs>
          <w:tab w:val="num" w:pos="426"/>
        </w:tabs>
        <w:spacing w:line="276" w:lineRule="auto"/>
        <w:ind w:hanging="7229"/>
        <w:rPr>
          <w:rFonts w:ascii="Arial" w:hAnsi="Arial" w:cs="Arial"/>
          <w:color w:val="auto"/>
          <w:szCs w:val="22"/>
        </w:rPr>
      </w:pPr>
      <w:bookmarkStart w:id="2862" w:name="_Toc25721332"/>
      <w:bookmarkStart w:id="2863" w:name="_Toc498854910"/>
      <w:bookmarkStart w:id="2864" w:name="_Toc284327828"/>
      <w:bookmarkStart w:id="2865" w:name="_Toc501525943"/>
      <w:bookmarkStart w:id="2866" w:name="_Toc501527871"/>
      <w:bookmarkStart w:id="2867" w:name="_Toc501528135"/>
      <w:bookmarkStart w:id="2868" w:name="_Toc501528391"/>
      <w:bookmarkStart w:id="2869" w:name="_Toc501528647"/>
      <w:bookmarkStart w:id="2870" w:name="_Toc501529415"/>
      <w:bookmarkStart w:id="2871" w:name="_Toc501529671"/>
      <w:bookmarkStart w:id="2872" w:name="_Toc501529941"/>
      <w:bookmarkStart w:id="2873" w:name="_Toc501530208"/>
      <w:bookmarkStart w:id="2874" w:name="_Toc501530464"/>
      <w:bookmarkStart w:id="2875" w:name="_Toc501530976"/>
      <w:bookmarkStart w:id="2876" w:name="_Toc501531234"/>
      <w:bookmarkStart w:id="2877" w:name="_Toc501531490"/>
      <w:bookmarkStart w:id="2878" w:name="_Toc507696053"/>
      <w:bookmarkStart w:id="2879" w:name="_Toc517086268"/>
      <w:bookmarkStart w:id="2880" w:name="_Toc514139046"/>
      <w:bookmarkStart w:id="2881" w:name="_Toc107926938"/>
      <w:bookmarkEnd w:id="2850"/>
      <w:bookmarkEnd w:id="2851"/>
      <w:bookmarkEnd w:id="2852"/>
      <w:bookmarkEnd w:id="2853"/>
      <w:bookmarkEnd w:id="2862"/>
      <w:r w:rsidRPr="00C9471E">
        <w:rPr>
          <w:rFonts w:ascii="Arial" w:hAnsi="Arial" w:cs="Arial"/>
          <w:color w:val="auto"/>
          <w:szCs w:val="22"/>
        </w:rPr>
        <w:t>PÉNZÜGYI INFORMÁCIÓK</w:t>
      </w:r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</w:p>
    <w:p w14:paraId="10CF1AE1" w14:textId="008DCB90" w:rsidR="003075AC" w:rsidRPr="00C9471E" w:rsidRDefault="003577FD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által szolgáltatott információk és adatok pontosságának, teljességének, naprakészségének és összehasonlíthatóságának biztosítása érdekében a MÁRKASZERVIZ köteles a MÁRKASZERVIZ TEVÉKENYSÉGEK vonatkozásában olyan,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jóváhagyott számviteli rendszert fenntartani és használni, amely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számára egységes és összehasonlítható információkkal szolgál.</w:t>
      </w:r>
    </w:p>
    <w:p w14:paraId="7446D917" w14:textId="5E84FC60" w:rsidR="003075AC" w:rsidRPr="00C9471E" w:rsidRDefault="00686494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vagy az általa kijelölt személyek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által vagy az általa kijelölt személyek által meghatározott módon és mértékben bocsátják a MÁRKASZERVIZ rendelkezésére az összetett működési statisztikákat, és ezt a MÁRKASZERVIZ részére felszámítják.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vagy az általa kijelölt személyek tájékoztatják a MÁRKASZERVIZT az ilyen statisztikákra vonatkozó árakról, díjakról és egyéb értékesítési feltételekről. A TEVÉKENYSÉGÉHEZ kapcsolódó </w:t>
      </w:r>
      <w:r w:rsidR="00C004AC" w:rsidRPr="00C9471E">
        <w:rPr>
          <w:rFonts w:ascii="Arial" w:hAnsi="Arial" w:cs="Arial"/>
          <w:color w:val="auto"/>
          <w:szCs w:val="22"/>
        </w:rPr>
        <w:t>ezen</w:t>
      </w:r>
      <w:r w:rsidR="004849CE" w:rsidRPr="00C9471E">
        <w:rPr>
          <w:rFonts w:ascii="Arial" w:hAnsi="Arial" w:cs="Arial"/>
          <w:color w:val="auto"/>
          <w:szCs w:val="22"/>
        </w:rPr>
        <w:t xml:space="preserve"> működési statisztikák kapcsán felmerülő költségeket a MÁRKASZERVIZ </w:t>
      </w:r>
      <w:commentRangeStart w:id="2882"/>
      <w:r w:rsidR="004849CE" w:rsidRPr="00C9471E">
        <w:rPr>
          <w:rFonts w:ascii="Arial" w:hAnsi="Arial" w:cs="Arial"/>
          <w:color w:val="auto"/>
          <w:szCs w:val="22"/>
        </w:rPr>
        <w:t>viseli</w:t>
      </w:r>
      <w:commentRangeEnd w:id="2882"/>
      <w:r w:rsidR="00EE1861">
        <w:rPr>
          <w:rStyle w:val="Jegyzethivatkozs"/>
        </w:rPr>
        <w:commentReference w:id="2882"/>
      </w:r>
      <w:r w:rsidR="004849CE" w:rsidRPr="00C9471E">
        <w:rPr>
          <w:rFonts w:ascii="Arial" w:hAnsi="Arial" w:cs="Arial"/>
          <w:color w:val="auto"/>
          <w:szCs w:val="22"/>
        </w:rPr>
        <w:t>.</w:t>
      </w:r>
    </w:p>
    <w:p w14:paraId="5D033FC4" w14:textId="0F4F7D53" w:rsidR="003075AC" w:rsidRPr="00C9471E" w:rsidRDefault="00686494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és az általa kijelölt személyek nem adnak át a MÁRKASZERVIZ által benyújtott semmilyen információt vagy adatot olyan félnek, amely nem a jelen SZERZŐDÉS teljesítésében részt vevő KAPCSOLT VÁLLALKOZÁS, és amely a KAPCSOLT VÁLLALKOZÁS számára ebből a célból szükséges, vagy olyan pénzintézetnek, amellyel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finanszírozási szerződést kötött vagy szándékozik kötni, vagy amelyet nem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vagy az általa kijelölt személyek bíztak meg az ilyen információk vagy adatok nevükben történő kezelésével, kivéve, ha a MÁRKASZERVIZ erre felhatalmazást adott, vagy ha ezt jogszabály írja elő, vagy azok bírósági vagy közigazgatási eljárásra vonatkoznak. A MÁRKASZERVIZ köteles a beleegyezését adni annak a pénzügyi intézménynek, amellyel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finanszírozási szerződést kötött vagy szándékozik kötni, miszerint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számára lényeges pénzügyi információit megosztja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>-</w:t>
      </w:r>
      <w:proofErr w:type="spellStart"/>
      <w:r w:rsidR="004849CE" w:rsidRPr="00C9471E">
        <w:rPr>
          <w:rFonts w:ascii="Arial" w:hAnsi="Arial" w:cs="Arial"/>
          <w:color w:val="auto"/>
          <w:szCs w:val="22"/>
        </w:rPr>
        <w:t>al</w:t>
      </w:r>
      <w:proofErr w:type="spellEnd"/>
      <w:r w:rsidR="004849CE" w:rsidRPr="00C9471E">
        <w:rPr>
          <w:rFonts w:ascii="Arial" w:hAnsi="Arial" w:cs="Arial"/>
          <w:color w:val="auto"/>
          <w:szCs w:val="22"/>
        </w:rPr>
        <w:t>.</w:t>
      </w:r>
    </w:p>
    <w:p w14:paraId="60B21825" w14:textId="26EE455E" w:rsidR="000E1E41" w:rsidRPr="00C9471E" w:rsidRDefault="00686494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lastRenderedPageBreak/>
        <w:t>A FIAT</w:t>
      </w:r>
      <w:r w:rsidR="000E1E41" w:rsidRPr="00C9471E">
        <w:rPr>
          <w:rFonts w:ascii="Arial" w:hAnsi="Arial" w:cs="Arial"/>
          <w:color w:val="auto"/>
          <w:szCs w:val="22"/>
        </w:rPr>
        <w:t xml:space="preserve"> vagy annak megbízottjai nem adnak át semmilyen, a MÁRKASZERVIZ által benyújtott, a jelen SZERZŐDÉS </w:t>
      </w:r>
      <w:r w:rsidR="00942105" w:rsidRPr="00C9471E">
        <w:rPr>
          <w:rFonts w:ascii="Arial" w:hAnsi="Arial" w:cs="Arial"/>
          <w:color w:val="auto"/>
          <w:szCs w:val="22"/>
        </w:rPr>
        <w:t xml:space="preserve">teljesítéséhez </w:t>
      </w:r>
      <w:r w:rsidR="000E1E41" w:rsidRPr="00C9471E">
        <w:rPr>
          <w:rFonts w:ascii="Arial" w:hAnsi="Arial" w:cs="Arial"/>
          <w:color w:val="auto"/>
          <w:szCs w:val="22"/>
        </w:rPr>
        <w:t xml:space="preserve">szükséges információt vagy adatot olyan félnek, amely nem minősül a jelen SZERZŐDÉS </w:t>
      </w:r>
      <w:r w:rsidR="00942105" w:rsidRPr="00C9471E">
        <w:rPr>
          <w:rFonts w:ascii="Arial" w:hAnsi="Arial" w:cs="Arial"/>
          <w:color w:val="auto"/>
          <w:szCs w:val="22"/>
        </w:rPr>
        <w:t xml:space="preserve">szerinti </w:t>
      </w:r>
      <w:r w:rsidR="000E1E41" w:rsidRPr="00C9471E">
        <w:rPr>
          <w:rFonts w:ascii="Arial" w:hAnsi="Arial" w:cs="Arial"/>
          <w:color w:val="auto"/>
          <w:szCs w:val="22"/>
        </w:rPr>
        <w:t>KAPCSOLT VÁLLALKOZÁSNAK.</w:t>
      </w:r>
    </w:p>
    <w:p w14:paraId="2B552A65" w14:textId="71868CF8" w:rsidR="00A95B02" w:rsidRPr="00C9471E" w:rsidRDefault="00982D50" w:rsidP="285E9E67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Az olyan gépjárművekre </w:t>
      </w:r>
      <w:r w:rsidR="00C004AC" w:rsidRPr="00C9471E">
        <w:rPr>
          <w:rFonts w:ascii="Arial" w:hAnsi="Arial" w:cs="Arial"/>
          <w:color w:val="auto"/>
          <w:szCs w:val="22"/>
        </w:rPr>
        <w:t xml:space="preserve">és alkatrészekre </w:t>
      </w:r>
      <w:r w:rsidRPr="00C9471E">
        <w:rPr>
          <w:rFonts w:ascii="Arial" w:hAnsi="Arial" w:cs="Arial"/>
          <w:color w:val="auto"/>
          <w:szCs w:val="22"/>
        </w:rPr>
        <w:t>vonatkozó pénzügyi információkat, amelyek nem tartoznak a STELLNTIS Csoport márkáihoz, amennyire ez</w:t>
      </w:r>
      <w:r w:rsidR="00C004AC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C004AC" w:rsidRPr="00C9471E">
        <w:rPr>
          <w:rFonts w:ascii="Arial" w:hAnsi="Arial" w:cs="Arial"/>
          <w:color w:val="auto"/>
          <w:szCs w:val="22"/>
        </w:rPr>
        <w:t>ésszerűen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lehetséges névtelenül és összesítetten, csak a SZERZŐDÉS megfelelő teljesítéséhez szigorúan szükséges mértékben, a trösztellenes jogszabályok teljeskörű betartásával kell megadni.</w:t>
      </w:r>
    </w:p>
    <w:p w14:paraId="79AE6C09" w14:textId="77777777" w:rsidR="009771F7" w:rsidRPr="00C9471E" w:rsidRDefault="009771F7" w:rsidP="285E9E67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7D482E31" w14:textId="77777777" w:rsidR="003075AC" w:rsidRPr="00C9471E" w:rsidRDefault="00F1129C">
      <w:pPr>
        <w:pStyle w:val="Cmsor1"/>
      </w:pPr>
      <w:bookmarkStart w:id="2883" w:name="_Toc34731618"/>
      <w:bookmarkStart w:id="2884" w:name="_Toc44413864"/>
      <w:bookmarkStart w:id="2885" w:name="_Toc44414459"/>
      <w:bookmarkStart w:id="2886" w:name="_Toc498854911"/>
      <w:bookmarkStart w:id="2887" w:name="_Toc284327829"/>
      <w:bookmarkStart w:id="2888" w:name="_Toc501525944"/>
      <w:bookmarkStart w:id="2889" w:name="_Toc501527872"/>
      <w:bookmarkStart w:id="2890" w:name="_Toc501528136"/>
      <w:bookmarkStart w:id="2891" w:name="_Toc501528392"/>
      <w:bookmarkStart w:id="2892" w:name="_Toc501528648"/>
      <w:bookmarkStart w:id="2893" w:name="_Toc501529416"/>
      <w:bookmarkStart w:id="2894" w:name="_Toc501529672"/>
      <w:bookmarkStart w:id="2895" w:name="_Toc501529942"/>
      <w:bookmarkStart w:id="2896" w:name="_Toc501530209"/>
      <w:bookmarkStart w:id="2897" w:name="_Toc501530465"/>
      <w:bookmarkStart w:id="2898" w:name="_Toc501530977"/>
      <w:bookmarkStart w:id="2899" w:name="_Toc501531235"/>
      <w:bookmarkStart w:id="2900" w:name="_Toc501531491"/>
      <w:bookmarkStart w:id="2901" w:name="_Toc507696054"/>
      <w:bookmarkStart w:id="2902" w:name="_Ref508101404"/>
      <w:bookmarkStart w:id="2903" w:name="_Ref508101624"/>
      <w:bookmarkStart w:id="2904" w:name="_Toc517086269"/>
      <w:bookmarkStart w:id="2905" w:name="_Toc514139047"/>
      <w:bookmarkStart w:id="2906" w:name="_Toc107926939"/>
      <w:bookmarkStart w:id="2907" w:name="_Toc153534297"/>
      <w:r w:rsidRPr="00C9471E">
        <w:t>A MÁRKASZERVIZ TELJESÍTMÉNYÉNEK ÉRTÉKELÉSE</w:t>
      </w:r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</w:p>
    <w:p w14:paraId="55211545" w14:textId="77777777" w:rsidR="003075AC" w:rsidRPr="00C9471E" w:rsidRDefault="00844F71" w:rsidP="00B87709">
      <w:pPr>
        <w:pStyle w:val="Cmsor2"/>
        <w:tabs>
          <w:tab w:val="num" w:pos="426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2908" w:name="_Toc34731619"/>
      <w:bookmarkStart w:id="2909" w:name="_Toc44413865"/>
      <w:bookmarkStart w:id="2910" w:name="_Toc44414460"/>
      <w:bookmarkStart w:id="2911" w:name="_Toc498854912"/>
      <w:bookmarkStart w:id="2912" w:name="_Toc284327830"/>
      <w:bookmarkStart w:id="2913" w:name="_Toc501525945"/>
      <w:bookmarkStart w:id="2914" w:name="_Toc501527873"/>
      <w:bookmarkStart w:id="2915" w:name="_Toc501528137"/>
      <w:bookmarkStart w:id="2916" w:name="_Toc501528393"/>
      <w:bookmarkStart w:id="2917" w:name="_Toc501528649"/>
      <w:bookmarkStart w:id="2918" w:name="_Toc501529417"/>
      <w:bookmarkStart w:id="2919" w:name="_Toc501529673"/>
      <w:bookmarkStart w:id="2920" w:name="_Toc501529943"/>
      <w:bookmarkStart w:id="2921" w:name="_Toc501530210"/>
      <w:bookmarkStart w:id="2922" w:name="_Toc501530466"/>
      <w:bookmarkStart w:id="2923" w:name="_Toc501530978"/>
      <w:bookmarkStart w:id="2924" w:name="_Toc501531236"/>
      <w:bookmarkStart w:id="2925" w:name="_Toc501531492"/>
      <w:bookmarkStart w:id="2926" w:name="_Toc507696055"/>
      <w:bookmarkStart w:id="2927" w:name="_Toc517086270"/>
      <w:bookmarkStart w:id="2928" w:name="_Toc514139048"/>
      <w:bookmarkStart w:id="2929" w:name="_Toc107926940"/>
      <w:r w:rsidRPr="00C9471E">
        <w:rPr>
          <w:rFonts w:ascii="Arial" w:hAnsi="Arial" w:cs="Arial"/>
          <w:color w:val="auto"/>
          <w:szCs w:val="22"/>
        </w:rPr>
        <w:t>A MÁRKASZERVIZ TELJESÍTMÉNYÉRTÉKELÉSÉNEK CÉLJA</w:t>
      </w:r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7139E17D" w14:textId="6BBB860B" w:rsidR="003075AC" w:rsidRPr="00C9471E" w:rsidRDefault="00F1129C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elismeri, hogy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felelős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MÁRKASZERVIZEK hálózat</w:t>
      </w:r>
      <w:r w:rsidR="00CF6438" w:rsidRPr="00C9471E">
        <w:rPr>
          <w:rFonts w:ascii="Arial" w:hAnsi="Arial" w:cs="Arial"/>
          <w:color w:val="auto"/>
          <w:szCs w:val="22"/>
        </w:rPr>
        <w:t>ának</w:t>
      </w:r>
      <w:r w:rsidRPr="00C9471E">
        <w:rPr>
          <w:rFonts w:ascii="Arial" w:hAnsi="Arial" w:cs="Arial"/>
          <w:color w:val="auto"/>
          <w:szCs w:val="22"/>
        </w:rPr>
        <w:t xml:space="preserve"> kialakításáért, továbbá, hogy minden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CF6438" w:rsidRPr="00C9471E">
        <w:rPr>
          <w:rFonts w:ascii="Arial" w:hAnsi="Arial" w:cs="Arial"/>
          <w:color w:val="auto"/>
          <w:szCs w:val="22"/>
        </w:rPr>
        <w:t xml:space="preserve">MÁRKASZERVIZ </w:t>
      </w:r>
      <w:r w:rsidRPr="00C9471E">
        <w:rPr>
          <w:rFonts w:ascii="Arial" w:hAnsi="Arial" w:cs="Arial"/>
          <w:color w:val="auto"/>
          <w:szCs w:val="22"/>
        </w:rPr>
        <w:t xml:space="preserve">teljesítménye kihat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MÁRKASZERVIZEK teljes hálózatának összesített sikerére és megítélésére. 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elismeri továbbá, hogy az AFTERSALES SZOLGÁLTATÁSOK hatékony biztosítása és a MÁRKASZERVIZ TEVÉKENYSÉGEK hatékony, az ÜGYFELEK elvárásait a vásárlási élmény folyamán mindvégig teljesítő módon való folytatása és végrehajtása érdekében 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folyamatosan kell, hogy értékelje a teljesítményét, hogy azonosítani lehessen a fejlesztendő területeket. </w:t>
      </w:r>
    </w:p>
    <w:p w14:paraId="72710930" w14:textId="77777777" w:rsidR="009771F7" w:rsidRPr="00C9471E" w:rsidRDefault="009771F7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548C680D" w14:textId="77777777" w:rsidR="003075AC" w:rsidRPr="00C9471E" w:rsidRDefault="004747FF" w:rsidP="002C1902">
      <w:pPr>
        <w:pStyle w:val="Cmsor2"/>
        <w:tabs>
          <w:tab w:val="num" w:pos="426"/>
        </w:tabs>
        <w:spacing w:line="276" w:lineRule="auto"/>
        <w:ind w:left="1276" w:hanging="1277"/>
        <w:rPr>
          <w:rFonts w:ascii="Arial" w:hAnsi="Arial" w:cs="Arial"/>
          <w:color w:val="auto"/>
          <w:szCs w:val="22"/>
        </w:rPr>
      </w:pPr>
      <w:bookmarkStart w:id="2930" w:name="_Toc34731620"/>
      <w:bookmarkStart w:id="2931" w:name="_Toc44413866"/>
      <w:bookmarkStart w:id="2932" w:name="_Toc44414461"/>
      <w:bookmarkStart w:id="2933" w:name="_Toc498854913"/>
      <w:bookmarkStart w:id="2934" w:name="_Toc284327831"/>
      <w:bookmarkStart w:id="2935" w:name="_Toc501525946"/>
      <w:bookmarkStart w:id="2936" w:name="_Toc501527874"/>
      <w:bookmarkStart w:id="2937" w:name="_Toc501528138"/>
      <w:bookmarkStart w:id="2938" w:name="_Toc501528394"/>
      <w:bookmarkStart w:id="2939" w:name="_Toc501528650"/>
      <w:bookmarkStart w:id="2940" w:name="_Toc501529418"/>
      <w:bookmarkStart w:id="2941" w:name="_Toc501529674"/>
      <w:bookmarkStart w:id="2942" w:name="_Toc501529944"/>
      <w:bookmarkStart w:id="2943" w:name="_Toc501530211"/>
      <w:bookmarkStart w:id="2944" w:name="_Toc501530467"/>
      <w:bookmarkStart w:id="2945" w:name="_Toc501530979"/>
      <w:bookmarkStart w:id="2946" w:name="_Toc501531237"/>
      <w:bookmarkStart w:id="2947" w:name="_Toc501531493"/>
      <w:bookmarkStart w:id="2948" w:name="_Toc507696056"/>
      <w:bookmarkStart w:id="2949" w:name="_Toc517086271"/>
      <w:bookmarkStart w:id="2950" w:name="_Toc514139049"/>
      <w:bookmarkStart w:id="2951" w:name="_Toc107926941"/>
      <w:r w:rsidRPr="00C9471E">
        <w:rPr>
          <w:rFonts w:ascii="Arial" w:hAnsi="Arial" w:cs="Arial"/>
          <w:color w:val="auto"/>
          <w:szCs w:val="22"/>
        </w:rPr>
        <w:t>A MÁRKASZERVIZ TELJESÍTMÉNYÉRTÉKELÉSÉNEK TERÜLETEI, ELJÁRÁSAI ÉS MÓDSZEREI</w:t>
      </w:r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2980AD71" w14:textId="5890D1A5" w:rsidR="00C50C3D" w:rsidRPr="00C9471E" w:rsidRDefault="003577FD" w:rsidP="00ED026E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elvégzi a MÁRKASZERVIZ teljesítményének értékelését önállóan, valamint </w:t>
      </w:r>
      <w:r w:rsidR="00CF6438" w:rsidRPr="00C9471E">
        <w:rPr>
          <w:rFonts w:ascii="Arial" w:hAnsi="Arial" w:cs="Arial"/>
          <w:color w:val="auto"/>
          <w:szCs w:val="22"/>
        </w:rPr>
        <w:t xml:space="preserve">a </w:t>
      </w:r>
      <w:r w:rsidRPr="00C9471E">
        <w:rPr>
          <w:rFonts w:ascii="Arial" w:hAnsi="Arial" w:cs="Arial"/>
          <w:color w:val="auto"/>
          <w:szCs w:val="22"/>
        </w:rPr>
        <w:t>Magyarország</w:t>
      </w:r>
      <w:r w:rsidR="00CF6438" w:rsidRPr="00C9471E">
        <w:rPr>
          <w:rFonts w:ascii="Arial" w:hAnsi="Arial" w:cs="Arial"/>
          <w:color w:val="auto"/>
          <w:szCs w:val="22"/>
        </w:rPr>
        <w:t>on</w:t>
      </w:r>
      <w:r w:rsidRPr="00C9471E">
        <w:rPr>
          <w:rFonts w:ascii="Arial" w:hAnsi="Arial" w:cs="Arial"/>
          <w:color w:val="auto"/>
          <w:szCs w:val="22"/>
        </w:rPr>
        <w:t xml:space="preserve"> működő többi MÁRKASZERVIZ teljesítményével összehasonlítva, a jelen 10. pontnak megfelelően, azzal a céllal, hogy megóvja és javítsa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megítélését. </w:t>
      </w:r>
    </w:p>
    <w:p w14:paraId="488A7F0C" w14:textId="71928892" w:rsidR="00CE733D" w:rsidRPr="00C9471E" w:rsidRDefault="00686494" w:rsidP="00ED026E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0E1C45" w:rsidRPr="00C9471E">
        <w:rPr>
          <w:rFonts w:ascii="Arial" w:hAnsi="Arial" w:cs="Arial"/>
          <w:color w:val="auto"/>
          <w:szCs w:val="22"/>
        </w:rPr>
        <w:t xml:space="preserve"> a teljesítmény összehasonlítása céljából objektíven összevetheti a MÁRKASZERVIZ teljesítményének összehasonlítható értékelési területeit más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="000E1C45" w:rsidRPr="00C9471E">
        <w:rPr>
          <w:rFonts w:ascii="Arial" w:hAnsi="Arial" w:cs="Arial"/>
          <w:color w:val="auto"/>
          <w:szCs w:val="22"/>
        </w:rPr>
        <w:t xml:space="preserve"> MÁRKASZERVIZEK teljesítményével, és minősítéseket, rangsorolást vagy százalékos arányokat alkalmazhat a MÁRKASZERVIZ által az említett területeken nyújtott teljesítmény más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="000E1C45" w:rsidRPr="00C9471E">
        <w:rPr>
          <w:rFonts w:ascii="Arial" w:hAnsi="Arial" w:cs="Arial"/>
          <w:color w:val="auto"/>
          <w:szCs w:val="22"/>
        </w:rPr>
        <w:t xml:space="preserve"> MÁRKASZERVIZEKHEZ viszonyított összehasonlítása céljából. A teljesítményértékelésnek objektív, átlátható és megkülönböztetéstől mentes paramétereken kell alapulnia.</w:t>
      </w:r>
    </w:p>
    <w:p w14:paraId="0438D5A4" w14:textId="15D54544" w:rsidR="007417D3" w:rsidRPr="00C9471E" w:rsidRDefault="00686494" w:rsidP="00ED026E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7417D3" w:rsidRPr="00C9471E">
        <w:rPr>
          <w:rFonts w:ascii="Arial" w:hAnsi="Arial" w:cs="Arial"/>
          <w:color w:val="auto"/>
          <w:szCs w:val="22"/>
        </w:rPr>
        <w:t xml:space="preserve"> vagy az </w:t>
      </w:r>
      <w:commentRangeStart w:id="2952"/>
      <w:r w:rsidR="007417D3" w:rsidRPr="00C9471E">
        <w:rPr>
          <w:rFonts w:ascii="Arial" w:hAnsi="Arial" w:cs="Arial"/>
          <w:color w:val="auto"/>
          <w:szCs w:val="22"/>
        </w:rPr>
        <w:t xml:space="preserve">általa kijelölt személyek </w:t>
      </w:r>
      <w:commentRangeEnd w:id="2952"/>
      <w:r w:rsidR="00EE1861">
        <w:rPr>
          <w:rStyle w:val="Jegyzethivatkozs"/>
        </w:rPr>
        <w:commentReference w:id="2952"/>
      </w:r>
      <w:r w:rsidR="007417D3" w:rsidRPr="00C9471E">
        <w:rPr>
          <w:rFonts w:ascii="Arial" w:hAnsi="Arial" w:cs="Arial"/>
          <w:color w:val="auto"/>
          <w:szCs w:val="22"/>
        </w:rPr>
        <w:t xml:space="preserve">az értékelést </w:t>
      </w:r>
      <w:proofErr w:type="spellStart"/>
      <w:r w:rsidR="007417D3" w:rsidRPr="00C9471E">
        <w:rPr>
          <w:rFonts w:ascii="Arial" w:hAnsi="Arial" w:cs="Arial"/>
          <w:color w:val="auto"/>
          <w:szCs w:val="22"/>
        </w:rPr>
        <w:t>ÜGYFÉLfelmérések</w:t>
      </w:r>
      <w:proofErr w:type="spellEnd"/>
      <w:r w:rsidR="007417D3" w:rsidRPr="00C9471E">
        <w:rPr>
          <w:rFonts w:ascii="Arial" w:hAnsi="Arial" w:cs="Arial"/>
          <w:color w:val="auto"/>
          <w:szCs w:val="22"/>
        </w:rPr>
        <w:t xml:space="preserve">,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7417D3" w:rsidRPr="00C9471E">
        <w:rPr>
          <w:rFonts w:ascii="Arial" w:hAnsi="Arial" w:cs="Arial"/>
          <w:color w:val="auto"/>
          <w:szCs w:val="22"/>
        </w:rPr>
        <w:t xml:space="preserve"> vagy az általa kijelölt személyek általi személyes látogatások és olyan egyéb módszerek alkalmazásával végezhetik, amelyeket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7417D3" w:rsidRPr="00C9471E">
        <w:rPr>
          <w:rFonts w:ascii="Arial" w:hAnsi="Arial" w:cs="Arial"/>
          <w:color w:val="auto"/>
          <w:szCs w:val="22"/>
        </w:rPr>
        <w:t xml:space="preserve"> az értékelés területeinek és tárgyának szempontjából objektíven megfelelőnek talál.</w:t>
      </w:r>
    </w:p>
    <w:p w14:paraId="1368A5BC" w14:textId="77777777" w:rsidR="000E1C45" w:rsidRPr="00C9471E" w:rsidRDefault="000E1C45" w:rsidP="002C1902">
      <w:pPr>
        <w:keepNext/>
        <w:spacing w:line="276" w:lineRule="auto"/>
        <w:ind w:left="1276"/>
        <w:jc w:val="left"/>
        <w:rPr>
          <w:rFonts w:ascii="Arial" w:hAnsi="Arial" w:cs="Arial"/>
          <w:color w:val="auto"/>
          <w:szCs w:val="22"/>
        </w:rPr>
      </w:pPr>
    </w:p>
    <w:p w14:paraId="30AAD6C5" w14:textId="77777777" w:rsidR="003075AC" w:rsidRPr="00C9471E" w:rsidRDefault="00F1129C" w:rsidP="002C1902">
      <w:pPr>
        <w:pStyle w:val="Cmsor2"/>
        <w:tabs>
          <w:tab w:val="num" w:pos="426"/>
        </w:tabs>
        <w:spacing w:line="276" w:lineRule="auto"/>
        <w:ind w:left="1276" w:hanging="1277"/>
        <w:rPr>
          <w:rFonts w:ascii="Arial" w:hAnsi="Arial" w:cs="Arial"/>
          <w:color w:val="auto"/>
          <w:szCs w:val="22"/>
        </w:rPr>
      </w:pPr>
      <w:bookmarkStart w:id="2953" w:name="_Toc107926942"/>
      <w:r w:rsidRPr="00C9471E">
        <w:rPr>
          <w:rFonts w:ascii="Arial" w:hAnsi="Arial" w:cs="Arial"/>
          <w:color w:val="auto"/>
          <w:szCs w:val="22"/>
        </w:rPr>
        <w:t>MÁRKASZERVIZ STANDARDOK</w:t>
      </w:r>
      <w:bookmarkEnd w:id="2953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24FE0342" w14:textId="77777777" w:rsidR="007D0557" w:rsidRPr="00C9471E" w:rsidRDefault="007D0557" w:rsidP="00ED026E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vállalja, hogy a jelen SZERZŐDÉS teljes időtartama alatt eleget tesz a MÁRKASZERVIZ STANDARDOKNAK.</w:t>
      </w:r>
    </w:p>
    <w:p w14:paraId="3FCFBD97" w14:textId="4C6620F5" w:rsidR="007D0557" w:rsidRPr="00C9471E" w:rsidRDefault="007D0557" w:rsidP="00ED026E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Értékelése elvégzése céljából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STANDARD értékelési eljárásának megfelelően időről időre felmérik a MÁRKASZERVIZNEK a </w:t>
      </w:r>
      <w:r w:rsidRPr="00C9471E">
        <w:rPr>
          <w:rFonts w:ascii="Arial" w:hAnsi="Arial" w:cs="Arial"/>
          <w:color w:val="auto"/>
          <w:szCs w:val="22"/>
        </w:rPr>
        <w:lastRenderedPageBreak/>
        <w:t xml:space="preserve">MÁRKASZERVIZ STANDARDOKKAL szembeni megfelelőségét és azok teljesítését.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MÁRKASZERVIZ rendelkezésére bocsátja az értékelés eredményeit, minden olyan akciótervvel együtt, amelyet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szükségesnek ítél vagy amely a MÁRKASZERVIZ számára lehetővé teszi a tisztázást.</w:t>
      </w:r>
    </w:p>
    <w:p w14:paraId="1FA90FB1" w14:textId="1E32D91D" w:rsidR="00244C92" w:rsidRPr="00C9471E" w:rsidRDefault="007D0557" w:rsidP="00ED026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Az értékelést bármikor kezdeményezheti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, ideértve azokat az időpontokat is, amikor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felkeresik a MÁRKASZERVIZ TELEPHELYEIT, vagy meghívást kapnak erre.  </w:t>
      </w:r>
    </w:p>
    <w:p w14:paraId="29598CD4" w14:textId="77777777" w:rsidR="007417D3" w:rsidRPr="00C9471E" w:rsidRDefault="007417D3" w:rsidP="002C1902">
      <w:pPr>
        <w:spacing w:line="276" w:lineRule="auto"/>
        <w:ind w:left="1276"/>
        <w:rPr>
          <w:rFonts w:ascii="Arial" w:hAnsi="Arial" w:cs="Arial"/>
          <w:color w:val="auto"/>
          <w:szCs w:val="22"/>
        </w:rPr>
      </w:pPr>
      <w:bookmarkStart w:id="2954" w:name="_Toc34731631"/>
      <w:bookmarkStart w:id="2955" w:name="_Toc44413878"/>
      <w:bookmarkStart w:id="2956" w:name="_Toc44414473"/>
      <w:bookmarkStart w:id="2957" w:name="_Toc498854914"/>
    </w:p>
    <w:p w14:paraId="6B7C57F0" w14:textId="77777777" w:rsidR="00CE733D" w:rsidRPr="00C9471E" w:rsidRDefault="00CE733D" w:rsidP="002C1902">
      <w:pPr>
        <w:pStyle w:val="Cmsor2"/>
        <w:tabs>
          <w:tab w:val="num" w:pos="426"/>
        </w:tabs>
        <w:spacing w:line="276" w:lineRule="auto"/>
        <w:ind w:left="1276" w:hanging="1277"/>
        <w:rPr>
          <w:rFonts w:ascii="Arial" w:hAnsi="Arial" w:cs="Arial"/>
          <w:color w:val="auto"/>
          <w:szCs w:val="22"/>
        </w:rPr>
      </w:pPr>
      <w:bookmarkStart w:id="2958" w:name="_Toc107926943"/>
      <w:r w:rsidRPr="00C9471E">
        <w:rPr>
          <w:rFonts w:ascii="Arial" w:hAnsi="Arial" w:cs="Arial"/>
          <w:color w:val="auto"/>
          <w:szCs w:val="22"/>
        </w:rPr>
        <w:t>A MINŐSÉG ÉS ÜGYFÉL-ELÉGEDETTSÉG TERÉN NYÚJTOTT TELJESÍTMÉNY</w:t>
      </w:r>
      <w:bookmarkEnd w:id="2958"/>
    </w:p>
    <w:p w14:paraId="1C467180" w14:textId="140725F7" w:rsidR="002E031E" w:rsidRPr="00C9471E" w:rsidRDefault="00CE733D" w:rsidP="00FA100F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biztosított jogok ellenében, valamint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termékei értékének népszerűsítése, a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márka népszerűsítésének fokozása, valamint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jó hírének és márkaarculati értékének növelésében történő részvétel érdekében a MÁRKASZERVIZ vállalja, hogy a jelen SZERZŐDÉS végrehajtása során magas színvonalú szolgáltatást nyújt, továbbá biztosítja az ÜGYFELEK magas szintű elégedettségét.</w:t>
      </w:r>
      <w:bookmarkStart w:id="2959" w:name="_Toc107899277"/>
      <w:bookmarkStart w:id="2960" w:name="_Toc107903525"/>
      <w:bookmarkStart w:id="2961" w:name="_Toc107926944"/>
      <w:r w:rsidRPr="00C9471E">
        <w:rPr>
          <w:rFonts w:ascii="Arial" w:hAnsi="Arial" w:cs="Arial"/>
          <w:color w:val="auto"/>
          <w:szCs w:val="22"/>
        </w:rPr>
        <w:t xml:space="preserve">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MÁRKASZERVIZ ÜGYFÉL-elégedettség terén nyújtott teljesítményének értékelésére szolgáló objektív és észszerű módszereket határoz meg és ismertet a MÁRKASZERVIZZEL, majd ezt követően rendszeresen értékeli a MÁRKASZERVIZ teljesítményét, önállóan, valamint Magyarország területén működő hálózat többi hivatalos márkaszervize teljesítményével összehasonlítva.</w:t>
      </w:r>
      <w:bookmarkEnd w:id="2959"/>
      <w:bookmarkEnd w:id="2960"/>
      <w:bookmarkEnd w:id="2961"/>
    </w:p>
    <w:p w14:paraId="326A82AC" w14:textId="77777777" w:rsidR="009771F7" w:rsidRDefault="009771F7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37C0E787" w14:textId="77777777" w:rsidR="003735CC" w:rsidRDefault="003735CC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659F13A9" w14:textId="77777777" w:rsidR="003735CC" w:rsidRDefault="003735CC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3CBD1A10" w14:textId="77777777" w:rsidR="003735CC" w:rsidRDefault="003735CC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3EE1A14B" w14:textId="77777777" w:rsidR="003735CC" w:rsidRDefault="003735CC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05E92BC6" w14:textId="77777777" w:rsidR="003735CC" w:rsidRDefault="003735CC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090C702A" w14:textId="77777777" w:rsidR="003735CC" w:rsidRDefault="003735CC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1EE1A2A8" w14:textId="77777777" w:rsidR="003735CC" w:rsidRDefault="003735CC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675167AD" w14:textId="77777777" w:rsidR="003735CC" w:rsidRDefault="003735CC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522AF16E" w14:textId="77777777" w:rsidR="003735CC" w:rsidRPr="00C9471E" w:rsidRDefault="003735CC" w:rsidP="00FA100F">
      <w:pPr>
        <w:spacing w:line="276" w:lineRule="auto"/>
        <w:ind w:left="426"/>
        <w:rPr>
          <w:rFonts w:ascii="Arial" w:hAnsi="Arial" w:cs="Arial"/>
          <w:szCs w:val="22"/>
        </w:rPr>
      </w:pPr>
    </w:p>
    <w:p w14:paraId="557CF0C6" w14:textId="77777777" w:rsidR="003075AC" w:rsidRPr="00C9471E" w:rsidRDefault="004747FF">
      <w:pPr>
        <w:pStyle w:val="Cmsor1"/>
      </w:pPr>
      <w:bookmarkStart w:id="2962" w:name="_Toc107903526"/>
      <w:bookmarkStart w:id="2963" w:name="_Toc107926945"/>
      <w:bookmarkStart w:id="2964" w:name="_Toc501525698"/>
      <w:bookmarkStart w:id="2965" w:name="_Toc501525947"/>
      <w:bookmarkStart w:id="2966" w:name="_Toc501527875"/>
      <w:bookmarkStart w:id="2967" w:name="_Toc501528139"/>
      <w:bookmarkStart w:id="2968" w:name="_Toc501528395"/>
      <w:bookmarkStart w:id="2969" w:name="_Toc501528651"/>
      <w:bookmarkStart w:id="2970" w:name="_Toc501528907"/>
      <w:bookmarkStart w:id="2971" w:name="_Toc501529163"/>
      <w:bookmarkStart w:id="2972" w:name="_Toc501529419"/>
      <w:bookmarkStart w:id="2973" w:name="_Toc501529675"/>
      <w:bookmarkStart w:id="2974" w:name="_Toc501529945"/>
      <w:bookmarkStart w:id="2975" w:name="_Toc501530212"/>
      <w:bookmarkStart w:id="2976" w:name="_Toc501530468"/>
      <w:bookmarkStart w:id="2977" w:name="_Toc501530724"/>
      <w:bookmarkStart w:id="2978" w:name="_Toc501530980"/>
      <w:bookmarkStart w:id="2979" w:name="_Toc501531238"/>
      <w:bookmarkStart w:id="2980" w:name="_Toc501531494"/>
      <w:bookmarkStart w:id="2981" w:name="_Toc501531750"/>
      <w:bookmarkStart w:id="2982" w:name="_Toc501640400"/>
      <w:bookmarkStart w:id="2983" w:name="_Toc501525699"/>
      <w:bookmarkStart w:id="2984" w:name="_Toc501525948"/>
      <w:bookmarkStart w:id="2985" w:name="_Toc501527876"/>
      <w:bookmarkStart w:id="2986" w:name="_Toc501528140"/>
      <w:bookmarkStart w:id="2987" w:name="_Toc501528396"/>
      <w:bookmarkStart w:id="2988" w:name="_Toc501528652"/>
      <w:bookmarkStart w:id="2989" w:name="_Toc501528908"/>
      <w:bookmarkStart w:id="2990" w:name="_Toc501529164"/>
      <w:bookmarkStart w:id="2991" w:name="_Toc501529420"/>
      <w:bookmarkStart w:id="2992" w:name="_Toc501529676"/>
      <w:bookmarkStart w:id="2993" w:name="_Toc501529946"/>
      <w:bookmarkStart w:id="2994" w:name="_Toc501530213"/>
      <w:bookmarkStart w:id="2995" w:name="_Toc501530469"/>
      <w:bookmarkStart w:id="2996" w:name="_Toc501530725"/>
      <w:bookmarkStart w:id="2997" w:name="_Toc501530981"/>
      <w:bookmarkStart w:id="2998" w:name="_Toc501531239"/>
      <w:bookmarkStart w:id="2999" w:name="_Toc501531495"/>
      <w:bookmarkStart w:id="3000" w:name="_Toc501531751"/>
      <w:bookmarkStart w:id="3001" w:name="_Toc501640401"/>
      <w:bookmarkStart w:id="3002" w:name="_Toc284327833"/>
      <w:bookmarkStart w:id="3003" w:name="_Toc501525949"/>
      <w:bookmarkStart w:id="3004" w:name="_Toc501527877"/>
      <w:bookmarkStart w:id="3005" w:name="_Toc501528141"/>
      <w:bookmarkStart w:id="3006" w:name="_Toc501528397"/>
      <w:bookmarkStart w:id="3007" w:name="_Toc501528653"/>
      <w:bookmarkStart w:id="3008" w:name="_Toc501529421"/>
      <w:bookmarkStart w:id="3009" w:name="_Toc501529677"/>
      <w:bookmarkStart w:id="3010" w:name="_Toc501529947"/>
      <w:bookmarkStart w:id="3011" w:name="_Toc501530214"/>
      <w:bookmarkStart w:id="3012" w:name="_Toc501530470"/>
      <w:bookmarkStart w:id="3013" w:name="_Toc501530982"/>
      <w:bookmarkStart w:id="3014" w:name="_Toc501531240"/>
      <w:bookmarkStart w:id="3015" w:name="_Toc501531496"/>
      <w:bookmarkStart w:id="3016" w:name="_Toc507696057"/>
      <w:bookmarkStart w:id="3017" w:name="_Ref508099993"/>
      <w:bookmarkStart w:id="3018" w:name="_Toc517086272"/>
      <w:bookmarkStart w:id="3019" w:name="_Toc514139050"/>
      <w:bookmarkStart w:id="3020" w:name="_Toc107926946"/>
      <w:bookmarkStart w:id="3021" w:name="_Toc153534298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r w:rsidRPr="00C9471E">
        <w:t>AUDIT JOG</w:t>
      </w:r>
      <w:bookmarkEnd w:id="2954"/>
      <w:bookmarkEnd w:id="2955"/>
      <w:bookmarkEnd w:id="2956"/>
      <w:bookmarkEnd w:id="2957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</w:p>
    <w:p w14:paraId="352DBB64" w14:textId="0A2D7201" w:rsidR="0074653C" w:rsidRPr="00C9471E" w:rsidRDefault="0074653C" w:rsidP="002C1902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bookmarkStart w:id="3022" w:name="_Toc34731632"/>
      <w:bookmarkStart w:id="3023" w:name="_Toc44413879"/>
      <w:bookmarkStart w:id="3024" w:name="_Toc44414474"/>
      <w:bookmarkStart w:id="3025" w:name="_Toc498854915"/>
      <w:bookmarkStart w:id="3026" w:name="_Toc284327834"/>
      <w:bookmarkStart w:id="3027" w:name="_Toc501525950"/>
      <w:bookmarkStart w:id="3028" w:name="_Toc501527878"/>
      <w:bookmarkStart w:id="3029" w:name="_Toc501528142"/>
      <w:bookmarkStart w:id="3030" w:name="_Toc501528398"/>
      <w:bookmarkStart w:id="3031" w:name="_Toc501528654"/>
      <w:bookmarkStart w:id="3032" w:name="_Toc501529422"/>
      <w:bookmarkStart w:id="3033" w:name="_Toc501529678"/>
      <w:bookmarkStart w:id="3034" w:name="_Toc501529948"/>
      <w:bookmarkStart w:id="3035" w:name="_Toc501530215"/>
      <w:bookmarkStart w:id="3036" w:name="_Toc501530471"/>
      <w:bookmarkStart w:id="3037" w:name="_Toc501530983"/>
      <w:bookmarkStart w:id="3038" w:name="_Toc501531241"/>
      <w:bookmarkStart w:id="3039" w:name="_Toc501531497"/>
      <w:bookmarkStart w:id="3040" w:name="_Toc507696058"/>
      <w:bookmarkStart w:id="3041" w:name="_Toc517086273"/>
      <w:bookmarkStart w:id="3042" w:name="_Toc514139051"/>
      <w:r w:rsidRPr="00C9471E">
        <w:rPr>
          <w:rFonts w:ascii="Arial" w:hAnsi="Arial" w:cs="Arial"/>
          <w:color w:val="auto"/>
          <w:szCs w:val="22"/>
        </w:rPr>
        <w:t xml:space="preserve"> </w:t>
      </w:r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r w:rsidR="00686494" w:rsidRPr="00C9471E">
        <w:rPr>
          <w:rFonts w:ascii="Arial" w:hAnsi="Arial" w:cs="Arial"/>
          <w:color w:val="auto"/>
          <w:szCs w:val="22"/>
        </w:rPr>
        <w:t xml:space="preserve">A </w:t>
      </w:r>
      <w:commentRangeStart w:id="3043"/>
      <w:r w:rsidR="00686494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</w:t>
      </w:r>
      <w:commentRangeEnd w:id="3043"/>
      <w:r w:rsidR="00954455">
        <w:rPr>
          <w:rStyle w:val="Jegyzethivatkozs"/>
        </w:rPr>
        <w:commentReference w:id="3043"/>
      </w:r>
      <w:r w:rsidRPr="00C9471E">
        <w:rPr>
          <w:rFonts w:ascii="Arial" w:hAnsi="Arial" w:cs="Arial"/>
          <w:color w:val="auto"/>
          <w:szCs w:val="22"/>
        </w:rPr>
        <w:t xml:space="preserve">jogosultak a MÁRKASZERVIZ által a jelen SZERZŐDÉS szerinti MÁRKASZERVIZ TEVÉKENYSÉGEKHEZ kapcsolódóan kötelezően megőrzendő összes szerződést, számviteli és egyéb nyilvántartását, illetve bármely bizonyítékot ellenőrizni, megvizsgálni, </w:t>
      </w:r>
      <w:commentRangeStart w:id="3044"/>
      <w:r w:rsidRPr="00C9471E">
        <w:rPr>
          <w:rFonts w:ascii="Arial" w:hAnsi="Arial" w:cs="Arial"/>
          <w:color w:val="auto"/>
          <w:szCs w:val="22"/>
        </w:rPr>
        <w:t xml:space="preserve">fénymásolni vagy más módon lemásolni </w:t>
      </w:r>
      <w:commentRangeEnd w:id="3044"/>
      <w:r w:rsidR="00320595">
        <w:rPr>
          <w:rStyle w:val="Jegyzethivatkozs"/>
        </w:rPr>
        <w:commentReference w:id="3044"/>
      </w:r>
      <w:r w:rsidRPr="00C9471E">
        <w:rPr>
          <w:rFonts w:ascii="Arial" w:hAnsi="Arial" w:cs="Arial"/>
          <w:color w:val="auto"/>
          <w:szCs w:val="22"/>
        </w:rPr>
        <w:t>a GDPR szabályait maradéktalanul tiszteletben tartva.</w:t>
      </w:r>
    </w:p>
    <w:p w14:paraId="367AAE8A" w14:textId="7800E349" w:rsidR="0074653C" w:rsidRPr="00C9471E" w:rsidRDefault="00C11FBD" w:rsidP="002C1902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Ezek jogok </w:t>
      </w:r>
      <w:r w:rsidR="0074653C" w:rsidRPr="00C9471E">
        <w:rPr>
          <w:rFonts w:ascii="Arial" w:hAnsi="Arial" w:cs="Arial"/>
          <w:color w:val="auto"/>
          <w:szCs w:val="22"/>
        </w:rPr>
        <w:t>kiterjed</w:t>
      </w:r>
      <w:r w:rsidRPr="00C9471E">
        <w:rPr>
          <w:rFonts w:ascii="Arial" w:hAnsi="Arial" w:cs="Arial"/>
          <w:color w:val="auto"/>
          <w:szCs w:val="22"/>
        </w:rPr>
        <w:t>nek</w:t>
      </w:r>
      <w:r w:rsidR="0074653C" w:rsidRPr="00C9471E">
        <w:rPr>
          <w:rFonts w:ascii="Arial" w:hAnsi="Arial" w:cs="Arial"/>
          <w:color w:val="auto"/>
          <w:szCs w:val="22"/>
        </w:rPr>
        <w:t xml:space="preserve"> a felek közötti bármely korábbi, </w:t>
      </w:r>
      <w:r w:rsidRPr="00C9471E">
        <w:rPr>
          <w:rFonts w:ascii="Arial" w:hAnsi="Arial" w:cs="Arial"/>
          <w:color w:val="auto"/>
          <w:szCs w:val="22"/>
        </w:rPr>
        <w:t xml:space="preserve">és már </w:t>
      </w:r>
      <w:r w:rsidR="0074653C" w:rsidRPr="00C9471E">
        <w:rPr>
          <w:rFonts w:ascii="Arial" w:hAnsi="Arial" w:cs="Arial"/>
          <w:color w:val="auto"/>
          <w:szCs w:val="22"/>
        </w:rPr>
        <w:t>megsz</w:t>
      </w:r>
      <w:r w:rsidRPr="00C9471E">
        <w:rPr>
          <w:rFonts w:ascii="Arial" w:hAnsi="Arial" w:cs="Arial"/>
          <w:color w:val="auto"/>
          <w:szCs w:val="22"/>
        </w:rPr>
        <w:t xml:space="preserve">űnt </w:t>
      </w:r>
      <w:r w:rsidR="0074653C" w:rsidRPr="00C9471E">
        <w:rPr>
          <w:rFonts w:ascii="Arial" w:hAnsi="Arial" w:cs="Arial"/>
          <w:color w:val="auto"/>
          <w:szCs w:val="22"/>
        </w:rPr>
        <w:t xml:space="preserve">szerződésre, az ilyen korábbi szerződésekben foglalt </w:t>
      </w:r>
      <w:r w:rsidRPr="00C9471E">
        <w:rPr>
          <w:rFonts w:ascii="Arial" w:hAnsi="Arial" w:cs="Arial"/>
          <w:color w:val="auto"/>
          <w:szCs w:val="22"/>
        </w:rPr>
        <w:t xml:space="preserve">audit joggal kapcsolatos </w:t>
      </w:r>
      <w:r w:rsidR="0074653C" w:rsidRPr="00C9471E">
        <w:rPr>
          <w:rFonts w:ascii="Arial" w:hAnsi="Arial" w:cs="Arial"/>
          <w:color w:val="auto"/>
          <w:szCs w:val="22"/>
        </w:rPr>
        <w:t>rendelkezés</w:t>
      </w:r>
      <w:r w:rsidR="0071503C" w:rsidRPr="00C9471E">
        <w:rPr>
          <w:rFonts w:ascii="Arial" w:hAnsi="Arial" w:cs="Arial"/>
          <w:color w:val="auto"/>
          <w:szCs w:val="22"/>
        </w:rPr>
        <w:t xml:space="preserve">eknek </w:t>
      </w:r>
      <w:r w:rsidR="0071503C" w:rsidRPr="00C9471E">
        <w:rPr>
          <w:rFonts w:ascii="Arial" w:hAnsi="Arial" w:cs="Arial"/>
          <w:color w:val="auto"/>
          <w:szCs w:val="22"/>
        </w:rPr>
        <w:lastRenderedPageBreak/>
        <w:t>megfelelően és az ott írt időtartamok szerint</w:t>
      </w:r>
      <w:r w:rsidR="0074653C" w:rsidRPr="00C9471E">
        <w:rPr>
          <w:rFonts w:ascii="Arial" w:hAnsi="Arial" w:cs="Arial"/>
          <w:color w:val="auto"/>
          <w:szCs w:val="22"/>
        </w:rPr>
        <w:t>, am</w:t>
      </w:r>
      <w:r w:rsidR="0071503C" w:rsidRPr="00C9471E">
        <w:rPr>
          <w:rFonts w:ascii="Arial" w:hAnsi="Arial" w:cs="Arial"/>
          <w:color w:val="auto"/>
          <w:szCs w:val="22"/>
        </w:rPr>
        <w:t xml:space="preserve">elyek azonban </w:t>
      </w:r>
      <w:r w:rsidRPr="00C9471E">
        <w:rPr>
          <w:rFonts w:ascii="Arial" w:hAnsi="Arial" w:cs="Arial"/>
          <w:color w:val="auto"/>
          <w:szCs w:val="22"/>
        </w:rPr>
        <w:t xml:space="preserve">semmi </w:t>
      </w:r>
      <w:r w:rsidR="0074653C" w:rsidRPr="00C9471E">
        <w:rPr>
          <w:rFonts w:ascii="Arial" w:hAnsi="Arial" w:cs="Arial"/>
          <w:color w:val="auto"/>
          <w:szCs w:val="22"/>
        </w:rPr>
        <w:t>es</w:t>
      </w:r>
      <w:r w:rsidRPr="00C9471E">
        <w:rPr>
          <w:rFonts w:ascii="Arial" w:hAnsi="Arial" w:cs="Arial"/>
          <w:color w:val="auto"/>
          <w:szCs w:val="22"/>
        </w:rPr>
        <w:t>e</w:t>
      </w:r>
      <w:r w:rsidR="0074653C" w:rsidRPr="00C9471E">
        <w:rPr>
          <w:rFonts w:ascii="Arial" w:hAnsi="Arial" w:cs="Arial"/>
          <w:color w:val="auto"/>
          <w:szCs w:val="22"/>
        </w:rPr>
        <w:t xml:space="preserve">tre </w:t>
      </w:r>
      <w:r w:rsidRPr="00C9471E">
        <w:rPr>
          <w:rFonts w:ascii="Arial" w:hAnsi="Arial" w:cs="Arial"/>
          <w:color w:val="auto"/>
          <w:szCs w:val="22"/>
        </w:rPr>
        <w:t>s</w:t>
      </w:r>
      <w:r w:rsidR="0074653C" w:rsidRPr="00C9471E">
        <w:rPr>
          <w:rFonts w:ascii="Arial" w:hAnsi="Arial" w:cs="Arial"/>
          <w:color w:val="auto"/>
          <w:szCs w:val="22"/>
        </w:rPr>
        <w:t>em haladhatj</w:t>
      </w:r>
      <w:r w:rsidR="0071503C" w:rsidRPr="00C9471E">
        <w:rPr>
          <w:rFonts w:ascii="Arial" w:hAnsi="Arial" w:cs="Arial"/>
          <w:color w:val="auto"/>
          <w:szCs w:val="22"/>
        </w:rPr>
        <w:t xml:space="preserve">ák </w:t>
      </w:r>
      <w:r w:rsidR="0074653C" w:rsidRPr="00C9471E">
        <w:rPr>
          <w:rFonts w:ascii="Arial" w:hAnsi="Arial" w:cs="Arial"/>
          <w:color w:val="auto"/>
          <w:szCs w:val="22"/>
        </w:rPr>
        <w:t>meg a 3 (három) évet</w:t>
      </w:r>
      <w:r w:rsidR="0071503C" w:rsidRPr="00C9471E">
        <w:rPr>
          <w:rFonts w:ascii="Arial" w:hAnsi="Arial" w:cs="Arial"/>
          <w:color w:val="auto"/>
          <w:szCs w:val="22"/>
        </w:rPr>
        <w:t xml:space="preserve"> (amennyiben ilyen alkalmazandó)</w:t>
      </w:r>
      <w:r w:rsidR="0074653C" w:rsidRPr="00C9471E">
        <w:rPr>
          <w:rFonts w:ascii="Arial" w:hAnsi="Arial" w:cs="Arial"/>
          <w:color w:val="auto"/>
          <w:szCs w:val="22"/>
        </w:rPr>
        <w:t>.</w:t>
      </w:r>
    </w:p>
    <w:p w14:paraId="1B86BB5A" w14:textId="6F39E889" w:rsidR="0074653C" w:rsidRPr="00C9471E" w:rsidRDefault="0074653C" w:rsidP="002C1902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valamennyi bizonylatot és nyilvántartást a jelen SZERZŐDÉSNEK megfelelően, továbbá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előírásainak, eljárásainak, körleveleinek, hírleveleinek és egyéb közleményeinek megfelelően elkészíteni és vezetni.</w:t>
      </w:r>
    </w:p>
    <w:p w14:paraId="1ACE2FA8" w14:textId="34A3F04A" w:rsidR="0074653C" w:rsidRPr="00C9471E" w:rsidRDefault="0074653C" w:rsidP="002C1902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elfogadja, hogy a pontos, teljes és naprakész </w:t>
      </w:r>
      <w:commentRangeStart w:id="3045"/>
      <w:proofErr w:type="spellStart"/>
      <w:r w:rsidRPr="00C9471E">
        <w:rPr>
          <w:rFonts w:ascii="Arial" w:hAnsi="Arial" w:cs="Arial"/>
          <w:color w:val="auto"/>
          <w:szCs w:val="22"/>
        </w:rPr>
        <w:t>ÜGYFÉLinformációk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elengedhetetlenek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számára a MÁRKASZERVIZ bizonylatainak és nyilvántartásainak a jelen SZERZŐDÉS szerinti hatékony ellenőrzése céljából. </w:t>
      </w:r>
      <w:commentRangeEnd w:id="3045"/>
      <w:r w:rsidR="00954455">
        <w:rPr>
          <w:rStyle w:val="Jegyzethivatkozs"/>
        </w:rPr>
        <w:commentReference w:id="3045"/>
      </w:r>
      <w:r w:rsidRPr="00C9471E">
        <w:rPr>
          <w:rFonts w:ascii="Arial" w:hAnsi="Arial" w:cs="Arial"/>
          <w:color w:val="auto"/>
          <w:szCs w:val="22"/>
        </w:rPr>
        <w:t xml:space="preserve">A MÁRKASZERVIZ ezeket az információkat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számára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által igényelt módon és gyakorisággal köteles szolgáltatni. Minden ilyen információátadásra – ideértve a belső rendszerekhez való hozzáférést is – a vonatkozó Adatvédelmi Jogszabályok és a</w:t>
      </w:r>
      <w:r w:rsidR="0071503C" w:rsidRPr="00C9471E">
        <w:rPr>
          <w:rFonts w:ascii="Arial" w:hAnsi="Arial" w:cs="Arial"/>
          <w:color w:val="auto"/>
          <w:szCs w:val="22"/>
        </w:rPr>
        <w:t>z összefonódás ellenes verseny</w:t>
      </w:r>
      <w:r w:rsidRPr="00C9471E">
        <w:rPr>
          <w:rFonts w:ascii="Arial" w:hAnsi="Arial" w:cs="Arial"/>
          <w:color w:val="auto"/>
          <w:szCs w:val="22"/>
        </w:rPr>
        <w:t xml:space="preserve">jogszabályok szerint megengedhető mértékben kerül sor. </w:t>
      </w:r>
    </w:p>
    <w:p w14:paraId="73071034" w14:textId="6906DD0E" w:rsidR="0074653C" w:rsidRPr="00C9471E" w:rsidRDefault="00686494" w:rsidP="002C1902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74653C" w:rsidRPr="00C9471E">
        <w:rPr>
          <w:rFonts w:ascii="Arial" w:hAnsi="Arial" w:cs="Arial"/>
          <w:color w:val="auto"/>
          <w:szCs w:val="22"/>
        </w:rPr>
        <w:t xml:space="preserve"> vagy az általa kijelölt személyek a MÁRKASZERVIZ bizonylatainak és nyilvántartásainak vizsgálatához és ellenőrzéséhez közvetlenül</w:t>
      </w:r>
      <w:r w:rsidR="0071503C" w:rsidRPr="00C9471E">
        <w:rPr>
          <w:rFonts w:ascii="Arial" w:hAnsi="Arial" w:cs="Arial"/>
          <w:color w:val="auto"/>
          <w:szCs w:val="22"/>
        </w:rPr>
        <w:t>,</w:t>
      </w:r>
      <w:r w:rsidR="0074653C" w:rsidRPr="00C9471E">
        <w:rPr>
          <w:rFonts w:ascii="Arial" w:hAnsi="Arial" w:cs="Arial"/>
          <w:color w:val="auto"/>
          <w:szCs w:val="22"/>
        </w:rPr>
        <w:t xml:space="preserve"> vagy közvetve felhasználhatják az </w:t>
      </w:r>
      <w:proofErr w:type="spellStart"/>
      <w:r w:rsidR="0074653C" w:rsidRPr="00C9471E">
        <w:rPr>
          <w:rFonts w:ascii="Arial" w:hAnsi="Arial" w:cs="Arial"/>
          <w:color w:val="auto"/>
          <w:szCs w:val="22"/>
        </w:rPr>
        <w:t>ÜGYFÉLinformációkat</w:t>
      </w:r>
      <w:proofErr w:type="spellEnd"/>
      <w:r w:rsidR="0074653C" w:rsidRPr="00C9471E">
        <w:rPr>
          <w:rFonts w:ascii="Arial" w:hAnsi="Arial" w:cs="Arial"/>
          <w:color w:val="auto"/>
          <w:szCs w:val="22"/>
        </w:rPr>
        <w:t xml:space="preserve">. </w:t>
      </w:r>
    </w:p>
    <w:p w14:paraId="7105825D" w14:textId="0D87DD6C" w:rsidR="0074653C" w:rsidRPr="00C9471E" w:rsidRDefault="0074653C" w:rsidP="002C1902">
      <w:pPr>
        <w:keepNext/>
        <w:shd w:val="clear" w:color="auto" w:fill="auto"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pénzügyi adatait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ellenőrzés céljára felhasználhatja. A MÁRKASZERVIZ az ellenőrzési folyamat megkönnyítése érdekében köteles hozzáférést biztosítani a MÁRKASZERVIZ belső rendszereiben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kapcsán fellelhető adatokhoz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</w:t>
      </w:r>
      <w:commentRangeStart w:id="3046"/>
      <w:r w:rsidRPr="00C9471E">
        <w:rPr>
          <w:rFonts w:ascii="Arial" w:hAnsi="Arial" w:cs="Arial"/>
          <w:color w:val="auto"/>
          <w:szCs w:val="22"/>
        </w:rPr>
        <w:t>számára</w:t>
      </w:r>
      <w:commentRangeEnd w:id="3046"/>
      <w:r w:rsidR="00954455">
        <w:rPr>
          <w:rStyle w:val="Jegyzethivatkozs"/>
        </w:rPr>
        <w:commentReference w:id="3046"/>
      </w:r>
      <w:r w:rsidRPr="00C9471E">
        <w:rPr>
          <w:rFonts w:ascii="Arial" w:hAnsi="Arial" w:cs="Arial"/>
          <w:color w:val="auto"/>
          <w:szCs w:val="22"/>
        </w:rPr>
        <w:t>.</w:t>
      </w:r>
    </w:p>
    <w:p w14:paraId="7B672424" w14:textId="0E5B3E8D" w:rsidR="0074653C" w:rsidRPr="00C9471E" w:rsidRDefault="008A0EEF" w:rsidP="002C1902">
      <w:pPr>
        <w:keepNext/>
        <w:shd w:val="clear" w:color="auto" w:fill="auto"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észszerű időben megküldött értesítés esetén </w:t>
      </w:r>
      <w:r w:rsidR="00140845" w:rsidRPr="00C9471E">
        <w:rPr>
          <w:rFonts w:ascii="Arial" w:hAnsi="Arial" w:cs="Arial"/>
          <w:color w:val="auto"/>
          <w:szCs w:val="22"/>
        </w:rPr>
        <w:t xml:space="preserve">a fentiek </w:t>
      </w:r>
      <w:r w:rsidRPr="00C9471E">
        <w:rPr>
          <w:rFonts w:ascii="Arial" w:hAnsi="Arial" w:cs="Arial"/>
          <w:color w:val="auto"/>
          <w:szCs w:val="22"/>
        </w:rPr>
        <w:t xml:space="preserve">vizsgálata céljából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annak megbízottjai számára A MÁRKASZERVIZ TELEPHELYE</w:t>
      </w:r>
      <w:r w:rsidR="00140845" w:rsidRPr="00C9471E">
        <w:rPr>
          <w:rFonts w:ascii="Arial" w:hAnsi="Arial" w:cs="Arial"/>
          <w:color w:val="auto"/>
          <w:szCs w:val="22"/>
        </w:rPr>
        <w:t>I</w:t>
      </w:r>
      <w:r w:rsidRPr="00C9471E">
        <w:rPr>
          <w:rFonts w:ascii="Arial" w:hAnsi="Arial" w:cs="Arial"/>
          <w:color w:val="auto"/>
          <w:szCs w:val="22"/>
        </w:rPr>
        <w:t xml:space="preserve">N hozzáférést ad ezen adatokhoz. A vizsgálatokat és auditokat a szokásos </w:t>
      </w:r>
      <w:r w:rsidR="0071503C" w:rsidRPr="00C9471E">
        <w:rPr>
          <w:rFonts w:ascii="Arial" w:hAnsi="Arial" w:cs="Arial"/>
          <w:color w:val="auto"/>
          <w:szCs w:val="22"/>
        </w:rPr>
        <w:t xml:space="preserve">üzleti hivatali időben </w:t>
      </w:r>
      <w:r w:rsidRPr="00C9471E">
        <w:rPr>
          <w:rFonts w:ascii="Arial" w:hAnsi="Arial" w:cs="Arial"/>
          <w:color w:val="auto"/>
          <w:szCs w:val="22"/>
        </w:rPr>
        <w:t>kell lefolytatni.</w:t>
      </w:r>
    </w:p>
    <w:p w14:paraId="3EE26ABF" w14:textId="62D179FD" w:rsidR="0074653C" w:rsidRPr="00C9471E" w:rsidRDefault="00686494" w:rsidP="002C1902">
      <w:pPr>
        <w:keepNext/>
        <w:shd w:val="clear" w:color="auto" w:fill="auto"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74653C" w:rsidRPr="00C9471E">
        <w:rPr>
          <w:rFonts w:ascii="Arial" w:hAnsi="Arial" w:cs="Arial"/>
          <w:color w:val="auto"/>
          <w:szCs w:val="22"/>
        </w:rPr>
        <w:t xml:space="preserve"> a vizsgálat vagy </w:t>
      </w:r>
      <w:r w:rsidR="00140845" w:rsidRPr="00C9471E">
        <w:rPr>
          <w:rFonts w:ascii="Arial" w:hAnsi="Arial" w:cs="Arial"/>
          <w:color w:val="auto"/>
          <w:szCs w:val="22"/>
        </w:rPr>
        <w:t xml:space="preserve">audit </w:t>
      </w:r>
      <w:r w:rsidR="0074653C" w:rsidRPr="00C9471E">
        <w:rPr>
          <w:rFonts w:ascii="Arial" w:hAnsi="Arial" w:cs="Arial"/>
          <w:color w:val="auto"/>
          <w:szCs w:val="22"/>
        </w:rPr>
        <w:t>eredményeiről jelentést köteles átadni a MÁRKASZERVIZNEK.</w:t>
      </w:r>
    </w:p>
    <w:p w14:paraId="0F25E9FF" w14:textId="77777777" w:rsidR="00B7559C" w:rsidRPr="00C9471E" w:rsidRDefault="0074653C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Jelen pont valamennyi rendelkezése az „AUDITÁLÁSI ELŐÍRÁSOK ÉS ELJÁRÁSOK című MELLÉKLET szerint alkalmazandó.</w:t>
      </w:r>
      <w:bookmarkStart w:id="3047" w:name="_Toc25721335"/>
      <w:bookmarkEnd w:id="3047"/>
    </w:p>
    <w:p w14:paraId="3C8E8F7D" w14:textId="0A28661D" w:rsidR="00264055" w:rsidRPr="00C9471E" w:rsidRDefault="00686494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264055" w:rsidRPr="00C9471E">
        <w:rPr>
          <w:rFonts w:ascii="Arial" w:hAnsi="Arial" w:cs="Arial"/>
          <w:color w:val="auto"/>
          <w:szCs w:val="22"/>
        </w:rPr>
        <w:t xml:space="preserve"> vagy az általa kijelölt személyek az ellenőrzés során gyűjtött </w:t>
      </w:r>
      <w:proofErr w:type="spellStart"/>
      <w:r w:rsidR="00264055" w:rsidRPr="00C9471E">
        <w:rPr>
          <w:rFonts w:ascii="Arial" w:hAnsi="Arial" w:cs="Arial"/>
          <w:color w:val="auto"/>
          <w:szCs w:val="22"/>
        </w:rPr>
        <w:t>ÜGYFÉLinformációkat</w:t>
      </w:r>
      <w:proofErr w:type="spellEnd"/>
      <w:r w:rsidR="00264055" w:rsidRPr="00C9471E">
        <w:rPr>
          <w:rFonts w:ascii="Arial" w:hAnsi="Arial" w:cs="Arial"/>
          <w:color w:val="auto"/>
          <w:szCs w:val="22"/>
        </w:rPr>
        <w:t xml:space="preserve"> kereskedelmi célokra nem használják fel.</w:t>
      </w:r>
    </w:p>
    <w:p w14:paraId="3752D011" w14:textId="77777777" w:rsidR="009771F7" w:rsidRDefault="009771F7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578D28A5" w14:textId="77777777" w:rsidR="003735CC" w:rsidRPr="00C9471E" w:rsidRDefault="003735CC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44237C8F" w14:textId="77777777" w:rsidR="003075AC" w:rsidRPr="00C9471E" w:rsidRDefault="00F00022">
      <w:pPr>
        <w:pStyle w:val="Cmsor1"/>
      </w:pPr>
      <w:bookmarkStart w:id="3048" w:name="_Toc34555854"/>
      <w:bookmarkStart w:id="3049" w:name="_Toc34632846"/>
      <w:bookmarkStart w:id="3050" w:name="_Toc34731633"/>
      <w:bookmarkStart w:id="3051" w:name="_Toc501525704"/>
      <w:bookmarkStart w:id="3052" w:name="_Toc501525953"/>
      <w:bookmarkStart w:id="3053" w:name="_Toc501527881"/>
      <w:bookmarkStart w:id="3054" w:name="_Toc501528145"/>
      <w:bookmarkStart w:id="3055" w:name="_Toc501528401"/>
      <w:bookmarkStart w:id="3056" w:name="_Toc501528657"/>
      <w:bookmarkStart w:id="3057" w:name="_Toc501528913"/>
      <w:bookmarkStart w:id="3058" w:name="_Toc501529169"/>
      <w:bookmarkStart w:id="3059" w:name="_Toc501529425"/>
      <w:bookmarkStart w:id="3060" w:name="_Toc501529681"/>
      <w:bookmarkStart w:id="3061" w:name="_Toc501529951"/>
      <w:bookmarkStart w:id="3062" w:name="_Toc501530218"/>
      <w:bookmarkStart w:id="3063" w:name="_Toc501530474"/>
      <w:bookmarkStart w:id="3064" w:name="_Toc501530730"/>
      <w:bookmarkStart w:id="3065" w:name="_Toc501530986"/>
      <w:bookmarkStart w:id="3066" w:name="_Toc501531244"/>
      <w:bookmarkStart w:id="3067" w:name="_Toc501531500"/>
      <w:bookmarkStart w:id="3068" w:name="_Toc501531756"/>
      <w:bookmarkStart w:id="3069" w:name="_Toc501640406"/>
      <w:bookmarkStart w:id="3070" w:name="_Toc501525705"/>
      <w:bookmarkStart w:id="3071" w:name="_Toc501525954"/>
      <w:bookmarkStart w:id="3072" w:name="_Toc501527882"/>
      <w:bookmarkStart w:id="3073" w:name="_Toc501528146"/>
      <w:bookmarkStart w:id="3074" w:name="_Toc501528402"/>
      <w:bookmarkStart w:id="3075" w:name="_Toc501528658"/>
      <w:bookmarkStart w:id="3076" w:name="_Toc501528914"/>
      <w:bookmarkStart w:id="3077" w:name="_Toc501529170"/>
      <w:bookmarkStart w:id="3078" w:name="_Toc501529426"/>
      <w:bookmarkStart w:id="3079" w:name="_Toc501529682"/>
      <w:bookmarkStart w:id="3080" w:name="_Toc501529952"/>
      <w:bookmarkStart w:id="3081" w:name="_Toc501530219"/>
      <w:bookmarkStart w:id="3082" w:name="_Toc501530475"/>
      <w:bookmarkStart w:id="3083" w:name="_Toc501530731"/>
      <w:bookmarkStart w:id="3084" w:name="_Toc501530987"/>
      <w:bookmarkStart w:id="3085" w:name="_Toc501531245"/>
      <w:bookmarkStart w:id="3086" w:name="_Toc501531501"/>
      <w:bookmarkStart w:id="3087" w:name="_Toc501531757"/>
      <w:bookmarkStart w:id="3088" w:name="_Toc501640407"/>
      <w:bookmarkStart w:id="3089" w:name="_Toc501525706"/>
      <w:bookmarkStart w:id="3090" w:name="_Toc501525955"/>
      <w:bookmarkStart w:id="3091" w:name="_Toc501527883"/>
      <w:bookmarkStart w:id="3092" w:name="_Toc501528147"/>
      <w:bookmarkStart w:id="3093" w:name="_Toc501528403"/>
      <w:bookmarkStart w:id="3094" w:name="_Toc501528659"/>
      <w:bookmarkStart w:id="3095" w:name="_Toc501528915"/>
      <w:bookmarkStart w:id="3096" w:name="_Toc501529171"/>
      <w:bookmarkStart w:id="3097" w:name="_Toc501529427"/>
      <w:bookmarkStart w:id="3098" w:name="_Toc501529683"/>
      <w:bookmarkStart w:id="3099" w:name="_Toc501529953"/>
      <w:bookmarkStart w:id="3100" w:name="_Toc501530220"/>
      <w:bookmarkStart w:id="3101" w:name="_Toc501530476"/>
      <w:bookmarkStart w:id="3102" w:name="_Toc501530732"/>
      <w:bookmarkStart w:id="3103" w:name="_Toc501530988"/>
      <w:bookmarkStart w:id="3104" w:name="_Toc501531246"/>
      <w:bookmarkStart w:id="3105" w:name="_Toc501531502"/>
      <w:bookmarkStart w:id="3106" w:name="_Toc501531758"/>
      <w:bookmarkStart w:id="3107" w:name="_Toc501640408"/>
      <w:bookmarkStart w:id="3108" w:name="_Toc501525707"/>
      <w:bookmarkStart w:id="3109" w:name="_Toc501525956"/>
      <w:bookmarkStart w:id="3110" w:name="_Toc501527884"/>
      <w:bookmarkStart w:id="3111" w:name="_Toc501528148"/>
      <w:bookmarkStart w:id="3112" w:name="_Toc501528404"/>
      <w:bookmarkStart w:id="3113" w:name="_Toc501528660"/>
      <w:bookmarkStart w:id="3114" w:name="_Toc501528916"/>
      <w:bookmarkStart w:id="3115" w:name="_Toc501529172"/>
      <w:bookmarkStart w:id="3116" w:name="_Toc501529428"/>
      <w:bookmarkStart w:id="3117" w:name="_Toc501529684"/>
      <w:bookmarkStart w:id="3118" w:name="_Toc501529954"/>
      <w:bookmarkStart w:id="3119" w:name="_Toc501530221"/>
      <w:bookmarkStart w:id="3120" w:name="_Toc501530477"/>
      <w:bookmarkStart w:id="3121" w:name="_Toc501530733"/>
      <w:bookmarkStart w:id="3122" w:name="_Toc501530989"/>
      <w:bookmarkStart w:id="3123" w:name="_Toc501531247"/>
      <w:bookmarkStart w:id="3124" w:name="_Toc501531503"/>
      <w:bookmarkStart w:id="3125" w:name="_Toc501531759"/>
      <w:bookmarkStart w:id="3126" w:name="_Toc501640409"/>
      <w:bookmarkStart w:id="3127" w:name="_Toc501525708"/>
      <w:bookmarkStart w:id="3128" w:name="_Toc501525957"/>
      <w:bookmarkStart w:id="3129" w:name="_Toc501527885"/>
      <w:bookmarkStart w:id="3130" w:name="_Toc501528149"/>
      <w:bookmarkStart w:id="3131" w:name="_Toc501528405"/>
      <w:bookmarkStart w:id="3132" w:name="_Toc501528661"/>
      <w:bookmarkStart w:id="3133" w:name="_Toc501528917"/>
      <w:bookmarkStart w:id="3134" w:name="_Toc501529173"/>
      <w:bookmarkStart w:id="3135" w:name="_Toc501529429"/>
      <w:bookmarkStart w:id="3136" w:name="_Toc501529685"/>
      <w:bookmarkStart w:id="3137" w:name="_Toc501529955"/>
      <w:bookmarkStart w:id="3138" w:name="_Toc501530222"/>
      <w:bookmarkStart w:id="3139" w:name="_Toc501530478"/>
      <w:bookmarkStart w:id="3140" w:name="_Toc501530734"/>
      <w:bookmarkStart w:id="3141" w:name="_Toc501530990"/>
      <w:bookmarkStart w:id="3142" w:name="_Toc501531248"/>
      <w:bookmarkStart w:id="3143" w:name="_Toc501531504"/>
      <w:bookmarkStart w:id="3144" w:name="_Toc501531760"/>
      <w:bookmarkStart w:id="3145" w:name="_Toc501640410"/>
      <w:bookmarkStart w:id="3146" w:name="_Toc501525709"/>
      <w:bookmarkStart w:id="3147" w:name="_Toc501525958"/>
      <w:bookmarkStart w:id="3148" w:name="_Toc501527886"/>
      <w:bookmarkStart w:id="3149" w:name="_Toc501528150"/>
      <w:bookmarkStart w:id="3150" w:name="_Toc501528406"/>
      <w:bookmarkStart w:id="3151" w:name="_Toc501528662"/>
      <w:bookmarkStart w:id="3152" w:name="_Toc501528918"/>
      <w:bookmarkStart w:id="3153" w:name="_Toc501529174"/>
      <w:bookmarkStart w:id="3154" w:name="_Toc501529430"/>
      <w:bookmarkStart w:id="3155" w:name="_Toc501529686"/>
      <w:bookmarkStart w:id="3156" w:name="_Toc501529956"/>
      <w:bookmarkStart w:id="3157" w:name="_Toc501530223"/>
      <w:bookmarkStart w:id="3158" w:name="_Toc501530479"/>
      <w:bookmarkStart w:id="3159" w:name="_Toc501530735"/>
      <w:bookmarkStart w:id="3160" w:name="_Toc501530991"/>
      <w:bookmarkStart w:id="3161" w:name="_Toc501531249"/>
      <w:bookmarkStart w:id="3162" w:name="_Toc501531505"/>
      <w:bookmarkStart w:id="3163" w:name="_Toc501531761"/>
      <w:bookmarkStart w:id="3164" w:name="_Toc501640411"/>
      <w:bookmarkStart w:id="3165" w:name="_Toc501525710"/>
      <w:bookmarkStart w:id="3166" w:name="_Toc501525959"/>
      <w:bookmarkStart w:id="3167" w:name="_Toc501527887"/>
      <w:bookmarkStart w:id="3168" w:name="_Toc501528151"/>
      <w:bookmarkStart w:id="3169" w:name="_Toc501528407"/>
      <w:bookmarkStart w:id="3170" w:name="_Toc501528663"/>
      <w:bookmarkStart w:id="3171" w:name="_Toc501528919"/>
      <w:bookmarkStart w:id="3172" w:name="_Toc501529175"/>
      <w:bookmarkStart w:id="3173" w:name="_Toc501529431"/>
      <w:bookmarkStart w:id="3174" w:name="_Toc501529687"/>
      <w:bookmarkStart w:id="3175" w:name="_Toc501529957"/>
      <w:bookmarkStart w:id="3176" w:name="_Toc501530224"/>
      <w:bookmarkStart w:id="3177" w:name="_Toc501530480"/>
      <w:bookmarkStart w:id="3178" w:name="_Toc501530736"/>
      <w:bookmarkStart w:id="3179" w:name="_Toc501530992"/>
      <w:bookmarkStart w:id="3180" w:name="_Toc501531250"/>
      <w:bookmarkStart w:id="3181" w:name="_Toc501531506"/>
      <w:bookmarkStart w:id="3182" w:name="_Toc501531762"/>
      <w:bookmarkStart w:id="3183" w:name="_Toc501640412"/>
      <w:bookmarkStart w:id="3184" w:name="_Toc501525711"/>
      <w:bookmarkStart w:id="3185" w:name="_Toc501525960"/>
      <w:bookmarkStart w:id="3186" w:name="_Toc501527888"/>
      <w:bookmarkStart w:id="3187" w:name="_Toc501528152"/>
      <w:bookmarkStart w:id="3188" w:name="_Toc501528408"/>
      <w:bookmarkStart w:id="3189" w:name="_Toc501528664"/>
      <w:bookmarkStart w:id="3190" w:name="_Toc501528920"/>
      <w:bookmarkStart w:id="3191" w:name="_Toc501529176"/>
      <w:bookmarkStart w:id="3192" w:name="_Toc501529432"/>
      <w:bookmarkStart w:id="3193" w:name="_Toc501529688"/>
      <w:bookmarkStart w:id="3194" w:name="_Toc501529958"/>
      <w:bookmarkStart w:id="3195" w:name="_Toc501530225"/>
      <w:bookmarkStart w:id="3196" w:name="_Toc501530481"/>
      <w:bookmarkStart w:id="3197" w:name="_Toc501530737"/>
      <w:bookmarkStart w:id="3198" w:name="_Toc501530993"/>
      <w:bookmarkStart w:id="3199" w:name="_Toc501531251"/>
      <w:bookmarkStart w:id="3200" w:name="_Toc501531507"/>
      <w:bookmarkStart w:id="3201" w:name="_Toc501531763"/>
      <w:bookmarkStart w:id="3202" w:name="_Toc501640413"/>
      <w:bookmarkStart w:id="3203" w:name="_Toc501525712"/>
      <w:bookmarkStart w:id="3204" w:name="_Toc501525961"/>
      <w:bookmarkStart w:id="3205" w:name="_Toc501527889"/>
      <w:bookmarkStart w:id="3206" w:name="_Toc501528153"/>
      <w:bookmarkStart w:id="3207" w:name="_Toc501528409"/>
      <w:bookmarkStart w:id="3208" w:name="_Toc501528665"/>
      <w:bookmarkStart w:id="3209" w:name="_Toc501528921"/>
      <w:bookmarkStart w:id="3210" w:name="_Toc501529177"/>
      <w:bookmarkStart w:id="3211" w:name="_Toc501529433"/>
      <w:bookmarkStart w:id="3212" w:name="_Toc501529689"/>
      <w:bookmarkStart w:id="3213" w:name="_Toc501529959"/>
      <w:bookmarkStart w:id="3214" w:name="_Toc501530226"/>
      <w:bookmarkStart w:id="3215" w:name="_Toc501530482"/>
      <w:bookmarkStart w:id="3216" w:name="_Toc501530738"/>
      <w:bookmarkStart w:id="3217" w:name="_Toc501530994"/>
      <w:bookmarkStart w:id="3218" w:name="_Toc501531252"/>
      <w:bookmarkStart w:id="3219" w:name="_Toc501531508"/>
      <w:bookmarkStart w:id="3220" w:name="_Toc501531764"/>
      <w:bookmarkStart w:id="3221" w:name="_Toc501640414"/>
      <w:bookmarkStart w:id="3222" w:name="_Toc25721362"/>
      <w:bookmarkStart w:id="3223" w:name="_Toc34731638"/>
      <w:bookmarkStart w:id="3224" w:name="_Toc44413884"/>
      <w:bookmarkStart w:id="3225" w:name="_Toc44414479"/>
      <w:bookmarkStart w:id="3226" w:name="_Toc498854918"/>
      <w:bookmarkStart w:id="3227" w:name="_Toc284327840"/>
      <w:bookmarkStart w:id="3228" w:name="_Toc501525962"/>
      <w:bookmarkStart w:id="3229" w:name="_Toc501527890"/>
      <w:bookmarkStart w:id="3230" w:name="_Toc501528154"/>
      <w:bookmarkStart w:id="3231" w:name="_Toc501528410"/>
      <w:bookmarkStart w:id="3232" w:name="_Toc501528666"/>
      <w:bookmarkStart w:id="3233" w:name="_Toc501529434"/>
      <w:bookmarkStart w:id="3234" w:name="_Toc501529690"/>
      <w:bookmarkStart w:id="3235" w:name="_Toc501529960"/>
      <w:bookmarkStart w:id="3236" w:name="_Toc501530227"/>
      <w:bookmarkStart w:id="3237" w:name="_Toc501530483"/>
      <w:bookmarkStart w:id="3238" w:name="_Toc501530995"/>
      <w:bookmarkStart w:id="3239" w:name="_Toc501531253"/>
      <w:bookmarkStart w:id="3240" w:name="_Toc501531509"/>
      <w:bookmarkStart w:id="3241" w:name="_Toc507696061"/>
      <w:bookmarkStart w:id="3242" w:name="_Toc517086276"/>
      <w:bookmarkStart w:id="3243" w:name="_Toc514139054"/>
      <w:bookmarkStart w:id="3244" w:name="_Toc107926947"/>
      <w:bookmarkStart w:id="3245" w:name="_Toc153534299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r w:rsidRPr="00C9471E">
        <w:t>SZELLEMI TULAJDON</w:t>
      </w:r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</w:p>
    <w:p w14:paraId="206E6519" w14:textId="30C849A2" w:rsidR="00CE5131" w:rsidRPr="00C9471E" w:rsidRDefault="00451889" w:rsidP="002C1902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3246" w:name="_Toc107926948"/>
      <w:bookmarkStart w:id="3247" w:name="_Toc517086277"/>
      <w:bookmarkStart w:id="3248" w:name="_Toc514139055"/>
      <w:r w:rsidRPr="00C9471E">
        <w:rPr>
          <w:rFonts w:ascii="Arial" w:hAnsi="Arial" w:cs="Arial"/>
          <w:color w:val="auto"/>
          <w:szCs w:val="22"/>
        </w:rPr>
        <w:t>A MÁRKAJELEK HASZNÁLATA</w:t>
      </w:r>
      <w:bookmarkEnd w:id="3246"/>
    </w:p>
    <w:p w14:paraId="4629402E" w14:textId="3223D005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SZERZŐDÉSBEN foglalt feltételek szerint és a jelen SZERZŐDÉS </w:t>
      </w:r>
      <w:r w:rsidR="00251F6A" w:rsidRPr="00C9471E">
        <w:rPr>
          <w:rFonts w:ascii="Arial" w:hAnsi="Arial" w:cs="Arial"/>
          <w:color w:val="auto"/>
          <w:szCs w:val="22"/>
        </w:rPr>
        <w:t>14</w:t>
      </w:r>
      <w:r w:rsidRPr="00C9471E">
        <w:rPr>
          <w:rFonts w:ascii="Arial" w:hAnsi="Arial" w:cs="Arial"/>
          <w:color w:val="auto"/>
          <w:szCs w:val="22"/>
        </w:rPr>
        <w:t xml:space="preserve">. pontjában meghatározott időtartamára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MÁRKASZERVIZNEK nem kizárólagos, </w:t>
      </w:r>
      <w:proofErr w:type="spellStart"/>
      <w:r w:rsidRPr="00C9471E">
        <w:rPr>
          <w:rFonts w:ascii="Arial" w:hAnsi="Arial" w:cs="Arial"/>
          <w:color w:val="auto"/>
          <w:szCs w:val="22"/>
        </w:rPr>
        <w:t>allicencba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nem adható, nem átruházható és korlátozott használati jogot biztosít a MÁRKAJELEK vonatkozásában, kizárólag a MÁRKASZERVIZ tevékenységeinek végzése és ezáltal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MÁRKASZERVIZKÉNT történő azonosítása céljából.  A MÁRKAJELEKET a MÁRKASZERVIZ kizárólag a MÁRKASZERVIZ TELEPHELYEIN,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biztosított vállalati identitás irányelvekben leírtaknak megfelelően, valamint az AFTERSALES SZOLGÁLTATÁSOK hirdetési és promóciós anyagaiban használhatja. Az egyértelműség </w:t>
      </w:r>
      <w:r w:rsidRPr="00C9471E">
        <w:rPr>
          <w:rFonts w:ascii="Arial" w:hAnsi="Arial" w:cs="Arial"/>
          <w:color w:val="auto"/>
          <w:szCs w:val="22"/>
        </w:rPr>
        <w:lastRenderedPageBreak/>
        <w:t>érdekében a jelen SZERZŐDÉS alapján a MÁRKASZERVIZ a MÁRKAJELEKHEZ kapcsolódóan semmilyen licenciajogot nem kap.</w:t>
      </w:r>
    </w:p>
    <w:p w14:paraId="37900538" w14:textId="2F322ACD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Az AFTERSALES SZOLGÁLTATÁSOK vonatkozásában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a jelen szerződés szerint biztosított hirdetési és promóciós anyagokon a MÁRKAJELEK MÁRKASZERVIZ általi használata eleget kell, hogy tegyen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a vállalati identitás és szabályos védjegyhasználat vonatkozásában átadott iránymutatásoknak (és azok bármilyen aktualizálásának, amelyeket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időről időre bejelent), valamint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a MÁRKASZERVIZNEK adott bármely utasításnak.  A MÁRKAJELEK bármilyen más használatához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előzetes írásbeli jóváhagyása szükséges, az alábbi 12.2. pont szerint.</w:t>
      </w:r>
    </w:p>
    <w:p w14:paraId="2B250D63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MÁRKASZERVIZ:</w:t>
      </w:r>
    </w:p>
    <w:p w14:paraId="477F52DA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(a) a MÁRKAJELEKET nem alakíthatja át, nem módosíthatja, és azokkal más módon sem élhet vissza; </w:t>
      </w:r>
    </w:p>
    <w:p w14:paraId="7A9A3E66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(b) a GÉPJÁRMŰVEKEN és/vagy AFTERSALES SZOLGÁLTATÁSOKBAN használt vagy azokhoz kapcsolódó MÁRKAJELEKET vagy egyéb azonosítókat nem távolíthatja el és nem változtathatja meg, azokat nem egészítheti ki semmilyen MÁRKAJELLEL vagy egyéb azonosítóval;</w:t>
      </w:r>
    </w:p>
    <w:p w14:paraId="0A58BAA8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(c) a MÁRKAJELEKET nem használhatja arra a célra, hogy más márkajelekkel és/vagy az ezen védjegyekkel azonosított szolgáltatásokkal és árukkal való összetévesztés lehetőségét megteremtse;</w:t>
      </w:r>
    </w:p>
    <w:p w14:paraId="08FD6C37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(d) a jelen SZERZŐDÉS időtartama alatt vagy azt követően nem használhat – és nem is kérelmezheti a bejegyzését – sem közvetve, sem közvetlenül olyan védjegyeket, kereskedelmi neveket, </w:t>
      </w:r>
      <w:proofErr w:type="spellStart"/>
      <w:r w:rsidRPr="00C9471E">
        <w:rPr>
          <w:rFonts w:ascii="Arial" w:hAnsi="Arial" w:cs="Arial"/>
          <w:color w:val="auto"/>
          <w:szCs w:val="22"/>
        </w:rPr>
        <w:t>service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markot, neveket, műalkotásokat, logókat, jeleket, </w:t>
      </w:r>
      <w:proofErr w:type="spellStart"/>
      <w:r w:rsidRPr="00C9471E">
        <w:rPr>
          <w:rFonts w:ascii="Arial" w:hAnsi="Arial" w:cs="Arial"/>
          <w:color w:val="auto"/>
          <w:szCs w:val="22"/>
        </w:rPr>
        <w:t>domaineket</w:t>
      </w:r>
      <w:proofErr w:type="spellEnd"/>
      <w:r w:rsidRPr="00C9471E">
        <w:rPr>
          <w:rFonts w:ascii="Arial" w:hAnsi="Arial" w:cs="Arial"/>
          <w:color w:val="auto"/>
          <w:szCs w:val="22"/>
        </w:rPr>
        <w:t>, webneveket, weboldalcímeket vagy formatervezési mintákat vagy szimbólumokat, (képírásból álló) karaktereket, amelyek bármely nyelven a MÁRKAJELEKKEL egyenértékűként azonosíthatók, a MÁRKAJELEKKEL megtévesztésig hasonlóak, vagy alkalmasak arra, hogy a MÁRKAJELEKKEL való összetéveszthetőséget okozzanak vagy a nyilvánosságot megtévesszék, és;</w:t>
      </w:r>
    </w:p>
    <w:p w14:paraId="7D2D41C2" w14:textId="48941B69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(e) nem használhatja a MÁRKAJELEK egyikét sem – sem önmagában, sem </w:t>
      </w:r>
      <w:proofErr w:type="gramStart"/>
      <w:r w:rsidRPr="00C9471E">
        <w:rPr>
          <w:rFonts w:ascii="Arial" w:hAnsi="Arial" w:cs="Arial"/>
          <w:color w:val="auto"/>
          <w:szCs w:val="22"/>
        </w:rPr>
        <w:t>kombinációban</w:t>
      </w:r>
      <w:proofErr w:type="gramEnd"/>
      <w:r w:rsidRPr="00C9471E">
        <w:rPr>
          <w:rFonts w:ascii="Arial" w:hAnsi="Arial" w:cs="Arial"/>
          <w:color w:val="auto"/>
          <w:szCs w:val="22"/>
        </w:rPr>
        <w:t xml:space="preserve"> – sem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tulajdonában lévő bármely más védjegyet azon cégnév vagy kereskedelmi név részeként, amely alatt a MÁRKASZERVIZ az üzleti tevékenységeit végzi, ideértve – például és nem kizárólagosan – a </w:t>
      </w:r>
      <w:proofErr w:type="spellStart"/>
      <w:r w:rsidRPr="00C9471E">
        <w:rPr>
          <w:rFonts w:ascii="Arial" w:hAnsi="Arial" w:cs="Arial"/>
          <w:color w:val="auto"/>
          <w:szCs w:val="22"/>
        </w:rPr>
        <w:t>domainneve</w:t>
      </w:r>
      <w:proofErr w:type="spellEnd"/>
      <w:r w:rsidRPr="00C9471E">
        <w:rPr>
          <w:rFonts w:ascii="Arial" w:hAnsi="Arial" w:cs="Arial"/>
          <w:color w:val="auto"/>
          <w:szCs w:val="22"/>
        </w:rPr>
        <w:t>(</w:t>
      </w:r>
      <w:proofErr w:type="spellStart"/>
      <w:r w:rsidRPr="00C9471E">
        <w:rPr>
          <w:rFonts w:ascii="Arial" w:hAnsi="Arial" w:cs="Arial"/>
          <w:color w:val="auto"/>
          <w:szCs w:val="22"/>
        </w:rPr>
        <w:t>ke</w:t>
      </w:r>
      <w:proofErr w:type="spellEnd"/>
      <w:r w:rsidRPr="00C9471E">
        <w:rPr>
          <w:rFonts w:ascii="Arial" w:hAnsi="Arial" w:cs="Arial"/>
          <w:color w:val="auto"/>
          <w:szCs w:val="22"/>
        </w:rPr>
        <w:t>)t, a webneve(</w:t>
      </w:r>
      <w:proofErr w:type="spellStart"/>
      <w:r w:rsidRPr="00C9471E">
        <w:rPr>
          <w:rFonts w:ascii="Arial" w:hAnsi="Arial" w:cs="Arial"/>
          <w:color w:val="auto"/>
          <w:szCs w:val="22"/>
        </w:rPr>
        <w:t>ke</w:t>
      </w:r>
      <w:proofErr w:type="spellEnd"/>
      <w:r w:rsidRPr="00C9471E">
        <w:rPr>
          <w:rFonts w:ascii="Arial" w:hAnsi="Arial" w:cs="Arial"/>
          <w:color w:val="auto"/>
          <w:szCs w:val="22"/>
        </w:rPr>
        <w:t>)t, a weboldalcíme(</w:t>
      </w:r>
      <w:proofErr w:type="spellStart"/>
      <w:r w:rsidRPr="00C9471E">
        <w:rPr>
          <w:rFonts w:ascii="Arial" w:hAnsi="Arial" w:cs="Arial"/>
          <w:color w:val="auto"/>
          <w:szCs w:val="22"/>
        </w:rPr>
        <w:t>ke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)t stb., kivéve, ha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az alábbi 12.2. pontban foglaltaknak megfelelően ezt előzetesen írásban jóváhagyta;</w:t>
      </w:r>
    </w:p>
    <w:p w14:paraId="4C40B021" w14:textId="2D215B41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(f) nem használhatja a MÁRKAJELEKET a jelen SZERZŐDÉSBEN és annak feltételeiben foglaltaktól eltérő célra vagy olyan tevékenységekre, amelyeket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nem hagyott jóvá az alábbi 12.2. pontban foglaltaknak megfelelően.</w:t>
      </w:r>
    </w:p>
    <w:p w14:paraId="68B1B72E" w14:textId="3D9BAA2A" w:rsidR="00FC6C8E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Google Cégprofil </w:t>
      </w:r>
      <w:r w:rsidR="00363F9F" w:rsidRPr="00C9471E">
        <w:rPr>
          <w:rFonts w:ascii="Arial" w:hAnsi="Arial" w:cs="Arial"/>
          <w:color w:val="auto"/>
          <w:szCs w:val="22"/>
        </w:rPr>
        <w:t>(„Google</w:t>
      </w:r>
      <w:r w:rsidR="009C0A82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 Business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Profile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>adatlapot vagy azzal egyenértékű eszközt alkalmazni a MÁRKASZERVIZ TELEPHELY</w:t>
      </w:r>
      <w:r w:rsidR="00372ED5" w:rsidRPr="00C9471E">
        <w:rPr>
          <w:rFonts w:ascii="Arial" w:hAnsi="Arial" w:cs="Arial"/>
          <w:color w:val="auto"/>
          <w:szCs w:val="22"/>
        </w:rPr>
        <w:t>EI</w:t>
      </w:r>
      <w:r w:rsidRPr="00C9471E">
        <w:rPr>
          <w:rFonts w:ascii="Arial" w:hAnsi="Arial" w:cs="Arial"/>
          <w:color w:val="auto"/>
          <w:szCs w:val="22"/>
        </w:rPr>
        <w:t xml:space="preserve">N végzett MÁRKASZERVIZ TEVÉKENYSÉGEK kapcsán, amely külön oldalakon tünteti fel a GÉPJÁRMŰVEK MÁRKAJELÉT,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közölt, a Google Cégprofil </w:t>
      </w:r>
      <w:r w:rsidR="009C0A82" w:rsidRPr="00C9471E">
        <w:rPr>
          <w:rFonts w:ascii="Arial" w:hAnsi="Arial" w:cs="Arial"/>
          <w:color w:val="auto"/>
          <w:szCs w:val="22"/>
        </w:rPr>
        <w:t xml:space="preserve">Iránymutatásokban </w:t>
      </w:r>
      <w:r w:rsidR="00363F9F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</w:t>
      </w:r>
      <w:r w:rsidR="00363F9F" w:rsidRPr="00C9471E">
        <w:rPr>
          <w:rFonts w:ascii="Arial" w:hAnsi="Arial" w:cs="Arial"/>
          <w:color w:val="auto"/>
          <w:szCs w:val="22"/>
        </w:rPr>
        <w:t xml:space="preserve">Business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Profile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Guidelines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 xml:space="preserve">foglaltaknak megfelelően. </w:t>
      </w:r>
    </w:p>
    <w:p w14:paraId="04CD4DB6" w14:textId="4CDC302E" w:rsidR="00F84CE6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•A Google Cégprofilon </w:t>
      </w:r>
      <w:r w:rsidR="00363F9F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</w:t>
      </w:r>
      <w:r w:rsidR="00363F9F" w:rsidRPr="00C9471E">
        <w:rPr>
          <w:rFonts w:ascii="Arial" w:hAnsi="Arial" w:cs="Arial"/>
          <w:color w:val="auto"/>
          <w:szCs w:val="22"/>
        </w:rPr>
        <w:t xml:space="preserve">Business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Profile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>belül az „elsődleges tulajdonos”</w:t>
      </w:r>
      <w:r w:rsidR="00363F9F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primary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, „elsődleges tulajdonjog”, </w:t>
      </w:r>
      <w:r w:rsidR="00363F9F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primary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 xml:space="preserve">„tulajdonos”, </w:t>
      </w:r>
      <w:r w:rsidR="00363F9F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>”), „tulajdonjog” 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 xml:space="preserve">fogalmak a továbbiakban a Google Cégprofil </w:t>
      </w:r>
      <w:r w:rsidR="009C0A82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</w:t>
      </w:r>
      <w:r w:rsidR="009C0A82" w:rsidRPr="00C9471E">
        <w:rPr>
          <w:rFonts w:ascii="Arial" w:hAnsi="Arial" w:cs="Arial"/>
          <w:color w:val="auto"/>
          <w:szCs w:val="22"/>
        </w:rPr>
        <w:lastRenderedPageBreak/>
        <w:t xml:space="preserve">Business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Profile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>eszköz feltételei szerint értelmezendők, melyek a Google</w:t>
      </w:r>
      <w:r w:rsidR="009C0A82" w:rsidRPr="00C9471E">
        <w:rPr>
          <w:rFonts w:ascii="Arial" w:hAnsi="Arial" w:cs="Arial"/>
          <w:color w:val="auto"/>
          <w:szCs w:val="22"/>
        </w:rPr>
        <w:t xml:space="preserve"> általános </w:t>
      </w:r>
      <w:r w:rsidRPr="00C9471E">
        <w:rPr>
          <w:rFonts w:ascii="Arial" w:hAnsi="Arial" w:cs="Arial"/>
          <w:color w:val="auto"/>
          <w:szCs w:val="22"/>
        </w:rPr>
        <w:t xml:space="preserve">feltételeinek </w:t>
      </w:r>
      <w:r w:rsidR="009C0A82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Terms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and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Conditions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 xml:space="preserve">frissítései alapján módosulhatnak. </w:t>
      </w:r>
    </w:p>
    <w:p w14:paraId="532AE51B" w14:textId="15CED901" w:rsidR="00FC6C8E" w:rsidRPr="00C9471E" w:rsidRDefault="00F84CE6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Abban az esetben, ha a Google-</w:t>
      </w:r>
      <w:proofErr w:type="spellStart"/>
      <w:r w:rsidRPr="00C9471E">
        <w:rPr>
          <w:rFonts w:ascii="Arial" w:hAnsi="Arial" w:cs="Arial"/>
          <w:color w:val="auto"/>
          <w:szCs w:val="22"/>
        </w:rPr>
        <w:t>nek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az „elsődleges tulajdonos”</w:t>
      </w:r>
      <w:r w:rsidR="00363F9F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primary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>, „elsődleges tulajdonjog”</w:t>
      </w:r>
      <w:r w:rsidR="00363F9F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primary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>, „tulajdonos”</w:t>
      </w:r>
      <w:r w:rsidR="00363F9F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>, „tulajdonjog”</w:t>
      </w:r>
      <w:r w:rsidR="00363F9F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 fogalmakra vonatkozó feltételei módosulnak, a FELEK jóhiszeműen tárgyalnak a jelenlegi rendelkezések azon módosításairól, melyek esetlegesen szükségesek ahhoz, hogy a rendelkezések összhangban maradjanak a FELEK eredeti közös szándékával.</w:t>
      </w:r>
    </w:p>
    <w:p w14:paraId="2FA41A2C" w14:textId="4D7C4366" w:rsidR="00FC6C8E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  <w:t>Az „elsődleges tulajdonosok”</w:t>
      </w:r>
      <w:r w:rsidR="00363F9F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primary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owners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 és a „tulajdonosok”</w:t>
      </w:r>
      <w:r w:rsidR="00363F9F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owners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 hozzáadhatnak más felhasználókat is a profil közös kezelése érdekében, és velük azonos jogosultságokkal rendelkeznek, kivéve, hogy „elsődleges tulajdonos”</w:t>
      </w:r>
      <w:r w:rsidR="00363F9F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primary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 nem távolíthatja el mag</w:t>
      </w:r>
      <w:r w:rsidR="00363F9F" w:rsidRPr="00C9471E">
        <w:rPr>
          <w:rFonts w:ascii="Arial" w:hAnsi="Arial" w:cs="Arial"/>
          <w:color w:val="auto"/>
          <w:szCs w:val="22"/>
        </w:rPr>
        <w:t>ukat</w:t>
      </w:r>
      <w:r w:rsidRPr="00C9471E">
        <w:rPr>
          <w:rFonts w:ascii="Arial" w:hAnsi="Arial" w:cs="Arial"/>
          <w:color w:val="auto"/>
          <w:szCs w:val="22"/>
        </w:rPr>
        <w:t xml:space="preserve"> a Cégprofilból</w:t>
      </w:r>
      <w:r w:rsidR="009C0A82" w:rsidRPr="00C9471E">
        <w:rPr>
          <w:rFonts w:ascii="Arial" w:hAnsi="Arial" w:cs="Arial"/>
          <w:color w:val="auto"/>
          <w:szCs w:val="22"/>
        </w:rPr>
        <w:t xml:space="preserve"> („Business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Profile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 addig, amíg az elsődleges tulajdonjogot </w:t>
      </w:r>
      <w:r w:rsidR="00363F9F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primary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>át nem adja egy másik felhasználónak.</w:t>
      </w:r>
    </w:p>
    <w:p w14:paraId="458CC9E6" w14:textId="67691C58" w:rsidR="00FC6C8E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  <w:t>A MÁRKASZERVIZ az „elsődleges tulajdonos”</w:t>
      </w:r>
      <w:r w:rsidR="009C0A82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primary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owner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, és köteles Google Cégprofilt </w:t>
      </w:r>
      <w:r w:rsidR="009C0A82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Busines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Profile</w:t>
      </w:r>
      <w:proofErr w:type="spellEnd"/>
      <w:proofErr w:type="gramStart"/>
      <w:r w:rsidR="009C0A82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>alkalmazni</w:t>
      </w:r>
      <w:proofErr w:type="gramEnd"/>
      <w:r w:rsidRPr="00C9471E">
        <w:rPr>
          <w:rFonts w:ascii="Arial" w:hAnsi="Arial" w:cs="Arial"/>
          <w:color w:val="auto"/>
          <w:szCs w:val="22"/>
        </w:rPr>
        <w:t xml:space="preserve"> a MÁRKASZERVIZ TELEPHELYÉN végzett MÁRKASZERVIZ TEVÉKENYSÉGEK kapcsán, ahol köteles külön oldalakon feltüntetni a GÉPJÁRMŰVEK MÁRKAJELÉT,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közölt, a MÁRKAJELEKRE vonatkozó iránymutatásokban foglaltaknak megfelelően. </w:t>
      </w:r>
    </w:p>
    <w:p w14:paraId="452A5412" w14:textId="23482CA6" w:rsidR="00FC6C8E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  <w:t>A MÁRKASZERVIZ nem hoz létre MÁRKASZERVIZ TELEPHELY ugyanazon helyszíne vonatkozásában külön Google Cégprofil</w:t>
      </w:r>
      <w:r w:rsidR="009C0A82" w:rsidRPr="00C9471E">
        <w:rPr>
          <w:rFonts w:ascii="Arial" w:hAnsi="Arial" w:cs="Arial"/>
          <w:color w:val="auto"/>
          <w:szCs w:val="22"/>
        </w:rPr>
        <w:t xml:space="preserve">t („Google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Business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Profile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 vagy azzal egyenértékű eszközt a GÉPJÁRMŰVEK MÁRKAJELEI </w:t>
      </w:r>
      <w:commentRangeStart w:id="3249"/>
      <w:commentRangeStart w:id="3250"/>
      <w:r w:rsidRPr="00C9471E">
        <w:rPr>
          <w:rFonts w:ascii="Arial" w:hAnsi="Arial" w:cs="Arial"/>
          <w:color w:val="auto"/>
          <w:szCs w:val="22"/>
        </w:rPr>
        <w:t>tekintetében</w:t>
      </w:r>
      <w:commentRangeEnd w:id="3249"/>
      <w:r w:rsidR="00954455">
        <w:rPr>
          <w:rStyle w:val="Jegyzethivatkozs"/>
        </w:rPr>
        <w:commentReference w:id="3249"/>
      </w:r>
      <w:commentRangeEnd w:id="3250"/>
      <w:r w:rsidR="005809C5">
        <w:rPr>
          <w:rStyle w:val="Jegyzethivatkozs"/>
        </w:rPr>
        <w:commentReference w:id="3250"/>
      </w:r>
      <w:r w:rsidRPr="00C9471E">
        <w:rPr>
          <w:rFonts w:ascii="Arial" w:hAnsi="Arial" w:cs="Arial"/>
          <w:color w:val="auto"/>
          <w:szCs w:val="22"/>
        </w:rPr>
        <w:t>.</w:t>
      </w:r>
    </w:p>
    <w:p w14:paraId="03E81660" w14:textId="008053FF" w:rsidR="00FC6C8E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  <w:t xml:space="preserve">A MÁRKASZERVIZ köteles naprakészen tartani a releváns adatokat (vagyis a címet, a nyitvatartási időt, a telefonszámot és a weboldalt), továbbá felel minden olyan, a Google Cégprofilban </w:t>
      </w:r>
      <w:r w:rsidR="009C0A82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Business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Profile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 xml:space="preserve">feltüntetett adatért, amely nem felel meg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közölt, a MÁRKAJELEKRE vonatkozó iránymutatásokban.</w:t>
      </w:r>
    </w:p>
    <w:p w14:paraId="79AF2090" w14:textId="18FB66BB" w:rsidR="00FC6C8E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  <w:t xml:space="preserve">A Google Cégprofil </w:t>
      </w:r>
      <w:r w:rsidR="009C0A82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Business”) </w:t>
      </w:r>
      <w:r w:rsidRPr="00C9471E">
        <w:rPr>
          <w:rFonts w:ascii="Arial" w:hAnsi="Arial" w:cs="Arial"/>
          <w:color w:val="auto"/>
          <w:szCs w:val="22"/>
        </w:rPr>
        <w:t xml:space="preserve">oldal „elsődleges tulajdonjoga” </w:t>
      </w:r>
      <w:r w:rsidR="00363F9F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363F9F" w:rsidRPr="00C9471E">
        <w:rPr>
          <w:rFonts w:ascii="Arial" w:hAnsi="Arial" w:cs="Arial"/>
          <w:color w:val="auto"/>
          <w:szCs w:val="22"/>
        </w:rPr>
        <w:t>primary</w:t>
      </w:r>
      <w:proofErr w:type="spellEnd"/>
      <w:r w:rsidR="00363F9F"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proofErr w:type="gramStart"/>
      <w:r w:rsidR="00363F9F" w:rsidRPr="00C9471E">
        <w:rPr>
          <w:rFonts w:ascii="Arial" w:hAnsi="Arial" w:cs="Arial"/>
          <w:color w:val="auto"/>
          <w:szCs w:val="22"/>
        </w:rPr>
        <w:t>owner”</w:t>
      </w:r>
      <w:r w:rsidR="00686494" w:rsidRPr="00C9471E">
        <w:rPr>
          <w:rFonts w:ascii="Arial" w:hAnsi="Arial" w:cs="Arial"/>
          <w:color w:val="auto"/>
          <w:szCs w:val="22"/>
        </w:rPr>
        <w:t>a</w:t>
      </w:r>
      <w:proofErr w:type="spellEnd"/>
      <w:proofErr w:type="gramEnd"/>
      <w:r w:rsidR="00686494" w:rsidRPr="00C9471E">
        <w:rPr>
          <w:rFonts w:ascii="Arial" w:hAnsi="Arial" w:cs="Arial"/>
          <w:color w:val="auto"/>
          <w:szCs w:val="22"/>
        </w:rPr>
        <w:t xml:space="preserve"> FIAT</w:t>
      </w:r>
      <w:r w:rsidRPr="00C9471E">
        <w:rPr>
          <w:rFonts w:ascii="Arial" w:hAnsi="Arial" w:cs="Arial"/>
          <w:color w:val="auto"/>
          <w:szCs w:val="22"/>
        </w:rPr>
        <w:t>-</w:t>
      </w:r>
      <w:proofErr w:type="spellStart"/>
      <w:r w:rsidRPr="00C9471E">
        <w:rPr>
          <w:rFonts w:ascii="Arial" w:hAnsi="Arial" w:cs="Arial"/>
          <w:color w:val="auto"/>
          <w:szCs w:val="22"/>
        </w:rPr>
        <w:t>ra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vagy </w:t>
      </w:r>
      <w:r w:rsidR="009C0A82" w:rsidRPr="00C9471E">
        <w:rPr>
          <w:rFonts w:ascii="Arial" w:hAnsi="Arial" w:cs="Arial"/>
          <w:color w:val="auto"/>
          <w:szCs w:val="22"/>
        </w:rPr>
        <w:t xml:space="preserve">szabályszerűen </w:t>
      </w:r>
      <w:r w:rsidRPr="00C9471E">
        <w:rPr>
          <w:rFonts w:ascii="Arial" w:hAnsi="Arial" w:cs="Arial"/>
          <w:color w:val="auto"/>
          <w:szCs w:val="22"/>
        </w:rPr>
        <w:t xml:space="preserve">felhatalmazott harmadik félre csak abban az esetben ruházható át, ha a MÁRKASZERVIZ ehhez írásban kifejezetten hozzájárul. </w:t>
      </w:r>
    </w:p>
    <w:p w14:paraId="4E811D49" w14:textId="73BAE005" w:rsidR="00FC6C8E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támogatja a </w:t>
      </w:r>
      <w:r w:rsidR="00D4391B" w:rsidRPr="00C9471E">
        <w:rPr>
          <w:rFonts w:ascii="Arial" w:hAnsi="Arial" w:cs="Arial"/>
          <w:color w:val="auto"/>
          <w:szCs w:val="22"/>
        </w:rPr>
        <w:t xml:space="preserve">MÁRKASZERVIZT </w:t>
      </w:r>
      <w:r w:rsidRPr="00C9471E">
        <w:rPr>
          <w:rFonts w:ascii="Arial" w:hAnsi="Arial" w:cs="Arial"/>
          <w:color w:val="auto"/>
          <w:szCs w:val="22"/>
        </w:rPr>
        <w:t xml:space="preserve">a Google Cégprofil </w:t>
      </w:r>
      <w:r w:rsidR="009C0A82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 xml:space="preserve"> Business”) </w:t>
      </w:r>
      <w:r w:rsidRPr="00C9471E">
        <w:rPr>
          <w:rFonts w:ascii="Arial" w:hAnsi="Arial" w:cs="Arial"/>
          <w:color w:val="auto"/>
          <w:szCs w:val="22"/>
        </w:rPr>
        <w:t xml:space="preserve">kezelésében. E célból </w:t>
      </w:r>
      <w:commentRangeStart w:id="3251"/>
      <w:commentRangeStart w:id="3252"/>
      <w:r w:rsidRPr="00C9471E">
        <w:rPr>
          <w:rFonts w:ascii="Arial" w:hAnsi="Arial" w:cs="Arial"/>
          <w:color w:val="auto"/>
          <w:szCs w:val="22"/>
        </w:rPr>
        <w:t xml:space="preserve">a MÁRKASZERVIZ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 xml:space="preserve"> jelöli meg, mint Google Cégprofiljának (másik) „tulajdonosát”</w:t>
      </w:r>
      <w:r w:rsidR="009C0A82" w:rsidRPr="00C9471E">
        <w:rPr>
          <w:rFonts w:ascii="Arial" w:hAnsi="Arial" w:cs="Arial"/>
          <w:color w:val="auto"/>
          <w:szCs w:val="22"/>
        </w:rPr>
        <w:t xml:space="preserve"> („</w:t>
      </w:r>
      <w:proofErr w:type="spellStart"/>
      <w:r w:rsidR="009C0A82" w:rsidRPr="00C9471E">
        <w:rPr>
          <w:rFonts w:ascii="Arial" w:hAnsi="Arial" w:cs="Arial"/>
          <w:color w:val="auto"/>
          <w:szCs w:val="22"/>
        </w:rPr>
        <w:t>owner</w:t>
      </w:r>
      <w:proofErr w:type="spellEnd"/>
      <w:r w:rsidR="009C0A82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. </w:t>
      </w:r>
      <w:commentRangeEnd w:id="3251"/>
      <w:r w:rsidR="00954455">
        <w:rPr>
          <w:rStyle w:val="Jegyzethivatkozs"/>
        </w:rPr>
        <w:commentReference w:id="3251"/>
      </w:r>
      <w:commentRangeEnd w:id="3252"/>
      <w:r w:rsidR="0097233A">
        <w:rPr>
          <w:rStyle w:val="Jegyzethivatkozs"/>
        </w:rPr>
        <w:commentReference w:id="3252"/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tehát közvetlenül vagy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kijelölt harmadik gazdasági társaságon keresztül, mint „tulajdonos” </w:t>
      </w:r>
      <w:r w:rsidR="00743AE3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owner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 xml:space="preserve">jár el.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„tulajdonjoga” </w:t>
      </w:r>
      <w:r w:rsidR="00743AE3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 xml:space="preserve">kizárólag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specifikus Google Cégprofilra </w:t>
      </w:r>
      <w:r w:rsidR="00743AE3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 Business”) </w:t>
      </w:r>
      <w:r w:rsidRPr="00C9471E">
        <w:rPr>
          <w:rFonts w:ascii="Arial" w:hAnsi="Arial" w:cs="Arial"/>
          <w:color w:val="auto"/>
          <w:szCs w:val="22"/>
        </w:rPr>
        <w:t xml:space="preserve">vagy (ha alkalmazandó) bejegyzésre </w:t>
      </w:r>
      <w:r w:rsidR="00743AE3" w:rsidRPr="00C9471E">
        <w:rPr>
          <w:rFonts w:ascii="Arial" w:hAnsi="Arial" w:cs="Arial"/>
          <w:color w:val="auto"/>
          <w:szCs w:val="22"/>
        </w:rPr>
        <w:t>(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listing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) </w:t>
      </w:r>
      <w:r w:rsidRPr="00C9471E">
        <w:rPr>
          <w:rFonts w:ascii="Arial" w:hAnsi="Arial" w:cs="Arial"/>
          <w:color w:val="auto"/>
          <w:szCs w:val="22"/>
        </w:rPr>
        <w:t>vonatkozik.</w:t>
      </w:r>
    </w:p>
    <w:p w14:paraId="4A4D65CA" w14:textId="6A5F02E9" w:rsidR="00FC6C8E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  <w:t xml:space="preserve">A MÁRKASZERVIZ minden eszközzel segíti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 xml:space="preserve"> a „tulajdonjog” </w:t>
      </w:r>
      <w:r w:rsidR="00743AE3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” </w:t>
      </w:r>
      <w:r w:rsidRPr="00C9471E">
        <w:rPr>
          <w:rFonts w:ascii="Arial" w:hAnsi="Arial" w:cs="Arial"/>
          <w:color w:val="auto"/>
          <w:szCs w:val="22"/>
        </w:rPr>
        <w:t xml:space="preserve">létrehozásában. </w:t>
      </w:r>
    </w:p>
    <w:p w14:paraId="1646E248" w14:textId="595F1EA2" w:rsidR="00FC6C8E" w:rsidRPr="00C9471E" w:rsidRDefault="00FC6C8E" w:rsidP="00FC6C8E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MÁRKASZERVIZ Szerződés megszűnésével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„tulajdonjoga” </w:t>
      </w:r>
      <w:r w:rsidR="00743AE3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 xml:space="preserve">automatikusan megszűnik.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ezt követően tartózkodik minden olyan tevékenységtől, amely e megszűnéssel ellentétes lehet. A MÁRKASZERVIZ segítséget nyújt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részére a márkaspecifikus weboldal „tulajdonjogának” </w:t>
      </w:r>
      <w:r w:rsidR="00743AE3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”) </w:t>
      </w:r>
      <w:r w:rsidRPr="00C9471E">
        <w:rPr>
          <w:rFonts w:ascii="Arial" w:hAnsi="Arial" w:cs="Arial"/>
          <w:color w:val="auto"/>
          <w:szCs w:val="22"/>
        </w:rPr>
        <w:t>megszüntetésében.</w:t>
      </w:r>
    </w:p>
    <w:p w14:paraId="3863AD36" w14:textId="6B817A20" w:rsidR="00EE753C" w:rsidRPr="00C9471E" w:rsidRDefault="00FC6C8E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  <w:t xml:space="preserve">Abban az esetben, ha a „tulajdonjogot” </w:t>
      </w:r>
      <w:r w:rsidR="00743AE3" w:rsidRPr="00C9471E">
        <w:rPr>
          <w:rFonts w:ascii="Arial" w:hAnsi="Arial" w:cs="Arial"/>
          <w:color w:val="auto"/>
          <w:szCs w:val="22"/>
        </w:rPr>
        <w:t>(„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ownership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”)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bármely okból megszünteti, a MÁRKASZERVIZ ennek megfelelően megszünteti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MÁRKASZERVIZ TEVÉKENYSÉGEKHEZ kapcsolódó Google Cégprofilt</w:t>
      </w:r>
      <w:r w:rsidR="00743AE3" w:rsidRPr="00C9471E">
        <w:rPr>
          <w:rFonts w:ascii="Arial" w:hAnsi="Arial" w:cs="Arial"/>
          <w:color w:val="auto"/>
          <w:szCs w:val="22"/>
        </w:rPr>
        <w:t xml:space="preserve"> („Google 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 Business”) vagy bejegyzést („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listing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>”)</w:t>
      </w:r>
      <w:r w:rsidRPr="00C9471E">
        <w:rPr>
          <w:rFonts w:ascii="Arial" w:hAnsi="Arial" w:cs="Arial"/>
          <w:color w:val="auto"/>
          <w:szCs w:val="22"/>
        </w:rPr>
        <w:t xml:space="preserve">, és a továbbiakban nem tesz említést a GÉPJÁRMŰVEK MÁRKAJELÉRE vonatkozó </w:t>
      </w:r>
      <w:r w:rsidR="00743AE3" w:rsidRPr="00C9471E">
        <w:rPr>
          <w:rFonts w:ascii="Arial" w:hAnsi="Arial" w:cs="Arial"/>
          <w:color w:val="auto"/>
          <w:szCs w:val="22"/>
        </w:rPr>
        <w:t xml:space="preserve">semmilyen </w:t>
      </w:r>
      <w:r w:rsidRPr="00C9471E">
        <w:rPr>
          <w:rFonts w:ascii="Arial" w:hAnsi="Arial" w:cs="Arial"/>
          <w:color w:val="auto"/>
          <w:szCs w:val="22"/>
        </w:rPr>
        <w:t>adatokról.</w:t>
      </w:r>
    </w:p>
    <w:p w14:paraId="62F8CE47" w14:textId="64CEF618" w:rsidR="00EE753C" w:rsidRPr="00C9471E" w:rsidRDefault="00EE753C" w:rsidP="00EE753C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lastRenderedPageBreak/>
        <w:t xml:space="preserve">A MÁRKASZERVIZ-specifikus Google Cégprofil </w:t>
      </w:r>
      <w:r w:rsidR="00743AE3" w:rsidRPr="00C9471E">
        <w:rPr>
          <w:rFonts w:ascii="Arial" w:hAnsi="Arial" w:cs="Arial"/>
          <w:color w:val="auto"/>
          <w:szCs w:val="22"/>
        </w:rPr>
        <w:t xml:space="preserve">(„Google 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 Business”) </w:t>
      </w:r>
      <w:r w:rsidRPr="00C9471E">
        <w:rPr>
          <w:rFonts w:ascii="Arial" w:hAnsi="Arial" w:cs="Arial"/>
          <w:color w:val="auto"/>
          <w:szCs w:val="22"/>
        </w:rPr>
        <w:t xml:space="preserve">helyszínhez kapcsolódó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hirdetési kampányból származó valamennyi lehetőség kizárólag a MÁRKASZERVIZHEZ irányítható át további </w:t>
      </w:r>
      <w:r w:rsidR="00743AE3" w:rsidRPr="00C9471E">
        <w:rPr>
          <w:rFonts w:ascii="Arial" w:hAnsi="Arial" w:cs="Arial"/>
          <w:color w:val="auto"/>
          <w:szCs w:val="22"/>
        </w:rPr>
        <w:t xml:space="preserve">feldolgozás </w:t>
      </w:r>
      <w:r w:rsidRPr="00C9471E">
        <w:rPr>
          <w:rFonts w:ascii="Arial" w:hAnsi="Arial" w:cs="Arial"/>
          <w:color w:val="auto"/>
          <w:szCs w:val="22"/>
        </w:rPr>
        <w:t xml:space="preserve">céljából. Az említett lehetőségek csak abban az esetben irányíthatók át más MÁRKASZERVIZHEZ, illetve azokat csak abban az esetben dolgozhatja fel közvetlenül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, ha a MÁRKASZERVIZ ehhez kifejezetten hozzájárul. Ez nem érinti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azon jogát, hogy a MÁRKASZERVIZ javára kezelje a lehetőségeket abban az esetben, ha a MÁRKASZERVIZ az említett lehetőségeket nem kezeli észszerű időn belül, a MÁRKASZERVIZ STANDARDOKBAN foglaltaknak </w:t>
      </w:r>
      <w:commentRangeStart w:id="3253"/>
      <w:r w:rsidRPr="00C9471E">
        <w:rPr>
          <w:rFonts w:ascii="Arial" w:hAnsi="Arial" w:cs="Arial"/>
          <w:color w:val="auto"/>
          <w:szCs w:val="22"/>
        </w:rPr>
        <w:t>megfelelően</w:t>
      </w:r>
      <w:commentRangeEnd w:id="3253"/>
      <w:r w:rsidR="00954455">
        <w:rPr>
          <w:rStyle w:val="Jegyzethivatkozs"/>
        </w:rPr>
        <w:commentReference w:id="3253"/>
      </w:r>
      <w:r w:rsidRPr="00C9471E">
        <w:rPr>
          <w:rFonts w:ascii="Arial" w:hAnsi="Arial" w:cs="Arial"/>
          <w:color w:val="auto"/>
          <w:szCs w:val="22"/>
        </w:rPr>
        <w:t>.</w:t>
      </w:r>
    </w:p>
    <w:p w14:paraId="7E0E5594" w14:textId="60FEC343" w:rsidR="00EE753C" w:rsidRPr="00C9471E" w:rsidRDefault="00686494" w:rsidP="00EE753C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EE753C" w:rsidRPr="00C9471E">
        <w:rPr>
          <w:rFonts w:ascii="Arial" w:hAnsi="Arial" w:cs="Arial"/>
          <w:color w:val="auto"/>
          <w:szCs w:val="22"/>
        </w:rPr>
        <w:t xml:space="preserve"> által a </w:t>
      </w:r>
      <w:commentRangeStart w:id="3254"/>
      <w:r w:rsidR="00EE753C" w:rsidRPr="00C9471E">
        <w:rPr>
          <w:rFonts w:ascii="Arial" w:hAnsi="Arial" w:cs="Arial"/>
          <w:color w:val="auto"/>
          <w:szCs w:val="22"/>
        </w:rPr>
        <w:t>Google Cégprofilon</w:t>
      </w:r>
      <w:r w:rsidR="00743AE3" w:rsidRPr="00C9471E">
        <w:rPr>
          <w:rFonts w:ascii="Arial" w:hAnsi="Arial" w:cs="Arial"/>
          <w:color w:val="auto"/>
          <w:szCs w:val="22"/>
        </w:rPr>
        <w:t xml:space="preserve"> („Google </w:t>
      </w:r>
      <w:proofErr w:type="spellStart"/>
      <w:r w:rsidR="00743AE3" w:rsidRPr="00C9471E">
        <w:rPr>
          <w:rFonts w:ascii="Arial" w:hAnsi="Arial" w:cs="Arial"/>
          <w:color w:val="auto"/>
          <w:szCs w:val="22"/>
        </w:rPr>
        <w:t>My</w:t>
      </w:r>
      <w:proofErr w:type="spellEnd"/>
      <w:r w:rsidR="00743AE3" w:rsidRPr="00C9471E">
        <w:rPr>
          <w:rFonts w:ascii="Arial" w:hAnsi="Arial" w:cs="Arial"/>
          <w:color w:val="auto"/>
          <w:szCs w:val="22"/>
        </w:rPr>
        <w:t xml:space="preserve"> Business</w:t>
      </w:r>
      <w:proofErr w:type="gramStart"/>
      <w:r w:rsidR="00743AE3" w:rsidRPr="00C9471E">
        <w:rPr>
          <w:rFonts w:ascii="Arial" w:hAnsi="Arial" w:cs="Arial"/>
          <w:color w:val="auto"/>
          <w:szCs w:val="22"/>
        </w:rPr>
        <w:t xml:space="preserve">”) </w:t>
      </w:r>
      <w:r w:rsidR="00EE753C" w:rsidRPr="00C9471E">
        <w:rPr>
          <w:rFonts w:ascii="Arial" w:hAnsi="Arial" w:cs="Arial"/>
          <w:color w:val="auto"/>
          <w:szCs w:val="22"/>
        </w:rPr>
        <w:t xml:space="preserve"> keresztül</w:t>
      </w:r>
      <w:proofErr w:type="gramEnd"/>
      <w:r w:rsidR="00EE753C" w:rsidRPr="00C9471E">
        <w:rPr>
          <w:rFonts w:ascii="Arial" w:hAnsi="Arial" w:cs="Arial"/>
          <w:color w:val="auto"/>
          <w:szCs w:val="22"/>
        </w:rPr>
        <w:t xml:space="preserve"> végzett olyan regionális hirdetési és marketingkampányokra</w:t>
      </w:r>
      <w:commentRangeEnd w:id="3254"/>
      <w:r w:rsidR="0089607D">
        <w:rPr>
          <w:rStyle w:val="Jegyzethivatkozs"/>
        </w:rPr>
        <w:commentReference w:id="3254"/>
      </w:r>
      <w:r w:rsidR="00EE753C" w:rsidRPr="00C9471E">
        <w:rPr>
          <w:rFonts w:ascii="Arial" w:hAnsi="Arial" w:cs="Arial"/>
          <w:color w:val="auto"/>
          <w:szCs w:val="22"/>
        </w:rPr>
        <w:t>, amelyek nem kapcsolódnak közvetlenül a GÉPJÁRMŰVEKHEZ, azonban közvetve vagy közvetlenül kapcsolódnak a MÁRKAJEL(EK)HEZ, a MÁRKASZERVIZZEL egyetértésben kerül sor azzal, hogy a MÁRKASZERVIZNEK legkésőbb a kampány kezdete előtt 3 munkanappal van lehetősége arra, hogy ezt ne vállalja.</w:t>
      </w:r>
    </w:p>
    <w:p w14:paraId="06F5FC2A" w14:textId="140F5BD1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nem jogosult a jelen SZERZŐDÉS szerinti jogait és/vagy bármely MÁRKAJEL (önmagában vagy kombinációban történő) használatát harmadik fél – a teljesség igénye nélkül kifejezetten ideértve a MÁRKASZERVIZ vagy bármely tulajdonosának tulajdonában lévő vagy kapcsolt vállalkozásaként működő gazdasági társaságot is – számára átruházni vagy allicencbe adni, kivéve</w:t>
      </w:r>
      <w:r w:rsidR="00372ED5" w:rsidRPr="00C9471E">
        <w:rPr>
          <w:rFonts w:ascii="Arial" w:hAnsi="Arial" w:cs="Arial"/>
          <w:color w:val="auto"/>
          <w:szCs w:val="22"/>
        </w:rPr>
        <w:t>,</w:t>
      </w:r>
      <w:r w:rsidRPr="00C9471E">
        <w:rPr>
          <w:rFonts w:ascii="Arial" w:hAnsi="Arial" w:cs="Arial"/>
          <w:color w:val="auto"/>
          <w:szCs w:val="22"/>
        </w:rPr>
        <w:t xml:space="preserve"> ha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az alábbi 12.2. pontban foglaltaknak megfelelően ezt előzetesen írásban jóváhagyta. </w:t>
      </w:r>
    </w:p>
    <w:p w14:paraId="25D7923A" w14:textId="7E4F0280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12.1. pontja szerint engedélyezetteken kívül a MÁRKAJELEK használata kifejezetten kizárt, és ahhoz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előzetes írásbeli jóváhagyása szükséges az alábbi 12.2. pont szerint.</w:t>
      </w:r>
    </w:p>
    <w:p w14:paraId="5A119309" w14:textId="7601FCD5" w:rsidR="00CE5131" w:rsidRDefault="00686494" w:rsidP="002C1902">
      <w:pPr>
        <w:shd w:val="clear" w:color="auto" w:fill="FFFFFF"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CE5131" w:rsidRPr="00C9471E">
        <w:rPr>
          <w:rFonts w:ascii="Arial" w:hAnsi="Arial" w:cs="Arial"/>
          <w:color w:val="auto"/>
          <w:szCs w:val="22"/>
        </w:rPr>
        <w:t xml:space="preserve"> jogosult arra, hogy saját belátása szerint és a MÁRKASZERVIZ felé indokolás nélkül megváltoztassa, módosítsa vagy megszüntesse egy, vagy több MÁRKAJEL </w:t>
      </w:r>
      <w:commentRangeStart w:id="3255"/>
      <w:commentRangeStart w:id="3256"/>
      <w:r w:rsidR="00CE5131" w:rsidRPr="00C9471E">
        <w:rPr>
          <w:rFonts w:ascii="Arial" w:hAnsi="Arial" w:cs="Arial"/>
          <w:color w:val="auto"/>
          <w:szCs w:val="22"/>
        </w:rPr>
        <w:t>használatát</w:t>
      </w:r>
      <w:commentRangeEnd w:id="3255"/>
      <w:r w:rsidR="0089607D">
        <w:rPr>
          <w:rStyle w:val="Jegyzethivatkozs"/>
        </w:rPr>
        <w:commentReference w:id="3255"/>
      </w:r>
      <w:commentRangeEnd w:id="3256"/>
      <w:r w:rsidR="00F4274F">
        <w:rPr>
          <w:rStyle w:val="Jegyzethivatkozs"/>
        </w:rPr>
        <w:commentReference w:id="3256"/>
      </w:r>
      <w:r w:rsidR="00CE5131" w:rsidRPr="00C9471E">
        <w:rPr>
          <w:rFonts w:ascii="Arial" w:hAnsi="Arial" w:cs="Arial"/>
          <w:color w:val="auto"/>
          <w:szCs w:val="22"/>
        </w:rPr>
        <w:t xml:space="preserve">. Ilyen esetben a MÁRKASZERVIZ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CE5131" w:rsidRPr="00C9471E">
        <w:rPr>
          <w:rFonts w:ascii="Arial" w:hAnsi="Arial" w:cs="Arial"/>
          <w:color w:val="auto"/>
          <w:szCs w:val="22"/>
        </w:rPr>
        <w:t xml:space="preserve"> felszólítására köteles haladéktalanul megváltoztatni, módosítani vagy beszüntetni az érintett MÁRKAJEL(EK) használatát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CE5131" w:rsidRPr="00C9471E">
        <w:rPr>
          <w:rFonts w:ascii="Arial" w:hAnsi="Arial" w:cs="Arial"/>
          <w:color w:val="auto"/>
          <w:szCs w:val="22"/>
        </w:rPr>
        <w:t xml:space="preserve"> által írásban adott utasítások szerint. </w:t>
      </w:r>
    </w:p>
    <w:p w14:paraId="3FE2BF14" w14:textId="77777777" w:rsidR="003735CC" w:rsidRDefault="003735CC" w:rsidP="002C1902">
      <w:pPr>
        <w:shd w:val="clear" w:color="auto" w:fill="FFFFFF"/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57870918" w14:textId="77777777" w:rsidR="003735CC" w:rsidRPr="00C9471E" w:rsidRDefault="003735CC" w:rsidP="002C1902">
      <w:pPr>
        <w:shd w:val="clear" w:color="auto" w:fill="FFFFFF"/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6F42A38C" w14:textId="14BFE408" w:rsidR="00CE5131" w:rsidRPr="00C9471E" w:rsidRDefault="009771F7" w:rsidP="002C1902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3257" w:name="_Toc107926949"/>
      <w:r w:rsidRPr="00C9471E">
        <w:rPr>
          <w:rFonts w:ascii="Arial" w:hAnsi="Arial" w:cs="Arial"/>
          <w:color w:val="auto"/>
          <w:szCs w:val="22"/>
        </w:rPr>
        <w:t>JÓVÁHAGYÁSI ELJÁRÁS</w:t>
      </w:r>
      <w:bookmarkEnd w:id="3257"/>
    </w:p>
    <w:p w14:paraId="6A89258C" w14:textId="3D63A436" w:rsidR="00CE5131" w:rsidRPr="00C9471E" w:rsidRDefault="00BB7FD4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MÁRKAJELEK 12.1. pontban rögzítettektől eltérő bármely használata esetében a MÁRKASZERVIZ köteles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általi előzetes írásbeli </w:t>
      </w:r>
      <w:proofErr w:type="spellStart"/>
      <w:r w:rsidRPr="00C9471E">
        <w:rPr>
          <w:rFonts w:ascii="Arial" w:hAnsi="Arial" w:cs="Arial"/>
          <w:color w:val="auto"/>
          <w:szCs w:val="22"/>
        </w:rPr>
        <w:t>jóváhagyatásra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benyújtani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részére a MÁRKAJELEK ezen használatát, a releváns tartalom részletes ismertetésével, és ha van, a MÁRKAJELEKET tartalmazó promóciós anyagok másolatával együtt, amelyeket a MÁRKASZERVIZ a jelen SZERZŐDÉS feltételei szerint és keretein belül fel kíván használni.</w:t>
      </w:r>
    </w:p>
    <w:p w14:paraId="2A725715" w14:textId="2E64F8F1" w:rsidR="00BB7FD4" w:rsidRPr="00C9471E" w:rsidRDefault="00BB7FD4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Felek rögzítik, hogy a hirdetéseken és promóciókon kívül minden egyéb olyan anyagot, amelyben felhasználják a MÁRKAJELEKET (fejléces levélpapírok, internetes oldalak stb.), a SZERZŐDÉS időtartamának kezdetén és jelentős változtatások esetén jóvá kell hagyni, minden esetben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biztosított vállalati identitás irányelvekben és a megfelelő védjegyhasználatról szóló irányelvekben foglaltakkal szembeni teljes körű megfelelés mellett.</w:t>
      </w:r>
    </w:p>
    <w:p w14:paraId="7F8397B1" w14:textId="551FF4DB" w:rsidR="00CE5131" w:rsidRPr="00C9471E" w:rsidRDefault="009771F7" w:rsidP="002C1902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3258" w:name="_Toc107926950"/>
      <w:r w:rsidRPr="00C9471E">
        <w:rPr>
          <w:rFonts w:ascii="Arial" w:hAnsi="Arial" w:cs="Arial"/>
          <w:color w:val="auto"/>
          <w:szCs w:val="22"/>
        </w:rPr>
        <w:lastRenderedPageBreak/>
        <w:t>A MÁRKAJELEK TULAJDONJOGA ÉS AZOK VÉDELME</w:t>
      </w:r>
      <w:bookmarkEnd w:id="3258"/>
    </w:p>
    <w:p w14:paraId="765F640C" w14:textId="40056B7A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MÁRKAJEL(EK)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bármely KAPCSOLT VÁLLALKOZÁS (a jelen 12.3. pont alkalmazásában együttesen: „LICENCTULAJDONOSOK”) kizárólagos tulajdonát képezi(k). Ezt a</w:t>
      </w:r>
      <w:r w:rsidR="00743AE3" w:rsidRPr="00C9471E">
        <w:rPr>
          <w:rFonts w:ascii="Arial" w:hAnsi="Arial" w:cs="Arial"/>
          <w:color w:val="auto"/>
          <w:szCs w:val="22"/>
        </w:rPr>
        <w:t xml:space="preserve"> szellemi </w:t>
      </w:r>
      <w:r w:rsidRPr="00C9471E">
        <w:rPr>
          <w:rFonts w:ascii="Arial" w:hAnsi="Arial" w:cs="Arial"/>
          <w:color w:val="auto"/>
          <w:szCs w:val="22"/>
        </w:rPr>
        <w:t>tulajdonjogot a jelen SZERZŐDÉS semmilyen módon nem sérti vagy csorbítja.</w:t>
      </w:r>
    </w:p>
    <w:p w14:paraId="448E1F37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elismeri a LICENCTULAJDONOSOKNAK a MÁRKAJEL(EK)NEK a termékeken vagy szolgáltatások során vagy azokkal kapcsolatban történő felhasználásához fűződő érdekeit. A MÁRKASZERVIZ vállalja, hogy (i) tartózkodik minden olyan fellépéstől, amely e tulajdonjoggal ellentétes, (ii) nem szerez és nem kísérel megszerezni olyan, a MÁRKAJEL(EK)HEZ fűződő jogot, jogcímet vagy érdekeltséget, amelyet jelen SZERZŐDÉS nem tartalmaz, és (iii) a MÁRKAJEL(EK) MÁRKASZERVIZ általi bármely használata és az azzal kapcsolatos eszmei érték a LICENCTULAJDONOSOK javára keletkezik.</w:t>
      </w:r>
    </w:p>
    <w:p w14:paraId="1B504864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MÁRKASZERVIZ nem jogosult a jelen SZERZŐDÉS időtartama alatt sem azt követően sem közvetve, sem közvetlenül igényt támasztani, kétségbe vonni vagy vitatni a LICENCTULAJDONOSOK közül bármelyiknek (i) a MÁRKAJEL(EK) és az azokhoz kapcsolódó szellemi tulajdonjogokhoz vagy azok érvényességéhez, vagy (ii) a MÁRKAJEL(EK) közül bármelyikhez megtévesztésig hasonló védjegyhez, </w:t>
      </w:r>
      <w:proofErr w:type="spellStart"/>
      <w:r w:rsidRPr="00C9471E">
        <w:rPr>
          <w:rFonts w:ascii="Arial" w:hAnsi="Arial" w:cs="Arial"/>
          <w:color w:val="auto"/>
          <w:szCs w:val="22"/>
        </w:rPr>
        <w:t>service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markhoz, kereskedelmi arculathoz vagy kereskedelmi névhez fűződő jogát, jogcímét vagy érdekét.  A MÁRKASZERVIZ beleegyezik abba, hogy nem törekszik olyan védjegyek, </w:t>
      </w:r>
      <w:proofErr w:type="spellStart"/>
      <w:r w:rsidRPr="00C9471E">
        <w:rPr>
          <w:rFonts w:ascii="Arial" w:hAnsi="Arial" w:cs="Arial"/>
          <w:color w:val="auto"/>
          <w:szCs w:val="22"/>
        </w:rPr>
        <w:t>service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markok, kereskedelmi arculatok vagy kereskedelmi nevek bejegyzésére, sem közvetlen vagy közvetett felhasználására, amelyek megtévesztésig hasonlítanak a MÁRKAJEL(EK) közül bármelyikre, továbbá, hogy ilyenek vonatkozásában a világ egyetlen országában sem nyújt be szerzői vagy formatervezési </w:t>
      </w:r>
      <w:proofErr w:type="spellStart"/>
      <w:r w:rsidRPr="00C9471E">
        <w:rPr>
          <w:rFonts w:ascii="Arial" w:hAnsi="Arial" w:cs="Arial"/>
          <w:color w:val="auto"/>
          <w:szCs w:val="22"/>
        </w:rPr>
        <w:t>mintaoltalmi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jog iránti kérelmet. </w:t>
      </w:r>
    </w:p>
    <w:p w14:paraId="71F5DBC6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nem emelhet kifogást az ellen, hogy a LICENCTULAJDONOSOK közül bármelyik vagy a LICENCTULAJDONOSOK közül bármelyik által meghatalmazott bármely harmadik személy bármelyik MÁRKAJELET bármilyen terméken vagy szolgáltatásban vagy azokkal kapcsolatban felhasználjon. </w:t>
      </w:r>
    </w:p>
    <w:p w14:paraId="7FFD24A6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vállalja, hogy nem tesz semmit, ami veszélyezteti a MÁRKAJELEK jogi értelemben vett létezését, hatékonyságát vagy hitelét (pl. értékét vagy hírnevét) bármely terméken vagy szolgáltatás során, valamint ilyenekkel kapcsolatban történő felhasználásuk tekintetében.</w:t>
      </w:r>
    </w:p>
    <w:p w14:paraId="2D73FFE6" w14:textId="774D6782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MÁRKAJELEK lajstromozására, megújítására és védelmére, valamint a MÁRKAJELEKBŐL eredő bármely jog érvényesítésére a LICENCTULAJDONOSOK kizárólagos </w:t>
      </w:r>
      <w:r w:rsidR="00743AE3" w:rsidRPr="00C9471E">
        <w:rPr>
          <w:rFonts w:ascii="Arial" w:hAnsi="Arial" w:cs="Arial"/>
          <w:color w:val="auto"/>
          <w:szCs w:val="22"/>
        </w:rPr>
        <w:t xml:space="preserve">döntése </w:t>
      </w:r>
      <w:r w:rsidRPr="00C9471E">
        <w:rPr>
          <w:rFonts w:ascii="Arial" w:hAnsi="Arial" w:cs="Arial"/>
          <w:color w:val="auto"/>
          <w:szCs w:val="22"/>
        </w:rPr>
        <w:t xml:space="preserve">szerint és irányításuk </w:t>
      </w:r>
      <w:r w:rsidR="00743AE3" w:rsidRPr="00C9471E">
        <w:rPr>
          <w:rFonts w:ascii="Arial" w:hAnsi="Arial" w:cs="Arial"/>
          <w:color w:val="auto"/>
          <w:szCs w:val="22"/>
        </w:rPr>
        <w:t xml:space="preserve">mellett </w:t>
      </w:r>
      <w:r w:rsidRPr="00C9471E">
        <w:rPr>
          <w:rFonts w:ascii="Arial" w:hAnsi="Arial" w:cs="Arial"/>
          <w:color w:val="auto"/>
          <w:szCs w:val="22"/>
        </w:rPr>
        <w:t>kerül</w:t>
      </w:r>
      <w:r w:rsidR="00743AE3" w:rsidRPr="00C9471E">
        <w:rPr>
          <w:rFonts w:ascii="Arial" w:hAnsi="Arial" w:cs="Arial"/>
          <w:color w:val="auto"/>
          <w:szCs w:val="22"/>
        </w:rPr>
        <w:t>het</w:t>
      </w:r>
      <w:r w:rsidRPr="00C9471E">
        <w:rPr>
          <w:rFonts w:ascii="Arial" w:hAnsi="Arial" w:cs="Arial"/>
          <w:color w:val="auto"/>
          <w:szCs w:val="22"/>
        </w:rPr>
        <w:t xml:space="preserve"> sor. </w:t>
      </w:r>
    </w:p>
    <w:p w14:paraId="562CDD51" w14:textId="3B3F3A3A" w:rsidR="00CE5131" w:rsidRPr="00C9471E" w:rsidRDefault="00CE5131" w:rsidP="002C1902">
      <w:pPr>
        <w:shd w:val="clear" w:color="auto" w:fill="FFFFFF"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nem jogosult arra, hogy a MÁRKAJELEK védelmével kapcsolatban jogi eljárást kezdeményezzen vagy bármely más intézkedést tegyen. A MÁRKASZERVIZ köteles értesíteni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Pr="00C9471E">
        <w:rPr>
          <w:rFonts w:ascii="Arial" w:hAnsi="Arial" w:cs="Arial"/>
          <w:color w:val="auto"/>
          <w:szCs w:val="22"/>
        </w:rPr>
        <w:t xml:space="preserve"> a MÁRKAJELEK jogszerűtlen használatának olyan eseteiről, amelyekről a MÁRKASZERVIZ tudomást szerez, minden olyan releváns információt csatolva, amely észszerűen a MÁRKASZERVIZ birtokában lehet. </w:t>
      </w:r>
    </w:p>
    <w:p w14:paraId="12334033" w14:textId="77777777" w:rsidR="00CE5131" w:rsidRPr="00C9471E" w:rsidRDefault="00CE5131" w:rsidP="002C1902">
      <w:pPr>
        <w:shd w:val="clear" w:color="auto" w:fill="FFFFFF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</w:p>
    <w:p w14:paraId="53329AD9" w14:textId="4C9A9F0B" w:rsidR="00CE5131" w:rsidRPr="00C9471E" w:rsidRDefault="009771F7" w:rsidP="002C1902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3259" w:name="_Toc107926951"/>
      <w:r w:rsidRPr="00C9471E">
        <w:rPr>
          <w:rFonts w:ascii="Arial" w:hAnsi="Arial" w:cs="Arial"/>
          <w:color w:val="auto"/>
          <w:szCs w:val="22"/>
        </w:rPr>
        <w:t>A HASZNÁLAT MEGSZÜNTETÉSE A SZERZŐDÉS MEGSZŰNÉSEKOR</w:t>
      </w:r>
      <w:bookmarkEnd w:id="3259"/>
    </w:p>
    <w:p w14:paraId="576B6B1F" w14:textId="067CD8BF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megszűnésekor a MÁRKASZERVIZ részére a jelen SZERZŐDÉS szerint biztosított valamennyi jog automatikusan visszavonásra kerül anélkül, hogy ehhez </w:t>
      </w:r>
      <w:r w:rsidR="00686494" w:rsidRPr="00C9471E">
        <w:rPr>
          <w:rFonts w:ascii="Arial" w:hAnsi="Arial" w:cs="Arial"/>
          <w:color w:val="auto"/>
          <w:szCs w:val="22"/>
        </w:rPr>
        <w:lastRenderedPageBreak/>
        <w:t>a FIAT</w:t>
      </w:r>
      <w:r w:rsidRPr="00C9471E">
        <w:rPr>
          <w:rFonts w:ascii="Arial" w:hAnsi="Arial" w:cs="Arial"/>
          <w:color w:val="auto"/>
          <w:szCs w:val="22"/>
        </w:rPr>
        <w:t>-</w:t>
      </w:r>
      <w:proofErr w:type="spellStart"/>
      <w:r w:rsidRPr="00C9471E">
        <w:rPr>
          <w:rFonts w:ascii="Arial" w:hAnsi="Arial" w:cs="Arial"/>
          <w:color w:val="auto"/>
          <w:szCs w:val="22"/>
        </w:rPr>
        <w:t>nak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bármilyen írásbeli értesítést kellene küldenie a MÁRKASZERVIZ</w:t>
      </w:r>
      <w:r w:rsidR="002A490E" w:rsidRPr="00C9471E">
        <w:rPr>
          <w:rFonts w:ascii="Arial" w:hAnsi="Arial" w:cs="Arial"/>
          <w:color w:val="auto"/>
          <w:szCs w:val="22"/>
        </w:rPr>
        <w:t xml:space="preserve"> felé</w:t>
      </w:r>
      <w:r w:rsidRPr="00C9471E">
        <w:rPr>
          <w:rFonts w:ascii="Arial" w:hAnsi="Arial" w:cs="Arial"/>
          <w:color w:val="auto"/>
          <w:szCs w:val="22"/>
        </w:rPr>
        <w:t xml:space="preserve">. A MÁRKASZERVIZ köteles haladéktalanul megszüntetni a MÁRKAJELEK használatának minden formáját, és azzal felhagyni. Abban az esetben, ha a MÁRKASZERVIZ ennek a rendelkezésnek a felszólítás megküldése után sem felel meg, a MÁRKASZERVIZ köteles a jogsértés minden napja után 500 (ötszáz) EUR összegű kötbért megfizetni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részére, továbbá köteles a LICENCTULAJDONOSOK kárait megtéríteni és őket mentesíteni valamennyi olyan kötelezettség, követelés, kereseti jogalap, per, kár és kiadás/költség kapcsán (ideértve az észszerű ügyvédi díjakat és költségeket is), amely vonatkozásában a LICENCTULAJDONOSOKAT felelősségviselés vagy ennek felmerülte, illetőleg fizetési kötelezettség terheli a MÁRKAJELEKNEK a MÁRKASZERVIZ általi ilyetén jogosulatlan használata következtében.</w:t>
      </w:r>
    </w:p>
    <w:p w14:paraId="4EF95A81" w14:textId="77777777" w:rsidR="00CE5131" w:rsidRPr="00C9471E" w:rsidRDefault="00CE5131" w:rsidP="002C1902">
      <w:pPr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</w:p>
    <w:p w14:paraId="4F11E353" w14:textId="7041AB50" w:rsidR="00CE5131" w:rsidRPr="00C9471E" w:rsidRDefault="009771F7" w:rsidP="002C1902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3260" w:name="_Toc107926952"/>
      <w:r w:rsidRPr="00C9471E">
        <w:rPr>
          <w:rFonts w:ascii="Arial" w:hAnsi="Arial" w:cs="Arial"/>
          <w:color w:val="auto"/>
          <w:szCs w:val="22"/>
        </w:rPr>
        <w:t>A MÁRKASZERVIZ FELELŐSSÉGE A HASZNÁLAT MEGSZÜNTETÉSÉNEK ELMULASZTÁSÁÉRT</w:t>
      </w:r>
      <w:bookmarkEnd w:id="3260"/>
    </w:p>
    <w:p w14:paraId="7C4AC688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köteles továbbá a LICENCTULAJDONOSOK részére megtéríteni minden észszerű ügyvédi költséget és egyéb olyan költséget, amely bármely LICENCTULAJDONOSNÁL a MÁRKASZERVIZ jelen pontnak való megfeleltetésére történő felszólításával kapcsolatban felmerült.</w:t>
      </w:r>
    </w:p>
    <w:p w14:paraId="5BAF5860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MÁRKASZERVIZ ezennel vállalja, hogy a LICENCTULAJDONOSOK kárait megtéríti és őket mentesíti valamennyi kárigény, kereset, követelés, per, kereseti jogalap, veszteség, kár(térítés), kötelezettség, ítélet, költség és kiadás vonatkozásában (ideértve az észszerű ügyvédi díjakat is), amely a LICENCTULAJDONOSOKNÁL a következők miatt vagy azokkal kapcsolatban merült fel:</w:t>
      </w:r>
    </w:p>
    <w:p w14:paraId="70DE3636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(a) a helyi jogszabályok bármilyen megszegése a MÁRKAJELEK MÁRKASZERVIZ általi használatával;</w:t>
      </w:r>
    </w:p>
    <w:p w14:paraId="17D29F92" w14:textId="77777777" w:rsidR="00CE5131" w:rsidRPr="00C9471E" w:rsidRDefault="00CE5131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(b) a MÁRKAJELEK olyan használata a MÁRKASZERVIZ által, amely nem felel meg a 12.1. pontban említett iránymutatásoknak vagy általában a jelen SZERZŐDÉS feltételeinek; </w:t>
      </w:r>
    </w:p>
    <w:p w14:paraId="06405186" w14:textId="77777777" w:rsidR="00CE5131" w:rsidRPr="00C9471E" w:rsidRDefault="00CE5131" w:rsidP="002C1902">
      <w:pPr>
        <w:shd w:val="clear" w:color="auto" w:fill="FFFFFF"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(c) bármilyen tisztességtelen vagy csalárd állítás hirdetésekben, amely a MÁRKAJEL(EK)ET tartalmazza a GÉPJÁRMŰVEKKEL és/vagy az AFTERSALES SZOLGÁLTATÁSOKKAL kapcsolatos.</w:t>
      </w:r>
    </w:p>
    <w:p w14:paraId="6C843EF8" w14:textId="098C32EC" w:rsidR="00F83569" w:rsidRPr="00C9471E" w:rsidRDefault="00F83569" w:rsidP="002C1902">
      <w:pPr>
        <w:shd w:val="clear" w:color="auto" w:fill="FFFFFF"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Ez a pont nem alkalmazandó abban az esetben, ha az intézkedések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kérésére történtek, és végrehajtásukra </w:t>
      </w:r>
      <w:r w:rsidR="00743AE3" w:rsidRPr="00C9471E">
        <w:rPr>
          <w:rFonts w:ascii="Arial" w:hAnsi="Arial" w:cs="Arial"/>
          <w:color w:val="auto"/>
          <w:szCs w:val="22"/>
        </w:rPr>
        <w:t xml:space="preserve">szabályszerűen </w:t>
      </w:r>
      <w:r w:rsidRPr="00C9471E">
        <w:rPr>
          <w:rFonts w:ascii="Arial" w:hAnsi="Arial" w:cs="Arial"/>
          <w:color w:val="auto"/>
          <w:szCs w:val="22"/>
        </w:rPr>
        <w:t>került sor.</w:t>
      </w:r>
    </w:p>
    <w:p w14:paraId="2870A043" w14:textId="77777777" w:rsidR="003075AC" w:rsidRPr="00C9471E" w:rsidRDefault="00F00022">
      <w:pPr>
        <w:pStyle w:val="Cmsor1"/>
      </w:pPr>
      <w:bookmarkStart w:id="3261" w:name="_Toc501525714"/>
      <w:bookmarkStart w:id="3262" w:name="_Toc501525963"/>
      <w:bookmarkStart w:id="3263" w:name="_Toc501527891"/>
      <w:bookmarkStart w:id="3264" w:name="_Toc501528155"/>
      <w:bookmarkStart w:id="3265" w:name="_Toc501528411"/>
      <w:bookmarkStart w:id="3266" w:name="_Toc501528667"/>
      <w:bookmarkStart w:id="3267" w:name="_Toc501528923"/>
      <w:bookmarkStart w:id="3268" w:name="_Toc501529179"/>
      <w:bookmarkStart w:id="3269" w:name="_Toc501529435"/>
      <w:bookmarkStart w:id="3270" w:name="_Toc501529691"/>
      <w:bookmarkStart w:id="3271" w:name="_Toc501529961"/>
      <w:bookmarkStart w:id="3272" w:name="_Toc501530228"/>
      <w:bookmarkStart w:id="3273" w:name="_Toc501530484"/>
      <w:bookmarkStart w:id="3274" w:name="_Toc501530740"/>
      <w:bookmarkStart w:id="3275" w:name="_Toc501530996"/>
      <w:bookmarkStart w:id="3276" w:name="_Toc501531254"/>
      <w:bookmarkStart w:id="3277" w:name="_Toc501531510"/>
      <w:bookmarkStart w:id="3278" w:name="_Toc501531766"/>
      <w:bookmarkStart w:id="3279" w:name="_Toc501640416"/>
      <w:bookmarkStart w:id="3280" w:name="_Toc501525715"/>
      <w:bookmarkStart w:id="3281" w:name="_Toc501525964"/>
      <w:bookmarkStart w:id="3282" w:name="_Toc501527892"/>
      <w:bookmarkStart w:id="3283" w:name="_Toc501528156"/>
      <w:bookmarkStart w:id="3284" w:name="_Toc501528412"/>
      <w:bookmarkStart w:id="3285" w:name="_Toc501528668"/>
      <w:bookmarkStart w:id="3286" w:name="_Toc501528924"/>
      <w:bookmarkStart w:id="3287" w:name="_Toc501529180"/>
      <w:bookmarkStart w:id="3288" w:name="_Toc501529436"/>
      <w:bookmarkStart w:id="3289" w:name="_Toc501529692"/>
      <w:bookmarkStart w:id="3290" w:name="_Toc501529962"/>
      <w:bookmarkStart w:id="3291" w:name="_Toc501530229"/>
      <w:bookmarkStart w:id="3292" w:name="_Toc501530485"/>
      <w:bookmarkStart w:id="3293" w:name="_Toc501530741"/>
      <w:bookmarkStart w:id="3294" w:name="_Toc501530997"/>
      <w:bookmarkStart w:id="3295" w:name="_Toc501531255"/>
      <w:bookmarkStart w:id="3296" w:name="_Toc501531511"/>
      <w:bookmarkStart w:id="3297" w:name="_Toc501531767"/>
      <w:bookmarkStart w:id="3298" w:name="_Toc501640417"/>
      <w:bookmarkStart w:id="3299" w:name="_Toc501525716"/>
      <w:bookmarkStart w:id="3300" w:name="_Toc501525965"/>
      <w:bookmarkStart w:id="3301" w:name="_Toc501527893"/>
      <w:bookmarkStart w:id="3302" w:name="_Toc501528157"/>
      <w:bookmarkStart w:id="3303" w:name="_Toc501528413"/>
      <w:bookmarkStart w:id="3304" w:name="_Toc501528669"/>
      <w:bookmarkStart w:id="3305" w:name="_Toc501528925"/>
      <w:bookmarkStart w:id="3306" w:name="_Toc501529181"/>
      <w:bookmarkStart w:id="3307" w:name="_Toc501529437"/>
      <w:bookmarkStart w:id="3308" w:name="_Toc501529693"/>
      <w:bookmarkStart w:id="3309" w:name="_Toc501529963"/>
      <w:bookmarkStart w:id="3310" w:name="_Toc501530230"/>
      <w:bookmarkStart w:id="3311" w:name="_Toc501530486"/>
      <w:bookmarkStart w:id="3312" w:name="_Toc501530742"/>
      <w:bookmarkStart w:id="3313" w:name="_Toc501530998"/>
      <w:bookmarkStart w:id="3314" w:name="_Toc501531256"/>
      <w:bookmarkStart w:id="3315" w:name="_Toc501531512"/>
      <w:bookmarkStart w:id="3316" w:name="_Toc501531768"/>
      <w:bookmarkStart w:id="3317" w:name="_Toc501640418"/>
      <w:bookmarkStart w:id="3318" w:name="_Toc501525717"/>
      <w:bookmarkStart w:id="3319" w:name="_Toc501525966"/>
      <w:bookmarkStart w:id="3320" w:name="_Toc501527894"/>
      <w:bookmarkStart w:id="3321" w:name="_Toc501528158"/>
      <w:bookmarkStart w:id="3322" w:name="_Toc501528414"/>
      <w:bookmarkStart w:id="3323" w:name="_Toc501528670"/>
      <w:bookmarkStart w:id="3324" w:name="_Toc501528926"/>
      <w:bookmarkStart w:id="3325" w:name="_Toc501529182"/>
      <w:bookmarkStart w:id="3326" w:name="_Toc501529438"/>
      <w:bookmarkStart w:id="3327" w:name="_Toc501529694"/>
      <w:bookmarkStart w:id="3328" w:name="_Toc501529964"/>
      <w:bookmarkStart w:id="3329" w:name="_Toc501530231"/>
      <w:bookmarkStart w:id="3330" w:name="_Toc501530487"/>
      <w:bookmarkStart w:id="3331" w:name="_Toc501530743"/>
      <w:bookmarkStart w:id="3332" w:name="_Toc501530999"/>
      <w:bookmarkStart w:id="3333" w:name="_Toc501531257"/>
      <w:bookmarkStart w:id="3334" w:name="_Toc501531513"/>
      <w:bookmarkStart w:id="3335" w:name="_Toc501531769"/>
      <w:bookmarkStart w:id="3336" w:name="_Toc501640419"/>
      <w:bookmarkStart w:id="3337" w:name="_Toc501525718"/>
      <w:bookmarkStart w:id="3338" w:name="_Toc501525967"/>
      <w:bookmarkStart w:id="3339" w:name="_Toc501527895"/>
      <w:bookmarkStart w:id="3340" w:name="_Toc501528159"/>
      <w:bookmarkStart w:id="3341" w:name="_Toc501528415"/>
      <w:bookmarkStart w:id="3342" w:name="_Toc501528671"/>
      <w:bookmarkStart w:id="3343" w:name="_Toc501528927"/>
      <w:bookmarkStart w:id="3344" w:name="_Toc501529183"/>
      <w:bookmarkStart w:id="3345" w:name="_Toc501529439"/>
      <w:bookmarkStart w:id="3346" w:name="_Toc501529695"/>
      <w:bookmarkStart w:id="3347" w:name="_Toc501529965"/>
      <w:bookmarkStart w:id="3348" w:name="_Toc501530232"/>
      <w:bookmarkStart w:id="3349" w:name="_Toc501530488"/>
      <w:bookmarkStart w:id="3350" w:name="_Toc501530744"/>
      <w:bookmarkStart w:id="3351" w:name="_Toc501531000"/>
      <w:bookmarkStart w:id="3352" w:name="_Toc501531258"/>
      <w:bookmarkStart w:id="3353" w:name="_Toc501531514"/>
      <w:bookmarkStart w:id="3354" w:name="_Toc501531770"/>
      <w:bookmarkStart w:id="3355" w:name="_Toc501640420"/>
      <w:bookmarkStart w:id="3356" w:name="_Toc501525719"/>
      <w:bookmarkStart w:id="3357" w:name="_Toc501525968"/>
      <w:bookmarkStart w:id="3358" w:name="_Toc501527896"/>
      <w:bookmarkStart w:id="3359" w:name="_Toc501528160"/>
      <w:bookmarkStart w:id="3360" w:name="_Toc501528416"/>
      <w:bookmarkStart w:id="3361" w:name="_Toc501528672"/>
      <w:bookmarkStart w:id="3362" w:name="_Toc501528928"/>
      <w:bookmarkStart w:id="3363" w:name="_Toc501529184"/>
      <w:bookmarkStart w:id="3364" w:name="_Toc501529440"/>
      <w:bookmarkStart w:id="3365" w:name="_Toc501529696"/>
      <w:bookmarkStart w:id="3366" w:name="_Toc501529966"/>
      <w:bookmarkStart w:id="3367" w:name="_Toc501530233"/>
      <w:bookmarkStart w:id="3368" w:name="_Toc501530489"/>
      <w:bookmarkStart w:id="3369" w:name="_Toc501530745"/>
      <w:bookmarkStart w:id="3370" w:name="_Toc501531001"/>
      <w:bookmarkStart w:id="3371" w:name="_Toc501531259"/>
      <w:bookmarkStart w:id="3372" w:name="_Toc501531515"/>
      <w:bookmarkStart w:id="3373" w:name="_Toc501531771"/>
      <w:bookmarkStart w:id="3374" w:name="_Toc501640421"/>
      <w:bookmarkStart w:id="3375" w:name="_Toc501525720"/>
      <w:bookmarkStart w:id="3376" w:name="_Toc501525969"/>
      <w:bookmarkStart w:id="3377" w:name="_Toc501527897"/>
      <w:bookmarkStart w:id="3378" w:name="_Toc501528161"/>
      <w:bookmarkStart w:id="3379" w:name="_Toc501528417"/>
      <w:bookmarkStart w:id="3380" w:name="_Toc501528673"/>
      <w:bookmarkStart w:id="3381" w:name="_Toc501528929"/>
      <w:bookmarkStart w:id="3382" w:name="_Toc501529185"/>
      <w:bookmarkStart w:id="3383" w:name="_Toc501529441"/>
      <w:bookmarkStart w:id="3384" w:name="_Toc501529697"/>
      <w:bookmarkStart w:id="3385" w:name="_Toc501529967"/>
      <w:bookmarkStart w:id="3386" w:name="_Toc501530234"/>
      <w:bookmarkStart w:id="3387" w:name="_Toc501530490"/>
      <w:bookmarkStart w:id="3388" w:name="_Toc501530746"/>
      <w:bookmarkStart w:id="3389" w:name="_Toc501531002"/>
      <w:bookmarkStart w:id="3390" w:name="_Toc501531260"/>
      <w:bookmarkStart w:id="3391" w:name="_Toc501531516"/>
      <w:bookmarkStart w:id="3392" w:name="_Toc501531772"/>
      <w:bookmarkStart w:id="3393" w:name="_Toc501640422"/>
      <w:bookmarkStart w:id="3394" w:name="_Toc501525721"/>
      <w:bookmarkStart w:id="3395" w:name="_Toc501525970"/>
      <w:bookmarkStart w:id="3396" w:name="_Toc501527898"/>
      <w:bookmarkStart w:id="3397" w:name="_Toc501528162"/>
      <w:bookmarkStart w:id="3398" w:name="_Toc501528418"/>
      <w:bookmarkStart w:id="3399" w:name="_Toc501528674"/>
      <w:bookmarkStart w:id="3400" w:name="_Toc501528930"/>
      <w:bookmarkStart w:id="3401" w:name="_Toc501529186"/>
      <w:bookmarkStart w:id="3402" w:name="_Toc501529442"/>
      <w:bookmarkStart w:id="3403" w:name="_Toc501529698"/>
      <w:bookmarkStart w:id="3404" w:name="_Toc501529968"/>
      <w:bookmarkStart w:id="3405" w:name="_Toc501530235"/>
      <w:bookmarkStart w:id="3406" w:name="_Toc501530491"/>
      <w:bookmarkStart w:id="3407" w:name="_Toc501530747"/>
      <w:bookmarkStart w:id="3408" w:name="_Toc501531003"/>
      <w:bookmarkStart w:id="3409" w:name="_Toc501531261"/>
      <w:bookmarkStart w:id="3410" w:name="_Toc501531517"/>
      <w:bookmarkStart w:id="3411" w:name="_Toc501531773"/>
      <w:bookmarkStart w:id="3412" w:name="_Toc501640423"/>
      <w:bookmarkStart w:id="3413" w:name="_Toc25721365"/>
      <w:bookmarkStart w:id="3414" w:name="_Toc34731641"/>
      <w:bookmarkStart w:id="3415" w:name="_Toc44413887"/>
      <w:bookmarkStart w:id="3416" w:name="_Toc44414482"/>
      <w:bookmarkStart w:id="3417" w:name="_Toc498854920"/>
      <w:bookmarkStart w:id="3418" w:name="_Toc284327843"/>
      <w:bookmarkStart w:id="3419" w:name="_Toc501525971"/>
      <w:bookmarkStart w:id="3420" w:name="_Toc501527899"/>
      <w:bookmarkStart w:id="3421" w:name="_Toc501528163"/>
      <w:bookmarkStart w:id="3422" w:name="_Toc501528419"/>
      <w:bookmarkStart w:id="3423" w:name="_Toc501528675"/>
      <w:bookmarkStart w:id="3424" w:name="_Toc501529443"/>
      <w:bookmarkStart w:id="3425" w:name="_Toc501529699"/>
      <w:bookmarkStart w:id="3426" w:name="_Toc501529969"/>
      <w:bookmarkStart w:id="3427" w:name="_Toc501530236"/>
      <w:bookmarkStart w:id="3428" w:name="_Toc501530492"/>
      <w:bookmarkStart w:id="3429" w:name="_Toc501531004"/>
      <w:bookmarkStart w:id="3430" w:name="_Toc501531262"/>
      <w:bookmarkStart w:id="3431" w:name="_Toc501531518"/>
      <w:bookmarkStart w:id="3432" w:name="_Toc507696062"/>
      <w:bookmarkStart w:id="3433" w:name="_Ref508099899"/>
      <w:bookmarkStart w:id="3434" w:name="_Toc517086281"/>
      <w:bookmarkStart w:id="3435" w:name="_Toc514139059"/>
      <w:bookmarkStart w:id="3436" w:name="_Toc107926953"/>
      <w:bookmarkStart w:id="3437" w:name="_Toc153534300"/>
      <w:bookmarkEnd w:id="3247"/>
      <w:bookmarkEnd w:id="3248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r w:rsidRPr="00C9471E">
        <w:t>BIZALMAS INFORMÁCIÓ</w:t>
      </w:r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</w:p>
    <w:p w14:paraId="03C10109" w14:textId="59FF6992" w:rsidR="00CE5131" w:rsidRPr="00C9471E" w:rsidRDefault="00CE5131" w:rsidP="002C1902">
      <w:pPr>
        <w:pStyle w:val="Cmsor2"/>
        <w:numPr>
          <w:ilvl w:val="0"/>
          <w:numId w:val="0"/>
        </w:numPr>
        <w:tabs>
          <w:tab w:val="clear" w:pos="992"/>
        </w:tabs>
        <w:spacing w:line="276" w:lineRule="auto"/>
        <w:ind w:left="426"/>
        <w:rPr>
          <w:rFonts w:ascii="Arial" w:hAnsi="Arial" w:cs="Arial"/>
          <w:b w:val="0"/>
          <w:color w:val="auto"/>
          <w:szCs w:val="22"/>
        </w:rPr>
      </w:pPr>
      <w:bookmarkStart w:id="3438" w:name="_Toc102142587"/>
      <w:bookmarkStart w:id="3439" w:name="_Toc107899287"/>
      <w:bookmarkStart w:id="3440" w:name="_Toc107903535"/>
      <w:bookmarkStart w:id="3441" w:name="_Toc107926954"/>
      <w:bookmarkStart w:id="3442" w:name="_Toc25721366"/>
      <w:bookmarkStart w:id="3443" w:name="_Toc34731642"/>
      <w:bookmarkStart w:id="3444" w:name="_Toc44413888"/>
      <w:bookmarkStart w:id="3445" w:name="_Toc44414483"/>
      <w:bookmarkStart w:id="3446" w:name="_Toc498854921"/>
      <w:bookmarkStart w:id="3447" w:name="_Toc284327844"/>
      <w:bookmarkStart w:id="3448" w:name="_Toc501525972"/>
      <w:bookmarkStart w:id="3449" w:name="_Toc501527900"/>
      <w:bookmarkStart w:id="3450" w:name="_Toc501528164"/>
      <w:bookmarkStart w:id="3451" w:name="_Toc501528420"/>
      <w:bookmarkStart w:id="3452" w:name="_Toc501528676"/>
      <w:bookmarkStart w:id="3453" w:name="_Toc501529444"/>
      <w:bookmarkStart w:id="3454" w:name="_Toc501529700"/>
      <w:bookmarkStart w:id="3455" w:name="_Toc501529970"/>
      <w:bookmarkStart w:id="3456" w:name="_Toc501530237"/>
      <w:bookmarkStart w:id="3457" w:name="_Toc501530493"/>
      <w:bookmarkStart w:id="3458" w:name="_Toc501531005"/>
      <w:bookmarkStart w:id="3459" w:name="_Toc501531263"/>
      <w:bookmarkStart w:id="3460" w:name="_Toc501531519"/>
      <w:bookmarkStart w:id="3461" w:name="_Toc507696063"/>
      <w:bookmarkStart w:id="3462" w:name="_Toc517086282"/>
      <w:bookmarkStart w:id="3463" w:name="_Toc514139060"/>
      <w:r w:rsidRPr="00C9471E">
        <w:rPr>
          <w:rFonts w:ascii="Arial" w:hAnsi="Arial" w:cs="Arial"/>
          <w:b w:val="0"/>
          <w:color w:val="auto"/>
          <w:szCs w:val="22"/>
        </w:rPr>
        <w:t xml:space="preserve">A MÁRKASZERVIZ köteles a jelen SZERZŐDÉS időtartama alatt és azt követően bizalmasan kezelni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>-</w:t>
      </w:r>
      <w:proofErr w:type="spellStart"/>
      <w:r w:rsidRPr="00C9471E">
        <w:rPr>
          <w:rFonts w:ascii="Arial" w:hAnsi="Arial" w:cs="Arial"/>
          <w:b w:val="0"/>
          <w:color w:val="auto"/>
          <w:szCs w:val="22"/>
        </w:rPr>
        <w:t>al</w:t>
      </w:r>
      <w:proofErr w:type="spellEnd"/>
      <w:r w:rsidRPr="00C9471E">
        <w:rPr>
          <w:rFonts w:ascii="Arial" w:hAnsi="Arial" w:cs="Arial"/>
          <w:b w:val="0"/>
          <w:color w:val="auto"/>
          <w:szCs w:val="22"/>
        </w:rPr>
        <w:t xml:space="preserve"> és a GÉPJÁRMŰVEKKEL és/vagy AFTERSALES SZOLGÁLTATÁSOKKAL kapcsolatosan esetlegesen tudomására jutott bizalmas jellegű információkat (ideértve, de nem kizárólagosan az üzleti titkokat, a pénzügyi és kereskedelmi adatokat, a kereskedelmi stratégiákat, a hirdetési és promóciós tevékenységeket, új termékek vagy szolgáltatások gyártásához és bevezetéséhez kapcsolódó projekteket,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rendszereinek elérés</w:t>
      </w:r>
      <w:r w:rsidR="00A64958" w:rsidRPr="00C9471E">
        <w:rPr>
          <w:rFonts w:ascii="Arial" w:hAnsi="Arial" w:cs="Arial"/>
          <w:b w:val="0"/>
          <w:color w:val="auto"/>
          <w:szCs w:val="22"/>
        </w:rPr>
        <w:t>é</w:t>
      </w:r>
      <w:r w:rsidRPr="00C9471E">
        <w:rPr>
          <w:rFonts w:ascii="Arial" w:hAnsi="Arial" w:cs="Arial"/>
          <w:b w:val="0"/>
          <w:color w:val="auto"/>
          <w:szCs w:val="22"/>
        </w:rPr>
        <w:t xml:space="preserve">hez használt jelszavakat és felhasználóneveket, a műszaki/biztonsági problémákat, köztük a termékvisszahívásokat is, a termékkampányokat és az egyedi előírásoknak megfelelő szervizbeállításokat, valamint a kereskedelmi értéket képviselő információkat, köztük körleveleket, hírleveleket, </w:t>
      </w:r>
      <w:r w:rsidRPr="00C9471E">
        <w:rPr>
          <w:rFonts w:ascii="Arial" w:hAnsi="Arial" w:cs="Arial"/>
          <w:b w:val="0"/>
          <w:color w:val="auto"/>
          <w:szCs w:val="22"/>
        </w:rPr>
        <w:lastRenderedPageBreak/>
        <w:t>műszaki vagy üzleti információkat vagy az árakra vagy különleges promóciókra vonatkozó egyéb levelezést vagy dokumentumokat) (a továbbiakban: „bizalmas információ”), kivéve, ha az információ közismert vagy a MÁRKASZERVIZ által a nyilvánosságra kerülés időpontjában már ismert volt, vagy a későbbiekben úgy válik közismertté, hogy az nem minősül a jelen SZERZŐDÉS megszegésének, vagy ha a későbbiekben, harmadik személytől jogszerűen kerül a MÁRKASZERVIZ birtokába.</w:t>
      </w:r>
      <w:bookmarkEnd w:id="3438"/>
      <w:bookmarkEnd w:id="3439"/>
      <w:bookmarkEnd w:id="3440"/>
      <w:bookmarkEnd w:id="3441"/>
    </w:p>
    <w:p w14:paraId="1E516FD1" w14:textId="3BDF42F7" w:rsidR="00CE5131" w:rsidRPr="00C9471E" w:rsidRDefault="00CE5131" w:rsidP="002C1902">
      <w:pPr>
        <w:pStyle w:val="Cmsor2"/>
        <w:numPr>
          <w:ilvl w:val="0"/>
          <w:numId w:val="0"/>
        </w:numPr>
        <w:tabs>
          <w:tab w:val="clear" w:pos="992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bookmarkStart w:id="3464" w:name="_Toc102142589"/>
      <w:bookmarkStart w:id="3465" w:name="_Toc107899289"/>
      <w:bookmarkStart w:id="3466" w:name="_Toc107903537"/>
      <w:bookmarkStart w:id="3467" w:name="_Toc107926956"/>
      <w:r w:rsidRPr="00C9471E">
        <w:rPr>
          <w:rFonts w:ascii="Arial" w:hAnsi="Arial" w:cs="Arial"/>
          <w:b w:val="0"/>
          <w:color w:val="auto"/>
          <w:szCs w:val="22"/>
        </w:rPr>
        <w:t xml:space="preserve">MÁRKASZERVIZ különösen köteles bizalmas információként kezelni minden olyan műszaki információt, amelyet a GÉPJÁRMŰVEK és/vagy AFTERSALES SZOLGÁLTATÁSOK vonatkozásában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FIAT-</w:t>
      </w:r>
      <w:proofErr w:type="spellStart"/>
      <w:r w:rsidR="00686494" w:rsidRPr="00C9471E">
        <w:rPr>
          <w:rFonts w:ascii="Arial" w:hAnsi="Arial" w:cs="Arial"/>
          <w:b w:val="0"/>
          <w:color w:val="auto"/>
          <w:szCs w:val="22"/>
        </w:rPr>
        <w:t>t</w:t>
      </w:r>
      <w:r w:rsidR="009A61C4" w:rsidRPr="00C9471E">
        <w:rPr>
          <w:rFonts w:ascii="Arial" w:hAnsi="Arial" w:cs="Arial"/>
          <w:b w:val="0"/>
          <w:color w:val="auto"/>
          <w:szCs w:val="22"/>
        </w:rPr>
        <w:t>ó</w:t>
      </w:r>
      <w:r w:rsidRPr="00C9471E">
        <w:rPr>
          <w:rFonts w:ascii="Arial" w:hAnsi="Arial" w:cs="Arial"/>
          <w:b w:val="0"/>
          <w:color w:val="auto"/>
          <w:szCs w:val="22"/>
        </w:rPr>
        <w:t>l</w:t>
      </w:r>
      <w:proofErr w:type="spellEnd"/>
      <w:r w:rsidRPr="00C9471E">
        <w:rPr>
          <w:rFonts w:ascii="Arial" w:hAnsi="Arial" w:cs="Arial"/>
          <w:b w:val="0"/>
          <w:color w:val="auto"/>
          <w:szCs w:val="22"/>
        </w:rPr>
        <w:t xml:space="preserve"> kapott, és amely bármilyen szellemi tulajdonjogi oltalom alatt áll vagy olyan azonosítható, lényeges és titkos védett ismeretnek minősül, amelyhez </w:t>
      </w:r>
      <w:r w:rsidR="00686494" w:rsidRPr="00C9471E">
        <w:rPr>
          <w:rFonts w:ascii="Arial" w:hAnsi="Arial" w:cs="Arial"/>
          <w:b w:val="0"/>
          <w:color w:val="auto"/>
          <w:szCs w:val="22"/>
        </w:rPr>
        <w:t>a FIAT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jogosultsága fűződik.</w:t>
      </w:r>
      <w:bookmarkEnd w:id="3464"/>
      <w:bookmarkEnd w:id="3465"/>
      <w:bookmarkEnd w:id="3466"/>
      <w:bookmarkEnd w:id="3467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353B6B96" w14:textId="5713A92A" w:rsidR="00CE5131" w:rsidRPr="00C9471E" w:rsidRDefault="00CE5131" w:rsidP="002C1902">
      <w:pPr>
        <w:pStyle w:val="Cmsor2"/>
        <w:numPr>
          <w:ilvl w:val="0"/>
          <w:numId w:val="0"/>
        </w:numPr>
        <w:tabs>
          <w:tab w:val="clear" w:pos="992"/>
        </w:tabs>
        <w:spacing w:line="276" w:lineRule="auto"/>
        <w:ind w:left="426"/>
        <w:rPr>
          <w:rFonts w:ascii="Arial" w:hAnsi="Arial" w:cs="Arial"/>
          <w:b w:val="0"/>
          <w:color w:val="auto"/>
          <w:szCs w:val="22"/>
        </w:rPr>
      </w:pPr>
      <w:bookmarkStart w:id="3468" w:name="_Toc102142590"/>
      <w:bookmarkStart w:id="3469" w:name="_Toc107899290"/>
      <w:bookmarkStart w:id="3470" w:name="_Toc107903538"/>
      <w:bookmarkStart w:id="3471" w:name="_Toc107926957"/>
      <w:r w:rsidRPr="00C9471E">
        <w:rPr>
          <w:rFonts w:ascii="Arial" w:hAnsi="Arial" w:cs="Arial"/>
          <w:b w:val="0"/>
          <w:color w:val="auto"/>
          <w:szCs w:val="22"/>
        </w:rPr>
        <w:t>A jelen pontban tárgyalt kötelezettségek</w:t>
      </w:r>
      <w:r w:rsidR="00D06CE4" w:rsidRPr="00C9471E">
        <w:rPr>
          <w:rFonts w:ascii="Arial" w:hAnsi="Arial" w:cs="Arial"/>
          <w:b w:val="0"/>
          <w:color w:val="auto"/>
          <w:szCs w:val="22"/>
        </w:rPr>
        <w:t>, tekintet nélkül a jelen SZERZŐDÉS megszűnésére</w:t>
      </w:r>
      <w:r w:rsidRPr="00C9471E">
        <w:rPr>
          <w:rFonts w:ascii="Arial" w:hAnsi="Arial" w:cs="Arial"/>
          <w:b w:val="0"/>
          <w:color w:val="auto"/>
          <w:szCs w:val="22"/>
        </w:rPr>
        <w:t xml:space="preserve"> </w:t>
      </w:r>
      <w:proofErr w:type="spellStart"/>
      <w:r w:rsidRPr="00C9471E">
        <w:rPr>
          <w:rFonts w:ascii="Arial" w:hAnsi="Arial" w:cs="Arial"/>
          <w:b w:val="0"/>
          <w:color w:val="auto"/>
          <w:szCs w:val="22"/>
        </w:rPr>
        <w:t>teljeskörűen</w:t>
      </w:r>
      <w:proofErr w:type="spellEnd"/>
      <w:r w:rsidRPr="00C9471E">
        <w:rPr>
          <w:rFonts w:ascii="Arial" w:hAnsi="Arial" w:cs="Arial"/>
          <w:b w:val="0"/>
          <w:color w:val="auto"/>
          <w:szCs w:val="22"/>
        </w:rPr>
        <w:t xml:space="preserve"> </w:t>
      </w:r>
      <w:r w:rsidR="00D06CE4" w:rsidRPr="00C9471E">
        <w:rPr>
          <w:rFonts w:ascii="Arial" w:hAnsi="Arial" w:cs="Arial"/>
          <w:b w:val="0"/>
          <w:color w:val="auto"/>
          <w:szCs w:val="22"/>
        </w:rPr>
        <w:t xml:space="preserve">és időbeli korlátok nélkül </w:t>
      </w:r>
      <w:r w:rsidRPr="00C9471E">
        <w:rPr>
          <w:rFonts w:ascii="Arial" w:hAnsi="Arial" w:cs="Arial"/>
          <w:b w:val="0"/>
          <w:color w:val="auto"/>
          <w:szCs w:val="22"/>
        </w:rPr>
        <w:t>érvényben és hatályban maradnak</w:t>
      </w:r>
      <w:bookmarkEnd w:id="3468"/>
      <w:bookmarkEnd w:id="3469"/>
      <w:bookmarkEnd w:id="3470"/>
      <w:bookmarkEnd w:id="3471"/>
      <w:r w:rsidR="00D06CE4" w:rsidRPr="00C9471E">
        <w:rPr>
          <w:rFonts w:ascii="Arial" w:hAnsi="Arial" w:cs="Arial"/>
          <w:b w:val="0"/>
          <w:color w:val="auto"/>
          <w:szCs w:val="22"/>
        </w:rPr>
        <w:t xml:space="preserve">. </w:t>
      </w:r>
    </w:p>
    <w:p w14:paraId="439B17FC" w14:textId="5641710A" w:rsidR="006B56EA" w:rsidRPr="00C9471E" w:rsidRDefault="006B56EA" w:rsidP="006B56EA">
      <w:pPr>
        <w:ind w:left="426"/>
        <w:rPr>
          <w:rFonts w:ascii="Arial" w:hAnsi="Arial" w:cs="Arial"/>
          <w:szCs w:val="22"/>
        </w:rPr>
      </w:pPr>
      <w:r w:rsidRPr="00C9471E">
        <w:rPr>
          <w:rFonts w:ascii="Arial" w:hAnsi="Arial" w:cs="Arial"/>
          <w:szCs w:val="22"/>
        </w:rPr>
        <w:t xml:space="preserve">A fentiek nem akadályozzák meg a MÁRKASZERVIZT abban, hogy a valamennyi </w:t>
      </w:r>
      <w:r w:rsidR="003B4F56" w:rsidRPr="00C9471E">
        <w:rPr>
          <w:rFonts w:ascii="Arial" w:hAnsi="Arial" w:cs="Arial"/>
          <w:szCs w:val="22"/>
        </w:rPr>
        <w:t>FIAT</w:t>
      </w:r>
      <w:r w:rsidRPr="00C9471E">
        <w:rPr>
          <w:rFonts w:ascii="Arial" w:hAnsi="Arial" w:cs="Arial"/>
          <w:szCs w:val="22"/>
        </w:rPr>
        <w:t xml:space="preserve"> </w:t>
      </w:r>
      <w:r w:rsidR="00A64958" w:rsidRPr="00C9471E">
        <w:rPr>
          <w:rFonts w:ascii="Arial" w:hAnsi="Arial" w:cs="Arial"/>
          <w:szCs w:val="22"/>
        </w:rPr>
        <w:t xml:space="preserve">MÁRKASZERVIZ </w:t>
      </w:r>
      <w:r w:rsidRPr="00C9471E">
        <w:rPr>
          <w:rFonts w:ascii="Arial" w:hAnsi="Arial" w:cs="Arial"/>
          <w:szCs w:val="22"/>
        </w:rPr>
        <w:t>és független szerviz részére hozzáférhető műszaki információkhoz az időről időre módosított hatályos jogszabályok szerint hozzáférjen.</w:t>
      </w:r>
    </w:p>
    <w:p w14:paraId="5A50E800" w14:textId="77777777" w:rsidR="009771F7" w:rsidRPr="00C9471E" w:rsidRDefault="009771F7" w:rsidP="006B56EA">
      <w:pPr>
        <w:ind w:left="426"/>
        <w:rPr>
          <w:rFonts w:ascii="Arial" w:hAnsi="Arial" w:cs="Arial"/>
          <w:szCs w:val="22"/>
        </w:rPr>
      </w:pPr>
    </w:p>
    <w:p w14:paraId="2FF3E4C2" w14:textId="77777777" w:rsidR="003075AC" w:rsidRPr="00C9471E" w:rsidRDefault="003577FD">
      <w:pPr>
        <w:pStyle w:val="Cmsor1"/>
      </w:pPr>
      <w:bookmarkStart w:id="3472" w:name="_Toc25721368"/>
      <w:bookmarkStart w:id="3473" w:name="_Toc34731644"/>
      <w:bookmarkStart w:id="3474" w:name="_Toc44413890"/>
      <w:bookmarkStart w:id="3475" w:name="_Toc44414485"/>
      <w:bookmarkStart w:id="3476" w:name="_Toc498854924"/>
      <w:bookmarkStart w:id="3477" w:name="_Toc284327847"/>
      <w:bookmarkStart w:id="3478" w:name="_Toc501525975"/>
      <w:bookmarkStart w:id="3479" w:name="_Toc501527903"/>
      <w:bookmarkStart w:id="3480" w:name="_Toc501528167"/>
      <w:bookmarkStart w:id="3481" w:name="_Toc501528423"/>
      <w:bookmarkStart w:id="3482" w:name="_Toc501528679"/>
      <w:bookmarkStart w:id="3483" w:name="_Toc501529447"/>
      <w:bookmarkStart w:id="3484" w:name="_Toc501529703"/>
      <w:bookmarkStart w:id="3485" w:name="_Toc501529973"/>
      <w:bookmarkStart w:id="3486" w:name="_Toc501530240"/>
      <w:bookmarkStart w:id="3487" w:name="_Toc501530496"/>
      <w:bookmarkStart w:id="3488" w:name="_Toc501531008"/>
      <w:bookmarkStart w:id="3489" w:name="_Toc501531266"/>
      <w:bookmarkStart w:id="3490" w:name="_Toc501531522"/>
      <w:bookmarkStart w:id="3491" w:name="_Toc507696066"/>
      <w:bookmarkStart w:id="3492" w:name="_Toc517086285"/>
      <w:bookmarkStart w:id="3493" w:name="_Toc514139063"/>
      <w:bookmarkStart w:id="3494" w:name="_Toc107926958"/>
      <w:bookmarkStart w:id="3495" w:name="_Toc15353430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r w:rsidRPr="00C9471E">
        <w:t>A SZERZŐDÉS IDŐTARTAMA ÉS MEGSZŰNÉSE</w:t>
      </w:r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</w:p>
    <w:p w14:paraId="3A9BA185" w14:textId="77777777" w:rsidR="003075AC" w:rsidRPr="00C9471E" w:rsidRDefault="00CF1D1A" w:rsidP="00B87709">
      <w:pPr>
        <w:pStyle w:val="Cmsor2"/>
        <w:tabs>
          <w:tab w:val="clear" w:pos="992"/>
          <w:tab w:val="num" w:pos="426"/>
          <w:tab w:val="left" w:pos="567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3496" w:name="_Toc25721369"/>
      <w:bookmarkStart w:id="3497" w:name="_Toc34731645"/>
      <w:bookmarkStart w:id="3498" w:name="_Toc44413891"/>
      <w:bookmarkStart w:id="3499" w:name="_Toc44414486"/>
      <w:bookmarkStart w:id="3500" w:name="_Toc498854925"/>
      <w:bookmarkStart w:id="3501" w:name="_Toc284327848"/>
      <w:bookmarkStart w:id="3502" w:name="_Toc501525976"/>
      <w:bookmarkStart w:id="3503" w:name="_Toc501527904"/>
      <w:bookmarkStart w:id="3504" w:name="_Toc501528168"/>
      <w:bookmarkStart w:id="3505" w:name="_Toc501528424"/>
      <w:bookmarkStart w:id="3506" w:name="_Toc501528680"/>
      <w:bookmarkStart w:id="3507" w:name="_Toc501529448"/>
      <w:bookmarkStart w:id="3508" w:name="_Toc501529704"/>
      <w:bookmarkStart w:id="3509" w:name="_Toc501529974"/>
      <w:bookmarkStart w:id="3510" w:name="_Toc501530241"/>
      <w:bookmarkStart w:id="3511" w:name="_Toc501530497"/>
      <w:bookmarkStart w:id="3512" w:name="_Toc501531009"/>
      <w:bookmarkStart w:id="3513" w:name="_Toc501531267"/>
      <w:bookmarkStart w:id="3514" w:name="_Toc501531523"/>
      <w:bookmarkStart w:id="3515" w:name="_Toc507696067"/>
      <w:bookmarkStart w:id="3516" w:name="_Toc517086286"/>
      <w:bookmarkStart w:id="3517" w:name="_Toc514139064"/>
      <w:bookmarkStart w:id="3518" w:name="_Toc107926959"/>
      <w:r w:rsidRPr="00C9471E">
        <w:rPr>
          <w:rFonts w:ascii="Arial" w:hAnsi="Arial" w:cs="Arial"/>
          <w:color w:val="auto"/>
          <w:szCs w:val="22"/>
        </w:rPr>
        <w:t>IDŐTARTAM</w:t>
      </w:r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003193FC" w14:textId="121E08E5" w:rsidR="005D21DF" w:rsidRPr="00C9471E" w:rsidRDefault="005D21DF" w:rsidP="003E6506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SZERZŐDÉS a HATÁLYBALÉPÉS NAPJÁN lép hatályba és határozatlan időtartamra szól. </w:t>
      </w:r>
    </w:p>
    <w:p w14:paraId="6D4DC800" w14:textId="77777777" w:rsidR="005D21DF" w:rsidRPr="00C9471E" w:rsidRDefault="005D21DF" w:rsidP="00B87709">
      <w:pPr>
        <w:widowControl w:val="0"/>
        <w:tabs>
          <w:tab w:val="left" w:pos="567"/>
        </w:tabs>
        <w:spacing w:after="0" w:line="276" w:lineRule="auto"/>
        <w:ind w:left="426" w:hanging="1"/>
        <w:rPr>
          <w:rFonts w:ascii="Arial" w:hAnsi="Arial" w:cs="Arial"/>
          <w:color w:val="auto"/>
          <w:szCs w:val="22"/>
        </w:rPr>
      </w:pPr>
    </w:p>
    <w:p w14:paraId="5D7D5868" w14:textId="2547F882" w:rsidR="003075AC" w:rsidRPr="00C9471E" w:rsidRDefault="00CF1D1A" w:rsidP="00B87709">
      <w:pPr>
        <w:pStyle w:val="Cmsor2"/>
        <w:tabs>
          <w:tab w:val="clear" w:pos="992"/>
          <w:tab w:val="num" w:pos="426"/>
          <w:tab w:val="left" w:pos="567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3519" w:name="_Toc25721370"/>
      <w:bookmarkStart w:id="3520" w:name="_Toc34731646"/>
      <w:bookmarkStart w:id="3521" w:name="_Toc44413892"/>
      <w:bookmarkStart w:id="3522" w:name="_Toc44414487"/>
      <w:bookmarkStart w:id="3523" w:name="_Toc498854926"/>
      <w:bookmarkStart w:id="3524" w:name="_Toc284327849"/>
      <w:bookmarkStart w:id="3525" w:name="_Toc501525977"/>
      <w:bookmarkStart w:id="3526" w:name="_Toc501527905"/>
      <w:bookmarkStart w:id="3527" w:name="_Toc501528169"/>
      <w:bookmarkStart w:id="3528" w:name="_Toc501528425"/>
      <w:bookmarkStart w:id="3529" w:name="_Toc501528681"/>
      <w:bookmarkStart w:id="3530" w:name="_Toc501529449"/>
      <w:bookmarkStart w:id="3531" w:name="_Toc501529705"/>
      <w:bookmarkStart w:id="3532" w:name="_Toc501529975"/>
      <w:bookmarkStart w:id="3533" w:name="_Toc501530242"/>
      <w:bookmarkStart w:id="3534" w:name="_Toc501530498"/>
      <w:bookmarkStart w:id="3535" w:name="_Toc501531010"/>
      <w:bookmarkStart w:id="3536" w:name="_Toc501531268"/>
      <w:bookmarkStart w:id="3537" w:name="_Toc501531524"/>
      <w:bookmarkStart w:id="3538" w:name="_Toc507696068"/>
      <w:bookmarkStart w:id="3539" w:name="_Toc517086287"/>
      <w:bookmarkStart w:id="3540" w:name="_Toc514139065"/>
      <w:bookmarkStart w:id="3541" w:name="_Toc107926960"/>
      <w:r w:rsidRPr="00C9471E">
        <w:rPr>
          <w:rFonts w:ascii="Arial" w:hAnsi="Arial" w:cs="Arial"/>
          <w:szCs w:val="22"/>
        </w:rPr>
        <w:t>A SZERZŐDÉS FELMONDÁSA</w:t>
      </w:r>
      <w:bookmarkEnd w:id="3519"/>
      <w:r w:rsidRPr="00C9471E">
        <w:rPr>
          <w:rFonts w:ascii="Arial" w:hAnsi="Arial" w:cs="Arial"/>
          <w:color w:val="auto"/>
          <w:szCs w:val="22"/>
        </w:rPr>
        <w:t xml:space="preserve"> </w:t>
      </w:r>
      <w:r w:rsidR="004D25D6" w:rsidRPr="00C9471E">
        <w:rPr>
          <w:rFonts w:ascii="Arial" w:hAnsi="Arial" w:cs="Arial"/>
          <w:color w:val="auto"/>
          <w:szCs w:val="22"/>
        </w:rPr>
        <w:t xml:space="preserve">1 </w:t>
      </w:r>
      <w:r w:rsidRPr="00C9471E">
        <w:rPr>
          <w:rFonts w:ascii="Arial" w:hAnsi="Arial" w:cs="Arial"/>
          <w:color w:val="auto"/>
          <w:szCs w:val="22"/>
        </w:rPr>
        <w:t xml:space="preserve">ÉVES </w:t>
      </w:r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r w:rsidRPr="00C9471E">
        <w:rPr>
          <w:rFonts w:ascii="Arial" w:hAnsi="Arial" w:cs="Arial"/>
          <w:szCs w:val="22"/>
        </w:rPr>
        <w:t>FELMONDÁSI IDŐVEL</w:t>
      </w:r>
      <w:bookmarkEnd w:id="3541"/>
    </w:p>
    <w:p w14:paraId="2275A30F" w14:textId="7C73A38C" w:rsidR="003E6506" w:rsidRPr="00C9471E" w:rsidRDefault="003E6506" w:rsidP="00B87709">
      <w:pPr>
        <w:tabs>
          <w:tab w:val="left" w:pos="567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Mindkét FÉL jogosult a másik FÉLNEK küldött írásbeli nyilatkozattal</w:t>
      </w:r>
      <w:r w:rsidRPr="00C9471E">
        <w:rPr>
          <w:rFonts w:ascii="Arial" w:hAnsi="Arial" w:cs="Arial"/>
          <w:szCs w:val="22"/>
        </w:rPr>
        <w:t xml:space="preserve"> </w:t>
      </w:r>
      <w:r w:rsidR="004D25D6" w:rsidRPr="00C9471E">
        <w:rPr>
          <w:rFonts w:ascii="Arial" w:hAnsi="Arial" w:cs="Arial"/>
          <w:szCs w:val="22"/>
        </w:rPr>
        <w:t>1</w:t>
      </w:r>
      <w:r w:rsidRPr="00C9471E">
        <w:rPr>
          <w:rFonts w:ascii="Arial" w:hAnsi="Arial" w:cs="Arial"/>
          <w:szCs w:val="22"/>
        </w:rPr>
        <w:t xml:space="preserve"> (</w:t>
      </w:r>
      <w:r w:rsidR="004D25D6" w:rsidRPr="00C9471E">
        <w:rPr>
          <w:rFonts w:ascii="Arial" w:hAnsi="Arial" w:cs="Arial"/>
          <w:szCs w:val="22"/>
        </w:rPr>
        <w:t>egy</w:t>
      </w:r>
      <w:r w:rsidRPr="00C9471E">
        <w:rPr>
          <w:rFonts w:ascii="Arial" w:hAnsi="Arial" w:cs="Arial"/>
          <w:szCs w:val="22"/>
        </w:rPr>
        <w:t xml:space="preserve">) éves felmondási idővel </w:t>
      </w:r>
      <w:r w:rsidRPr="00C9471E">
        <w:rPr>
          <w:rFonts w:ascii="Arial" w:hAnsi="Arial" w:cs="Arial"/>
          <w:color w:val="auto"/>
          <w:szCs w:val="22"/>
        </w:rPr>
        <w:t>a jelen SZERZŐDÉST indokolás nélkül megszüntetni. A SZERZŐDÉS az indokolást nem tartalmazó felmondó nyilatkozat FÉL általi kézhezvételét követő 1 (egy) év elteltével szűnik meg.</w:t>
      </w:r>
    </w:p>
    <w:p w14:paraId="735B01E7" w14:textId="77777777" w:rsidR="003E6506" w:rsidRPr="00C9471E" w:rsidRDefault="003E6506" w:rsidP="00B87709">
      <w:pPr>
        <w:tabs>
          <w:tab w:val="left" w:pos="567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4A48E2E9" w14:textId="77777777" w:rsidR="003075AC" w:rsidRPr="00C9471E" w:rsidRDefault="0015697B" w:rsidP="00B87709">
      <w:pPr>
        <w:pStyle w:val="Cmsor2"/>
        <w:tabs>
          <w:tab w:val="clear" w:pos="992"/>
          <w:tab w:val="num" w:pos="426"/>
          <w:tab w:val="left" w:pos="567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3542" w:name="_Toc501525978"/>
      <w:bookmarkStart w:id="3543" w:name="_Toc501527906"/>
      <w:bookmarkStart w:id="3544" w:name="_Toc501528170"/>
      <w:bookmarkStart w:id="3545" w:name="_Toc501528426"/>
      <w:bookmarkStart w:id="3546" w:name="_Toc501528682"/>
      <w:bookmarkStart w:id="3547" w:name="_Toc501529450"/>
      <w:bookmarkStart w:id="3548" w:name="_Toc501529706"/>
      <w:bookmarkStart w:id="3549" w:name="_Toc501529976"/>
      <w:bookmarkStart w:id="3550" w:name="_Toc501530243"/>
      <w:bookmarkStart w:id="3551" w:name="_Toc501530499"/>
      <w:bookmarkStart w:id="3552" w:name="_Toc501531011"/>
      <w:bookmarkStart w:id="3553" w:name="_Toc501531269"/>
      <w:bookmarkStart w:id="3554" w:name="_Toc501531525"/>
      <w:bookmarkStart w:id="3555" w:name="_Toc507696069"/>
      <w:bookmarkStart w:id="3556" w:name="_Ref508099930"/>
      <w:bookmarkStart w:id="3557" w:name="_Ref508101323"/>
      <w:bookmarkStart w:id="3558" w:name="_Ref508101425"/>
      <w:bookmarkStart w:id="3559" w:name="_Ref508101704"/>
      <w:bookmarkStart w:id="3560" w:name="_Ref508101708"/>
      <w:bookmarkStart w:id="3561" w:name="_Ref508101715"/>
      <w:bookmarkStart w:id="3562" w:name="_Ref508101804"/>
      <w:bookmarkStart w:id="3563" w:name="_Toc517086288"/>
      <w:bookmarkStart w:id="3564" w:name="_Toc514139066"/>
      <w:bookmarkStart w:id="3565" w:name="_Toc107926961"/>
      <w:r w:rsidRPr="00C9471E">
        <w:rPr>
          <w:rFonts w:ascii="Arial" w:hAnsi="Arial" w:cs="Arial"/>
          <w:color w:val="auto"/>
          <w:szCs w:val="22"/>
        </w:rPr>
        <w:t>A</w:t>
      </w:r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r w:rsidRPr="00C9471E">
        <w:rPr>
          <w:rFonts w:ascii="Arial" w:hAnsi="Arial" w:cs="Arial"/>
          <w:color w:val="auto"/>
          <w:szCs w:val="22"/>
        </w:rPr>
        <w:t xml:space="preserve"> SZERZŐDÉS FELMONDÁSA SÚLYOS SZERZŐDÉSSZEGÉS ESETÉN</w:t>
      </w:r>
      <w:bookmarkEnd w:id="3565"/>
    </w:p>
    <w:p w14:paraId="6935E53A" w14:textId="77777777" w:rsidR="00CF1D1A" w:rsidRPr="00C9471E" w:rsidRDefault="00C539FC" w:rsidP="00ED026E">
      <w:pPr>
        <w:pStyle w:val="Cmsor3"/>
      </w:pPr>
      <w:r w:rsidRPr="00C9471E">
        <w:t>14.3.1. A MÁRKASZERVIZ</w:t>
      </w:r>
      <w:r w:rsidRPr="00C9471E">
        <w:rPr>
          <w:rStyle w:val="Cmsor3Char"/>
          <w:caps/>
        </w:rPr>
        <w:t xml:space="preserve"> </w:t>
      </w:r>
      <w:r w:rsidRPr="00C9471E">
        <w:t>STANDARDOKKAL szembeni megfelelés hiánya</w:t>
      </w:r>
    </w:p>
    <w:p w14:paraId="53A7C114" w14:textId="712527F0" w:rsidR="00CF1D1A" w:rsidRPr="00C9471E" w:rsidRDefault="003577FD" w:rsidP="002C1902">
      <w:pPr>
        <w:spacing w:line="276" w:lineRule="auto"/>
        <w:ind w:left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Amennyiben a jelen SZERZŐDÉS időtartama alatt bármikor megállapítást nyer, hogy a MÁRKASZERVIZ nem felel meg a 6. pontban és a jelen SZERZŐDÉS MÁRKASZERVIZ STANDARDOK című MELLÉKLETÉBEN hivatkozott valamely konkrét MÁRKASZERVIZ STANDARDNAK, úgy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következő intézkedéseket jogosult tenni:</w:t>
      </w:r>
    </w:p>
    <w:p w14:paraId="65A70264" w14:textId="77777777" w:rsidR="009511FF" w:rsidRPr="00C9471E" w:rsidRDefault="009511FF" w:rsidP="002C1902">
      <w:pPr>
        <w:pStyle w:val="Cmsor4"/>
        <w:tabs>
          <w:tab w:val="clear" w:pos="1418"/>
        </w:tabs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Figyelmeztetés </w:t>
      </w:r>
    </w:p>
    <w:p w14:paraId="5313A645" w14:textId="1BCE5BF0" w:rsidR="00CF5D23" w:rsidRPr="00C9471E" w:rsidRDefault="00CF1D1A" w:rsidP="002C1902">
      <w:pPr>
        <w:pStyle w:val="Style1"/>
        <w:spacing w:line="276" w:lineRule="auto"/>
        <w:ind w:left="141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Értesítés küldése a MÁRKASZERVIZNEK, amely lehetővé teszi a MÁRKASZERVIZ számára, hogy észszerű időn belül tisztázza a helyzetet vagy megtegye a megfelelő intézkedéseket a megfelelés biztosítása érdekében (a továbbiakban: „Figyelmeztetés”). Abban az esetben, ha </w:t>
      </w:r>
      <w:r w:rsidR="002B42D9" w:rsidRPr="00C9471E">
        <w:rPr>
          <w:rFonts w:ascii="Arial" w:hAnsi="Arial" w:cs="Arial"/>
          <w:color w:val="auto"/>
          <w:szCs w:val="22"/>
        </w:rPr>
        <w:t xml:space="preserve">az érintett </w:t>
      </w:r>
      <w:r w:rsidRPr="00C9471E">
        <w:rPr>
          <w:rFonts w:ascii="Arial" w:hAnsi="Arial" w:cs="Arial"/>
          <w:color w:val="auto"/>
          <w:szCs w:val="22"/>
        </w:rPr>
        <w:t xml:space="preserve">MÁRKASZERVIZ STANDARDNAK való megfelelés hiánya a Figyelmeztetési </w:t>
      </w:r>
      <w:r w:rsidRPr="00C9471E">
        <w:rPr>
          <w:rFonts w:ascii="Arial" w:hAnsi="Arial" w:cs="Arial"/>
          <w:color w:val="auto"/>
          <w:szCs w:val="22"/>
        </w:rPr>
        <w:lastRenderedPageBreak/>
        <w:t xml:space="preserve">időszak végén is fennáll,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közvetlenül kezdeményezheti a 14.3.1(b) pontban meghatározott eszkalációs folyamatot.</w:t>
      </w:r>
    </w:p>
    <w:p w14:paraId="33DE8D25" w14:textId="77777777" w:rsidR="00CF5D23" w:rsidRPr="00C9471E" w:rsidRDefault="003577FD" w:rsidP="002C1902">
      <w:pPr>
        <w:pStyle w:val="Cmsor4"/>
        <w:tabs>
          <w:tab w:val="clear" w:pos="1418"/>
        </w:tabs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Eszkalációs folyamat</w:t>
      </w:r>
    </w:p>
    <w:p w14:paraId="7BD98361" w14:textId="4CCAEC50" w:rsidR="00B102BD" w:rsidRPr="00C9471E" w:rsidRDefault="00686494" w:rsidP="002C1902">
      <w:pPr>
        <w:pStyle w:val="Style1"/>
        <w:spacing w:line="276" w:lineRule="auto"/>
        <w:ind w:left="141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kezdeményezheti az Eszkalációs Folyamatot.</w:t>
      </w:r>
    </w:p>
    <w:p w14:paraId="62921041" w14:textId="77777777" w:rsidR="00B102BD" w:rsidRPr="00C9471E" w:rsidRDefault="003577FD" w:rsidP="002C1902">
      <w:pPr>
        <w:pStyle w:val="Style1"/>
        <w:spacing w:line="276" w:lineRule="auto"/>
        <w:ind w:left="141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Az „Eszkalációs Folyamat” új határidőt határoz meg az Eszkalációs Folyamat keretében meghatározott intézkedési tervvel szembeni megfelelésre. </w:t>
      </w:r>
    </w:p>
    <w:p w14:paraId="18867CBC" w14:textId="50CAEDA2" w:rsidR="003075AC" w:rsidRPr="00C9471E" w:rsidRDefault="003577FD" w:rsidP="002C1902">
      <w:pPr>
        <w:pStyle w:val="Style1"/>
        <w:spacing w:line="276" w:lineRule="auto"/>
        <w:ind w:left="141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Abban az esetben, ha a MÁRKASZERVIZ nem tesz eleget az intézkedési tervnek az Eszkalációs Folyamat keretében meghatározott határidőn belül,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14.3.1. (d) pontban meghatározottak szerint felmondhatja a jelen SZERZŐDÉST.</w:t>
      </w:r>
    </w:p>
    <w:p w14:paraId="7A6BFA15" w14:textId="77777777" w:rsidR="00CF5D23" w:rsidRPr="00C9471E" w:rsidRDefault="003577FD" w:rsidP="002C1902">
      <w:pPr>
        <w:pStyle w:val="Cmsor4"/>
        <w:tabs>
          <w:tab w:val="clear" w:pos="1418"/>
        </w:tabs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Eszkalációs Folyamat a MÁRKASZERVIZ FIÓKTELEPEK esetében</w:t>
      </w:r>
    </w:p>
    <w:p w14:paraId="1B65E3E7" w14:textId="7148395D" w:rsidR="00CB29D9" w:rsidRPr="00C9471E" w:rsidRDefault="003577FD" w:rsidP="002C1902">
      <w:pPr>
        <w:pStyle w:val="Style1"/>
        <w:spacing w:line="276" w:lineRule="auto"/>
        <w:ind w:left="141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fent ismertetett folyamat vonatkozik az olyan MÁRKASZERVIZ FIÓKTELEPEKRE, amelyek nem felelnek meg a 6. pontban és a jelen SZERZŐDÉS MÁRKASZERVIZ STANDARDOK című MELLÉKLETÉBEN hivatkozott MÁRKASZERVIZ STANDARDOKNAK. A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fenntartja a jogot, hogy a jelen SZERZŐDÉS felmondása helyett a MÁRKASZERVIZT felszólítsa arra, hogy a kérdéses MÁRKASZERVIZ FIÓKTELEPEN azonnal szüntessen be minden MÁRKASZERVIZ TEVÉKENYSÉGET. </w:t>
      </w:r>
    </w:p>
    <w:p w14:paraId="2EE4DA87" w14:textId="4C0BD046" w:rsidR="00CB29D9" w:rsidRPr="00C9471E" w:rsidRDefault="003577FD" w:rsidP="002C1902">
      <w:pPr>
        <w:pStyle w:val="Style1"/>
        <w:spacing w:line="276" w:lineRule="auto"/>
        <w:ind w:left="141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Ilyen körülmények esetében a MÁRKASZERVIZ köteles azonnal eltávolítani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összes MÁRKAJELÉT a MÁRKASZERVIZ FIÓKTELEPEN. Abban az esetben, ha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MÁRKAJELEKET nem távolítják el, a MÁRKASZERVIZ közvetlen bejutást köteles biztosítani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számára az ilyen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MÁRKAJELEK eltávolítása céljából. A MÁRKASZERVIZ viseli az ilyen eltávolítás összes költségét. Ebben az esetben a 15.2. (c) pont alkalmazandó.</w:t>
      </w:r>
    </w:p>
    <w:p w14:paraId="1CA03D12" w14:textId="082F69C9" w:rsidR="00CB29D9" w:rsidRPr="00C9471E" w:rsidRDefault="003577FD" w:rsidP="002C1902">
      <w:pPr>
        <w:pStyle w:val="Style1"/>
        <w:spacing w:line="276" w:lineRule="auto"/>
        <w:ind w:left="141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Ha a MÁRKASZERVIZ az említett időtartamon belül elmulasztja beszüntetni a MÁRKASZERVIZ TEVÉKENYSÉGET ezen a MÁRKASZERVIZ FIÓKTELEPEN,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14.3.2. (h) pontban meghatározottak szerint felmondhatja a jelen SZERZŐDÉST.</w:t>
      </w:r>
    </w:p>
    <w:p w14:paraId="4A538EB7" w14:textId="77777777" w:rsidR="000F6038" w:rsidRPr="00C9471E" w:rsidRDefault="000F6038" w:rsidP="002C1902">
      <w:pPr>
        <w:pStyle w:val="Cmsor4"/>
        <w:tabs>
          <w:tab w:val="clear" w:pos="1418"/>
        </w:tabs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jelen SZERZŐDÉS felmondása</w:t>
      </w:r>
    </w:p>
    <w:p w14:paraId="0296DEA5" w14:textId="17FAA76F" w:rsidR="00F9282C" w:rsidRPr="00C9471E" w:rsidRDefault="00686494" w:rsidP="002C1902">
      <w:pPr>
        <w:pStyle w:val="Style1"/>
        <w:spacing w:line="276" w:lineRule="auto"/>
        <w:ind w:left="141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</w:t>
      </w:r>
      <w:r w:rsidR="002B42D9" w:rsidRPr="00C9471E">
        <w:rPr>
          <w:rFonts w:ascii="Arial" w:hAnsi="Arial" w:cs="Arial"/>
          <w:color w:val="auto"/>
          <w:szCs w:val="22"/>
        </w:rPr>
        <w:t xml:space="preserve">a </w:t>
      </w:r>
      <w:r w:rsidR="004849CE" w:rsidRPr="00C9471E">
        <w:rPr>
          <w:rFonts w:ascii="Arial" w:hAnsi="Arial" w:cs="Arial"/>
          <w:color w:val="auto"/>
          <w:szCs w:val="22"/>
        </w:rPr>
        <w:t xml:space="preserve">jelen SZERZŐDÉST a MÁRKASZERVIZ részére </w:t>
      </w:r>
      <w:r w:rsidR="002B42D9" w:rsidRPr="00C9471E">
        <w:rPr>
          <w:rFonts w:ascii="Arial" w:hAnsi="Arial" w:cs="Arial"/>
          <w:color w:val="auto"/>
          <w:szCs w:val="22"/>
        </w:rPr>
        <w:t>küldött felmondó nyilatkozattal</w:t>
      </w:r>
      <w:r w:rsidR="004849CE" w:rsidRPr="00C9471E">
        <w:rPr>
          <w:rFonts w:ascii="Arial" w:hAnsi="Arial" w:cs="Arial"/>
          <w:color w:val="auto"/>
          <w:szCs w:val="22"/>
        </w:rPr>
        <w:t xml:space="preserve"> megszüntetheti. </w:t>
      </w:r>
      <w:r w:rsidR="002B42D9" w:rsidRPr="00C9471E">
        <w:rPr>
          <w:rFonts w:ascii="Arial" w:hAnsi="Arial" w:cs="Arial"/>
          <w:color w:val="auto"/>
          <w:szCs w:val="22"/>
        </w:rPr>
        <w:t xml:space="preserve"> Ebben az esetben a SZERZŐDÉS a felmondó nyilatkozatban rögzített időpontban szűnik meg, azzal, hogy </w:t>
      </w:r>
      <w:r w:rsidR="003E6506" w:rsidRPr="00C9471E">
        <w:rPr>
          <w:rFonts w:ascii="Arial" w:hAnsi="Arial" w:cs="Arial"/>
          <w:color w:val="auto"/>
          <w:szCs w:val="22"/>
        </w:rPr>
        <w:t xml:space="preserve">nem kötelező </w:t>
      </w:r>
      <w:r w:rsidR="002B42D9" w:rsidRPr="00C9471E">
        <w:rPr>
          <w:rFonts w:ascii="Arial" w:hAnsi="Arial" w:cs="Arial"/>
          <w:color w:val="auto"/>
          <w:szCs w:val="22"/>
        </w:rPr>
        <w:t>semmilyen minimum felmondási idő</w:t>
      </w:r>
      <w:r w:rsidR="003E6506" w:rsidRPr="00C9471E">
        <w:rPr>
          <w:rFonts w:ascii="Arial" w:hAnsi="Arial" w:cs="Arial"/>
          <w:color w:val="auto"/>
          <w:szCs w:val="22"/>
        </w:rPr>
        <w:t xml:space="preserve"> </w:t>
      </w:r>
      <w:commentRangeStart w:id="3566"/>
      <w:r w:rsidR="003E6506" w:rsidRPr="00C9471E">
        <w:rPr>
          <w:rFonts w:ascii="Arial" w:hAnsi="Arial" w:cs="Arial"/>
          <w:color w:val="auto"/>
          <w:szCs w:val="22"/>
        </w:rPr>
        <w:t>alkalmazása</w:t>
      </w:r>
      <w:commentRangeEnd w:id="3566"/>
      <w:r w:rsidR="003C5C52">
        <w:rPr>
          <w:rStyle w:val="Jegyzethivatkozs"/>
        </w:rPr>
        <w:commentReference w:id="3566"/>
      </w:r>
      <w:r w:rsidR="002B42D9" w:rsidRPr="00C9471E">
        <w:rPr>
          <w:rFonts w:ascii="Arial" w:hAnsi="Arial" w:cs="Arial"/>
          <w:color w:val="auto"/>
          <w:szCs w:val="22"/>
        </w:rPr>
        <w:t>.</w:t>
      </w:r>
    </w:p>
    <w:p w14:paraId="14A4E5DF" w14:textId="36312F4D" w:rsidR="000A1662" w:rsidRPr="00C9471E" w:rsidRDefault="000A1662" w:rsidP="00ED026E">
      <w:pPr>
        <w:pStyle w:val="Cmsor3"/>
      </w:pPr>
    </w:p>
    <w:p w14:paraId="15136691" w14:textId="77777777" w:rsidR="003075AC" w:rsidRPr="00C9471E" w:rsidRDefault="00C539FC" w:rsidP="00ED026E">
      <w:pPr>
        <w:pStyle w:val="Cmsor3"/>
      </w:pPr>
      <w:r w:rsidRPr="00C9471E">
        <w:t xml:space="preserve">14.3.2. A felmondás további okai </w:t>
      </w:r>
    </w:p>
    <w:p w14:paraId="4275DB13" w14:textId="45D8603E" w:rsidR="003E6506" w:rsidRPr="00C9471E" w:rsidRDefault="00CB45C8" w:rsidP="002C1902">
      <w:pPr>
        <w:spacing w:line="276" w:lineRule="auto"/>
        <w:ind w:left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jelen SZERZŐDÉS súlyos megszegése esetén bármelyik Fél azonnali hatállyal, felmondási idő biztosítása nélkül, írásban felmondhatja a jelen SZERZŐDÉST.</w:t>
      </w:r>
      <w:r w:rsidRPr="00C9471E">
        <w:rPr>
          <w:rFonts w:ascii="Arial" w:hAnsi="Arial" w:cs="Arial"/>
          <w:color w:val="auto"/>
          <w:szCs w:val="22"/>
          <w:u w:color="000000"/>
        </w:rPr>
        <w:t xml:space="preserve"> </w:t>
      </w:r>
      <w:r w:rsidRPr="00C9471E">
        <w:rPr>
          <w:rFonts w:ascii="Arial" w:hAnsi="Arial" w:cs="Arial"/>
          <w:color w:val="auto"/>
          <w:szCs w:val="22"/>
        </w:rPr>
        <w:t xml:space="preserve">Orvosolható szerződésszegés esetén bármelyik FÉL </w:t>
      </w:r>
      <w:r w:rsidR="00764387" w:rsidRPr="00C9471E">
        <w:rPr>
          <w:rFonts w:ascii="Arial" w:hAnsi="Arial" w:cs="Arial"/>
          <w:color w:val="auto"/>
          <w:szCs w:val="22"/>
        </w:rPr>
        <w:t>határidőt</w:t>
      </w:r>
      <w:r w:rsidRPr="00C9471E">
        <w:rPr>
          <w:rFonts w:ascii="Arial" w:hAnsi="Arial" w:cs="Arial"/>
          <w:color w:val="auto"/>
          <w:szCs w:val="22"/>
        </w:rPr>
        <w:t xml:space="preserve"> biztosíthat </w:t>
      </w:r>
      <w:r w:rsidR="003E6506" w:rsidRPr="00C9471E">
        <w:rPr>
          <w:rFonts w:ascii="Arial" w:hAnsi="Arial" w:cs="Arial"/>
          <w:color w:val="auto"/>
          <w:szCs w:val="22"/>
        </w:rPr>
        <w:t xml:space="preserve">(de nem köteles) </w:t>
      </w:r>
      <w:r w:rsidRPr="00C9471E">
        <w:rPr>
          <w:rFonts w:ascii="Arial" w:hAnsi="Arial" w:cs="Arial"/>
          <w:color w:val="auto"/>
          <w:szCs w:val="22"/>
        </w:rPr>
        <w:t xml:space="preserve">a másik FÉL részére a szerződésszegés orvoslására. </w:t>
      </w:r>
    </w:p>
    <w:p w14:paraId="24529840" w14:textId="4C2A2BE2" w:rsidR="003075AC" w:rsidRPr="00C9471E" w:rsidRDefault="00CB45C8" w:rsidP="002C1902">
      <w:pPr>
        <w:spacing w:line="276" w:lineRule="auto"/>
        <w:ind w:left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fentiek általános jellegének korlátozása vagy az alábbi felsorolás teljes körűként való értelmezése nélkül az alábbiak közül mindegyik olyan cselekménynek vagy </w:t>
      </w:r>
      <w:r w:rsidRPr="00C9471E">
        <w:rPr>
          <w:rFonts w:ascii="Arial" w:hAnsi="Arial" w:cs="Arial"/>
          <w:color w:val="auto"/>
          <w:szCs w:val="22"/>
        </w:rPr>
        <w:lastRenderedPageBreak/>
        <w:t xml:space="preserve">eseménynek minősül, amely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számára jogot keletkeztet a jelen SZERZŐDÉS </w:t>
      </w:r>
      <w:r w:rsidR="003E6506" w:rsidRPr="00C9471E">
        <w:rPr>
          <w:rFonts w:ascii="Arial" w:hAnsi="Arial" w:cs="Arial"/>
          <w:color w:val="auto"/>
          <w:szCs w:val="22"/>
        </w:rPr>
        <w:t xml:space="preserve">azonnali hatályú </w:t>
      </w:r>
      <w:r w:rsidRPr="00C9471E">
        <w:rPr>
          <w:rFonts w:ascii="Arial" w:hAnsi="Arial" w:cs="Arial"/>
          <w:color w:val="auto"/>
          <w:szCs w:val="22"/>
        </w:rPr>
        <w:t>felmondására:</w:t>
      </w:r>
    </w:p>
    <w:p w14:paraId="0FA7A559" w14:textId="508066F9" w:rsidR="003075AC" w:rsidRPr="00C9471E" w:rsidRDefault="003577FD" w:rsidP="00BF6753">
      <w:pPr>
        <w:pStyle w:val="Cmsor4"/>
        <w:numPr>
          <w:ilvl w:val="3"/>
          <w:numId w:val="8"/>
        </w:numPr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szCs w:val="22"/>
        </w:rPr>
        <w:t xml:space="preserve">a MÁRKASZERVIZ vagy a MÁRKASZERVIZ VEZETŐJE által a jelen SZERZŐDÉS kapcsán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irányában felróhatóan tett bármely megtévesztő lényeges állítás és/vagy bármely olyan esemény, amely ahhoz vezet, hogy a MÁRKASZERVIZ képtelen szavatolni a jelen SZERZŐDÉS teljesítését – egyebek mellett ideértve a </w:t>
      </w:r>
      <w:r w:rsidR="004D58D5" w:rsidRPr="00C9471E">
        <w:rPr>
          <w:rFonts w:ascii="Arial" w:hAnsi="Arial" w:cs="Arial"/>
          <w:szCs w:val="22"/>
        </w:rPr>
        <w:t>3.1.</w:t>
      </w:r>
      <w:r w:rsidRPr="00C9471E">
        <w:rPr>
          <w:rFonts w:ascii="Arial" w:hAnsi="Arial" w:cs="Arial"/>
          <w:szCs w:val="22"/>
        </w:rPr>
        <w:t xml:space="preserve"> pontban ismertetett </w:t>
      </w:r>
      <w:r w:rsidR="004D58D5" w:rsidRPr="00C9471E">
        <w:rPr>
          <w:rFonts w:ascii="Arial" w:hAnsi="Arial" w:cs="Arial"/>
          <w:szCs w:val="22"/>
        </w:rPr>
        <w:t xml:space="preserve">kötelezettségeket </w:t>
      </w:r>
      <w:r w:rsidRPr="00C9471E">
        <w:rPr>
          <w:rFonts w:ascii="Arial" w:hAnsi="Arial" w:cs="Arial"/>
          <w:szCs w:val="22"/>
        </w:rPr>
        <w:t xml:space="preserve">is –, ha az ilyen mulasztás azután is fennáll, hogy a MÁRKASZERVIZ kézhez vette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felszólítását;</w:t>
      </w:r>
    </w:p>
    <w:p w14:paraId="2D7EEF7F" w14:textId="1CE67ED2" w:rsidR="00CF1D1A" w:rsidRPr="00C9471E" w:rsidRDefault="003577FD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MÁRKASZERVIZNEK és/vagy a MÁRKASZERVIZ TULAJDONOSÁNAK </w:t>
      </w:r>
      <w:commentRangeStart w:id="3567"/>
      <w:r w:rsidRPr="00C9471E">
        <w:rPr>
          <w:rFonts w:ascii="Arial" w:hAnsi="Arial" w:cs="Arial"/>
          <w:color w:val="auto"/>
          <w:szCs w:val="22"/>
        </w:rPr>
        <w:t>fizetésképtelensége</w:t>
      </w:r>
      <w:commentRangeEnd w:id="3567"/>
      <w:r w:rsidR="003C5C52">
        <w:rPr>
          <w:rStyle w:val="Jegyzethivatkozs"/>
        </w:rPr>
        <w:commentReference w:id="3567"/>
      </w:r>
      <w:r w:rsidRPr="00C9471E">
        <w:rPr>
          <w:rFonts w:ascii="Arial" w:hAnsi="Arial" w:cs="Arial"/>
          <w:color w:val="auto"/>
          <w:szCs w:val="22"/>
        </w:rPr>
        <w:t xml:space="preserve"> (különös tekintettel a MÁRKASZERVIZ és/vagy a MÁRKASZERVIZ TULAJDONOSA által a fizetésképtelenné nyilvánításra irányuló kérelem benyújtására, vagy </w:t>
      </w:r>
      <w:r w:rsidR="00764387" w:rsidRPr="00C9471E">
        <w:rPr>
          <w:rFonts w:ascii="Arial" w:hAnsi="Arial" w:cs="Arial"/>
          <w:color w:val="auto"/>
          <w:szCs w:val="22"/>
        </w:rPr>
        <w:t>vagyonfelügyelőnek vagy felszámoló</w:t>
      </w:r>
      <w:r w:rsidR="00134847" w:rsidRPr="00C9471E">
        <w:rPr>
          <w:rFonts w:ascii="Arial" w:hAnsi="Arial" w:cs="Arial"/>
          <w:color w:val="auto"/>
          <w:szCs w:val="22"/>
        </w:rPr>
        <w:t>biztos</w:t>
      </w:r>
      <w:r w:rsidR="00764387" w:rsidRPr="00C9471E">
        <w:rPr>
          <w:rFonts w:ascii="Arial" w:hAnsi="Arial" w:cs="Arial"/>
          <w:color w:val="auto"/>
          <w:szCs w:val="22"/>
        </w:rPr>
        <w:t>nak</w:t>
      </w:r>
      <w:r w:rsidRPr="00C9471E">
        <w:rPr>
          <w:rFonts w:ascii="Arial" w:hAnsi="Arial" w:cs="Arial"/>
          <w:color w:val="auto"/>
          <w:szCs w:val="22"/>
        </w:rPr>
        <w:t xml:space="preserve"> a MÁRKASZERVIZ és/vagy a MÁRKASZERVIZ TULAJDONOSA számára történő kijelölésére; </w:t>
      </w:r>
    </w:p>
    <w:p w14:paraId="79B69C65" w14:textId="3CCF2F64" w:rsidR="00BF5F14" w:rsidRPr="00C9471E" w:rsidRDefault="003577FD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nem teljesíti vagy felfüggeszti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, valamely KAPCSOLT VÁLLALKOZÁS vagy bármely más hitelező részére esedékes kifizetéseket, amennyiben a </w:t>
      </w:r>
      <w:r w:rsidR="00764387" w:rsidRPr="00C9471E">
        <w:rPr>
          <w:rFonts w:ascii="Arial" w:hAnsi="Arial" w:cs="Arial"/>
          <w:color w:val="auto"/>
          <w:szCs w:val="22"/>
        </w:rPr>
        <w:t xml:space="preserve">kérdéses </w:t>
      </w:r>
      <w:r w:rsidRPr="00C9471E">
        <w:rPr>
          <w:rFonts w:ascii="Arial" w:hAnsi="Arial" w:cs="Arial"/>
          <w:color w:val="auto"/>
          <w:szCs w:val="22"/>
        </w:rPr>
        <w:t xml:space="preserve">mulasztás 15 napig fennáll azt követően, hogy a MÁRKASZERVIZ kézhez vette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 KAPCSOLT VÁLLALKOZÁS vagy a hitelező felszólítását; </w:t>
      </w:r>
    </w:p>
    <w:p w14:paraId="6D9AD6E9" w14:textId="6F60D8BC" w:rsidR="003075AC" w:rsidRPr="00C9471E" w:rsidRDefault="003577FD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elmulasztja vagy megtagadja engedélyezni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számára, hogy elvégezzék a MÁRKASZERVIZ könyvelésének, nyilvántartásainak és a</w:t>
      </w:r>
      <w:r w:rsidR="00134847" w:rsidRPr="00C9471E">
        <w:rPr>
          <w:rFonts w:ascii="Arial" w:hAnsi="Arial" w:cs="Arial"/>
          <w:color w:val="auto"/>
          <w:szCs w:val="22"/>
        </w:rPr>
        <w:t>z</w:t>
      </w:r>
      <w:r w:rsidRPr="00C9471E">
        <w:rPr>
          <w:rFonts w:ascii="Arial" w:hAnsi="Arial" w:cs="Arial"/>
          <w:color w:val="auto"/>
          <w:szCs w:val="22"/>
        </w:rPr>
        <w:t xml:space="preserve"> ALKATRÉSZEK készletének vizsgálatát vagy ellenőrzését a 11. pontban, valamint az AUDITÁLÁSI ELŐÍRÁSOK ÉS ELJÁRÁSOK című MELLÉKLETBEN meghatározottak szerint, ha a MÁRKASZERVIZ általi ilyen mulasztás vagy megtagadás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felszólításának kézhezvétele után is fennáll; </w:t>
      </w:r>
    </w:p>
    <w:p w14:paraId="68338B2C" w14:textId="1C00B29B" w:rsidR="003075AC" w:rsidRPr="00C9471E" w:rsidRDefault="003577FD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nem felel meg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ALKATRÉSZEK és/vagy AFTERSALES SZOLGÁLTATÁSOK értékesítésére vonatkozó jogszabályok vagy szabályozások rendelkezéseinek, abban az esetben, ha ez lényeges hatással van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érdekeire, és ha ez a mulasztás azután is fennáll, hogy a MÁRKASZERVIZ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134847" w:rsidRPr="00C9471E">
        <w:rPr>
          <w:rFonts w:ascii="Arial" w:hAnsi="Arial" w:cs="Arial"/>
          <w:color w:val="auto"/>
          <w:szCs w:val="22"/>
        </w:rPr>
        <w:t>felszólítását</w:t>
      </w:r>
      <w:r w:rsidRPr="00C9471E">
        <w:rPr>
          <w:rFonts w:ascii="Arial" w:hAnsi="Arial" w:cs="Arial"/>
          <w:color w:val="auto"/>
          <w:szCs w:val="22"/>
        </w:rPr>
        <w:t xml:space="preserve"> kézhez vette;</w:t>
      </w:r>
    </w:p>
    <w:p w14:paraId="1C6F11CB" w14:textId="77777777" w:rsidR="00A57BBA" w:rsidRPr="00C9471E" w:rsidRDefault="00A57BBA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jelen SZERZŐDÉSNEK vagy a jelen SZERZŐDÉSBEN a MÁRKASZERVIZ részére biztosított jogoknak és az általa vállalt kötelezettségeknek a MÁRKASZERVIZ általi bármilyen értékesítése, átruházása, engedményezése vagy átadása, kivéve, ha arra a jelen SZERZŐDÉSBEN foglalt rendelkezések szerint kerül sor.</w:t>
      </w:r>
    </w:p>
    <w:p w14:paraId="6C0A676B" w14:textId="1B41C159" w:rsidR="00CF1D1A" w:rsidRPr="00C9471E" w:rsidRDefault="003577FD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TELEPHELYEK vagy a MÁRKASZERVIZ TEVÉKENYSÉGEK végzéséhez szükséges főbb eszközök jogszabály erejénél fogva vagy más módon történő értékesítése, átruházása vagy engedményezése, illetve a MÁRKASZERVIZ általi használatának változása, átadása vagy beszüntetése, kivéve, ha arra a jelen SZERZŐDÉSNEK megfelelően kerül sor, abban az esetben, ha ez a mulasztás azután is fennáll, hogy a MÁRKASZERVIZ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általi felszólítást kézhez vette;</w:t>
      </w:r>
    </w:p>
    <w:p w14:paraId="662E696E" w14:textId="44594ABF" w:rsidR="00CF1D1A" w:rsidRPr="00C9471E" w:rsidRDefault="003577FD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fióktelepek létesítése és üzemeltetése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hozzájárulása </w:t>
      </w:r>
      <w:commentRangeStart w:id="3568"/>
      <w:r w:rsidRPr="00C9471E">
        <w:rPr>
          <w:rFonts w:ascii="Arial" w:hAnsi="Arial" w:cs="Arial"/>
          <w:color w:val="auto"/>
          <w:szCs w:val="22"/>
        </w:rPr>
        <w:t>nélkül</w:t>
      </w:r>
      <w:commentRangeEnd w:id="3568"/>
      <w:r w:rsidR="003C5C52">
        <w:rPr>
          <w:rStyle w:val="Jegyzethivatkozs"/>
        </w:rPr>
        <w:commentReference w:id="3568"/>
      </w:r>
      <w:r w:rsidRPr="00C9471E">
        <w:rPr>
          <w:rFonts w:ascii="Arial" w:hAnsi="Arial" w:cs="Arial"/>
          <w:color w:val="auto"/>
          <w:szCs w:val="22"/>
        </w:rPr>
        <w:t>.</w:t>
      </w:r>
    </w:p>
    <w:p w14:paraId="1D8FA104" w14:textId="4949B1D1" w:rsidR="004C0AE4" w:rsidRPr="00C9471E" w:rsidRDefault="00686494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lastRenderedPageBreak/>
        <w:t>a FIAT</w:t>
      </w:r>
      <w:r w:rsidR="004C0AE4" w:rsidRPr="00C9471E">
        <w:rPr>
          <w:rFonts w:ascii="Arial" w:hAnsi="Arial" w:cs="Arial"/>
          <w:color w:val="auto"/>
          <w:szCs w:val="22"/>
        </w:rPr>
        <w:t xml:space="preserve"> által előírt garanciális javítások, kampány keretében végzett átvizsgálások vagy javítások, illetve termékvisszahívások elmulasztása, abban az esetben, ha ez a mulasztás azután is fennáll, hogy a MÁRKASZERVIZ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C0AE4" w:rsidRPr="00C9471E">
        <w:rPr>
          <w:rFonts w:ascii="Arial" w:hAnsi="Arial" w:cs="Arial"/>
          <w:color w:val="auto"/>
          <w:szCs w:val="22"/>
        </w:rPr>
        <w:t xml:space="preserve"> </w:t>
      </w:r>
      <w:r w:rsidR="002F6D4C" w:rsidRPr="00C9471E">
        <w:rPr>
          <w:rFonts w:ascii="Arial" w:hAnsi="Arial" w:cs="Arial"/>
          <w:color w:val="auto"/>
          <w:szCs w:val="22"/>
        </w:rPr>
        <w:t>felszólítását</w:t>
      </w:r>
      <w:r w:rsidR="004C0AE4" w:rsidRPr="00C9471E">
        <w:rPr>
          <w:rFonts w:ascii="Arial" w:hAnsi="Arial" w:cs="Arial"/>
          <w:color w:val="auto"/>
          <w:szCs w:val="22"/>
        </w:rPr>
        <w:t xml:space="preserve"> kézhez vette;</w:t>
      </w:r>
    </w:p>
    <w:p w14:paraId="2A20DA31" w14:textId="0B7119BF" w:rsidR="00C21D18" w:rsidRPr="00C9471E" w:rsidRDefault="00C21D18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az ALKATRÉSZEK beszerzése és értékesítése a 8.5. pont megszegésével, ha az ilyen mulasztás azután is fennáll, hogy a MÁRKASZERVIZ kézhez vette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felszólítását;</w:t>
      </w:r>
    </w:p>
    <w:p w14:paraId="495F4512" w14:textId="40085F27" w:rsidR="002D077B" w:rsidRPr="00C9471E" w:rsidRDefault="00E801BB" w:rsidP="00B87709">
      <w:pPr>
        <w:pStyle w:val="Cmsor4"/>
        <w:tabs>
          <w:tab w:val="clear" w:pos="1418"/>
        </w:tabs>
        <w:ind w:hanging="709"/>
        <w:rPr>
          <w:rFonts w:ascii="Arial" w:hAnsi="Arial" w:cs="Arial"/>
          <w:szCs w:val="22"/>
        </w:rPr>
      </w:pPr>
      <w:bookmarkStart w:id="3569" w:name="_Ref45969374"/>
      <w:r w:rsidRPr="00C9471E">
        <w:rPr>
          <w:rFonts w:ascii="Arial" w:hAnsi="Arial" w:cs="Arial"/>
          <w:szCs w:val="22"/>
        </w:rPr>
        <w:t xml:space="preserve">a MÁRKASZERVIZ által az ÜGYFELEK felé vállalt kötelezettségeknek a MÁRKASZERVIZ általi bármilyen súlyos megszegése, a teljesség igénye nélkül ideértve azt is, amikor a MÁRKASZERVIZ elmulasztja az ÜGYFÉL részére átadni az olyan </w:t>
      </w:r>
      <w:r w:rsidR="003B4F56" w:rsidRPr="00C9471E">
        <w:rPr>
          <w:rFonts w:ascii="Arial" w:hAnsi="Arial" w:cs="Arial"/>
          <w:szCs w:val="22"/>
        </w:rPr>
        <w:t>FIAT</w:t>
      </w:r>
      <w:r w:rsidRPr="00C9471E">
        <w:rPr>
          <w:rFonts w:ascii="Arial" w:hAnsi="Arial" w:cs="Arial"/>
          <w:szCs w:val="22"/>
        </w:rPr>
        <w:t xml:space="preserve"> ALKATRÉSZEKET és TARTOZÉKOKAT, amelyeket az </w:t>
      </w:r>
      <w:bookmarkEnd w:id="3569"/>
      <w:r w:rsidRPr="00C9471E">
        <w:rPr>
          <w:rFonts w:ascii="Arial" w:hAnsi="Arial" w:cs="Arial"/>
          <w:color w:val="auto"/>
          <w:szCs w:val="22"/>
        </w:rPr>
        <w:t xml:space="preserve">ÜGYFÉL teljes </w:t>
      </w:r>
      <w:r w:rsidR="002F6D4C" w:rsidRPr="00C9471E">
        <w:rPr>
          <w:rFonts w:ascii="Arial" w:hAnsi="Arial" w:cs="Arial"/>
          <w:color w:val="auto"/>
          <w:szCs w:val="22"/>
        </w:rPr>
        <w:t>egészében</w:t>
      </w:r>
      <w:r w:rsidRPr="00C9471E">
        <w:rPr>
          <w:rFonts w:ascii="Arial" w:hAnsi="Arial" w:cs="Arial"/>
          <w:color w:val="auto"/>
          <w:szCs w:val="22"/>
        </w:rPr>
        <w:t xml:space="preserve"> megfizetett a MÁRKASZERVIZ részére, ha az ilyen mulasztás azután is fennáll, hogy a MÁRKASZERVIZ kézhez vette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commentRangeStart w:id="3570"/>
      <w:r w:rsidRPr="00C9471E">
        <w:rPr>
          <w:rFonts w:ascii="Arial" w:hAnsi="Arial" w:cs="Arial"/>
          <w:color w:val="auto"/>
          <w:szCs w:val="22"/>
        </w:rPr>
        <w:t>felszólítását</w:t>
      </w:r>
      <w:commentRangeEnd w:id="3570"/>
      <w:r w:rsidR="003C5C52">
        <w:rPr>
          <w:rStyle w:val="Jegyzethivatkozs"/>
        </w:rPr>
        <w:commentReference w:id="3570"/>
      </w:r>
      <w:r w:rsidRPr="00C9471E">
        <w:rPr>
          <w:rFonts w:ascii="Arial" w:hAnsi="Arial" w:cs="Arial"/>
          <w:color w:val="auto"/>
          <w:szCs w:val="22"/>
        </w:rPr>
        <w:t>;</w:t>
      </w:r>
      <w:r w:rsidRPr="00C9471E">
        <w:rPr>
          <w:rFonts w:ascii="Arial" w:hAnsi="Arial" w:cs="Arial"/>
          <w:szCs w:val="22"/>
        </w:rPr>
        <w:t xml:space="preserve"> </w:t>
      </w:r>
    </w:p>
    <w:p w14:paraId="66E99103" w14:textId="02C92002" w:rsidR="006C590B" w:rsidRPr="00C9471E" w:rsidRDefault="00686494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2D077B" w:rsidRPr="00C9471E">
        <w:rPr>
          <w:rFonts w:ascii="Arial" w:hAnsi="Arial" w:cs="Arial"/>
          <w:color w:val="auto"/>
          <w:szCs w:val="22"/>
        </w:rPr>
        <w:t xml:space="preserve"> márka,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2D077B" w:rsidRPr="00C9471E">
        <w:rPr>
          <w:rFonts w:ascii="Arial" w:hAnsi="Arial" w:cs="Arial"/>
          <w:color w:val="auto"/>
          <w:szCs w:val="22"/>
        </w:rPr>
        <w:t xml:space="preserve">,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2D077B" w:rsidRPr="00C9471E">
        <w:rPr>
          <w:rFonts w:ascii="Arial" w:hAnsi="Arial" w:cs="Arial"/>
          <w:color w:val="auto"/>
          <w:szCs w:val="22"/>
        </w:rPr>
        <w:t xml:space="preserve"> ALKATRÉSZEK és/vagy </w:t>
      </w:r>
      <w:proofErr w:type="gramStart"/>
      <w:r w:rsidR="002F6D4C" w:rsidRPr="00C9471E">
        <w:rPr>
          <w:rFonts w:ascii="Arial" w:hAnsi="Arial" w:cs="Arial"/>
          <w:color w:val="auto"/>
          <w:szCs w:val="22"/>
        </w:rPr>
        <w:t xml:space="preserve">az </w:t>
      </w:r>
      <w:r w:rsidR="002D077B" w:rsidRPr="00C9471E">
        <w:rPr>
          <w:rFonts w:ascii="Arial" w:hAnsi="Arial" w:cs="Arial"/>
          <w:color w:val="auto"/>
          <w:szCs w:val="22"/>
        </w:rPr>
        <w:t>AFTERSALES SZOLGÁLTATÁSOK megítélésének</w:t>
      </w:r>
      <w:proofErr w:type="gramEnd"/>
      <w:r w:rsidR="002D077B" w:rsidRPr="00C9471E">
        <w:rPr>
          <w:rFonts w:ascii="Arial" w:hAnsi="Arial" w:cs="Arial"/>
          <w:color w:val="auto"/>
          <w:szCs w:val="22"/>
        </w:rPr>
        <w:t xml:space="preserve"> vagy hírnevének rontása;</w:t>
      </w:r>
    </w:p>
    <w:p w14:paraId="296D1940" w14:textId="065BF0CE" w:rsidR="00625ABB" w:rsidRPr="00C9471E" w:rsidRDefault="004648B8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elmulasztja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Etikai Kódexben rögzített, a </w:t>
      </w:r>
      <w:proofErr w:type="spellStart"/>
      <w:r w:rsidRPr="00C9471E">
        <w:rPr>
          <w:rFonts w:ascii="Arial" w:hAnsi="Arial" w:cs="Arial"/>
          <w:color w:val="auto"/>
          <w:szCs w:val="22"/>
        </w:rPr>
        <w:t>Stellantis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kereskedelmi partnerei – köztük a MÁRKASZERVIZEK – tekintetében jogi értelemben releváns, a vonatkozó jogszabályokkal és a jelen SZERZŐDÉSSEL szembeni megfeleléssel kapcsolatos bármely rendelkezés betartását, amennyiben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észszerű időben küld felszólítást az ilyen mulasztásról;</w:t>
      </w:r>
    </w:p>
    <w:p w14:paraId="596E7B13" w14:textId="61627870" w:rsidR="00E839FA" w:rsidRPr="00C9471E" w:rsidRDefault="00E839FA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MÁRKASZERVIZ, a MÁRKASZERVIZ VEZETŐJE vagy a MÁRKASZERVIZ TULAJDONOSA általi minden hamis igény vagy egyéb hamis kérelem szándékos benyújtása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nyújtott bármilyen </w:t>
      </w:r>
      <w:r w:rsidR="002F6D4C" w:rsidRPr="00C9471E">
        <w:rPr>
          <w:rFonts w:ascii="Arial" w:hAnsi="Arial" w:cs="Arial"/>
          <w:color w:val="auto"/>
          <w:szCs w:val="22"/>
        </w:rPr>
        <w:t>jóváírás</w:t>
      </w:r>
      <w:r w:rsidRPr="00C9471E">
        <w:rPr>
          <w:rFonts w:ascii="Arial" w:hAnsi="Arial" w:cs="Arial"/>
          <w:color w:val="auto"/>
          <w:szCs w:val="22"/>
        </w:rPr>
        <w:t>, kedvezmény vagy kifizetés iránt, még akkor is, ha a MÁRKASZERVIZ jóvátételt ajánl fel vagy afelől intézkedik, vagy a 2. pontban meghatározott Nyilatkozatokra és Szavatosságvállalásokra vonatkozó rendelkezések megszegése;</w:t>
      </w:r>
    </w:p>
    <w:p w14:paraId="7E746509" w14:textId="6AD48747" w:rsidR="002D077B" w:rsidRPr="00C9471E" w:rsidRDefault="006C590B" w:rsidP="002C1902">
      <w:pPr>
        <w:pStyle w:val="Cmsor4"/>
        <w:spacing w:line="276" w:lineRule="auto"/>
        <w:ind w:hanging="709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vagy a MÁRKASZERVIZ TULAJDONOSA által elkövetett bizalommal való visszaélés, amely 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4D25D6" w:rsidRPr="00C9471E">
        <w:rPr>
          <w:rFonts w:ascii="Arial" w:hAnsi="Arial" w:cs="Arial"/>
          <w:color w:val="auto"/>
          <w:szCs w:val="22"/>
        </w:rPr>
        <w:t xml:space="preserve">vagy </w:t>
      </w:r>
      <w:r w:rsidRPr="00C9471E">
        <w:rPr>
          <w:rFonts w:ascii="Arial" w:hAnsi="Arial" w:cs="Arial"/>
          <w:color w:val="auto"/>
          <w:szCs w:val="22"/>
        </w:rPr>
        <w:t xml:space="preserve">bármely KAPCSOLT VÁLLALKOZÁS között fennálló, valamely másik STELLANTIS </w:t>
      </w:r>
      <w:r w:rsidR="002F6D4C" w:rsidRPr="00C9471E">
        <w:rPr>
          <w:rFonts w:ascii="Arial" w:hAnsi="Arial" w:cs="Arial"/>
          <w:color w:val="auto"/>
          <w:szCs w:val="22"/>
        </w:rPr>
        <w:t xml:space="preserve">Márkára </w:t>
      </w:r>
      <w:r w:rsidRPr="00C9471E">
        <w:rPr>
          <w:rFonts w:ascii="Arial" w:hAnsi="Arial" w:cs="Arial"/>
          <w:color w:val="auto"/>
          <w:szCs w:val="22"/>
        </w:rPr>
        <w:t xml:space="preserve">vonatkozó másik szerződés </w:t>
      </w:r>
      <w:r w:rsidR="00F57FDD" w:rsidRPr="00C9471E">
        <w:rPr>
          <w:rFonts w:ascii="Arial" w:hAnsi="Arial" w:cs="Arial"/>
          <w:color w:val="auto"/>
          <w:szCs w:val="22"/>
        </w:rPr>
        <w:t>szerint felmondó nyilatkozat megtételéhez</w:t>
      </w:r>
      <w:r w:rsidRPr="00C9471E">
        <w:rPr>
          <w:rFonts w:ascii="Arial" w:hAnsi="Arial" w:cs="Arial"/>
          <w:color w:val="auto"/>
          <w:szCs w:val="22"/>
        </w:rPr>
        <w:t xml:space="preserve"> vezetett. Az ilyen esemény a jelen SZERZŐDÉS szerinti felmondásra okot adó eseménynek minősül, mivel a MÁRKASZERVIZ vagy a MÁRKASZERVIZ TULAJDONOSÁNAK a magatartása bizalomhiányt eredményez köztük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között.</w:t>
      </w:r>
    </w:p>
    <w:p w14:paraId="4633FFC1" w14:textId="77777777" w:rsidR="004D58D5" w:rsidRPr="00C9471E" w:rsidRDefault="004D58D5" w:rsidP="004D58D5">
      <w:pPr>
        <w:rPr>
          <w:rFonts w:ascii="Arial" w:hAnsi="Arial" w:cs="Arial"/>
          <w:szCs w:val="22"/>
        </w:rPr>
      </w:pPr>
    </w:p>
    <w:p w14:paraId="0D043DC2" w14:textId="77777777" w:rsidR="00E72C38" w:rsidRPr="00C9471E" w:rsidRDefault="00E72C38" w:rsidP="00E72C38">
      <w:pPr>
        <w:rPr>
          <w:rFonts w:ascii="Arial" w:hAnsi="Arial" w:cs="Arial"/>
          <w:szCs w:val="22"/>
        </w:rPr>
      </w:pPr>
      <w:r w:rsidRPr="00C9471E">
        <w:rPr>
          <w:rFonts w:ascii="Arial" w:hAnsi="Arial" w:cs="Arial"/>
          <w:szCs w:val="22"/>
        </w:rPr>
        <w:t>A felmondást cégszerűen aláírva írásban – ideértve a fokozott biztonságú elektronikus aláírással ellátott elektronikus dokumentumot is – kell megtenni, és (i) az írásbeli (nem elektronikus) dokumentumot postai úton, ajánlott és tértivevényes küldeményként, vagy fax útján kell megküldeni, míg (ii) az elektronikus dokumentumot e-mailben kell elküldeni, a jelen SZERZŐDÉS rendelkezéseinek megfelelően.</w:t>
      </w:r>
    </w:p>
    <w:p w14:paraId="175DAA69" w14:textId="76C1F7B7" w:rsidR="004D58D5" w:rsidRPr="00C9471E" w:rsidRDefault="00E72C38" w:rsidP="00E72C38">
      <w:pPr>
        <w:rPr>
          <w:rFonts w:ascii="Arial" w:hAnsi="Arial" w:cs="Arial"/>
          <w:szCs w:val="22"/>
        </w:rPr>
      </w:pPr>
      <w:r w:rsidRPr="00C9471E">
        <w:rPr>
          <w:rFonts w:ascii="Arial" w:hAnsi="Arial" w:cs="Arial"/>
          <w:szCs w:val="22"/>
        </w:rPr>
        <w:lastRenderedPageBreak/>
        <w:t xml:space="preserve">A felmondás, ha a kézbesítése postai úton történik, a postázást követő harmadik munkanapon, ha pedig </w:t>
      </w:r>
      <w:commentRangeStart w:id="3571"/>
      <w:r w:rsidRPr="00C9471E">
        <w:rPr>
          <w:rFonts w:ascii="Arial" w:hAnsi="Arial" w:cs="Arial"/>
          <w:szCs w:val="22"/>
        </w:rPr>
        <w:t xml:space="preserve">faxon </w:t>
      </w:r>
      <w:commentRangeEnd w:id="3571"/>
      <w:r w:rsidR="000963AA">
        <w:rPr>
          <w:rStyle w:val="Jegyzethivatkozs"/>
        </w:rPr>
        <w:commentReference w:id="3571"/>
      </w:r>
      <w:r w:rsidRPr="00C9471E">
        <w:rPr>
          <w:rFonts w:ascii="Arial" w:hAnsi="Arial" w:cs="Arial"/>
          <w:szCs w:val="22"/>
        </w:rPr>
        <w:t>vagy e-mailben küldik, akkor az elküldés napján tekinthető kézbesítettnek</w:t>
      </w:r>
    </w:p>
    <w:p w14:paraId="0B4240AF" w14:textId="77777777" w:rsidR="004D58D5" w:rsidRPr="00C9471E" w:rsidRDefault="004D58D5" w:rsidP="004D58D5">
      <w:pPr>
        <w:rPr>
          <w:rFonts w:ascii="Arial" w:hAnsi="Arial" w:cs="Arial"/>
          <w:szCs w:val="22"/>
        </w:rPr>
      </w:pPr>
    </w:p>
    <w:p w14:paraId="52550201" w14:textId="72B2EA5A" w:rsidR="000344C2" w:rsidRPr="00C9471E" w:rsidRDefault="00686494" w:rsidP="009771F7">
      <w:pPr>
        <w:pStyle w:val="Cmsor2"/>
        <w:tabs>
          <w:tab w:val="clear" w:pos="7655"/>
          <w:tab w:val="num" w:pos="426"/>
        </w:tabs>
        <w:spacing w:line="276" w:lineRule="auto"/>
        <w:ind w:left="993" w:hanging="567"/>
        <w:rPr>
          <w:rFonts w:ascii="Arial" w:hAnsi="Arial" w:cs="Arial"/>
          <w:color w:val="auto"/>
          <w:szCs w:val="22"/>
        </w:rPr>
      </w:pPr>
      <w:bookmarkStart w:id="3572" w:name="_Toc107903544"/>
      <w:bookmarkStart w:id="3573" w:name="_Toc107926963"/>
      <w:bookmarkStart w:id="3574" w:name="_Toc25721371"/>
      <w:bookmarkStart w:id="3575" w:name="_Toc501525979"/>
      <w:bookmarkStart w:id="3576" w:name="_Toc501527907"/>
      <w:bookmarkStart w:id="3577" w:name="_Toc501528171"/>
      <w:bookmarkStart w:id="3578" w:name="_Toc501528427"/>
      <w:bookmarkStart w:id="3579" w:name="_Toc501528683"/>
      <w:bookmarkStart w:id="3580" w:name="_Toc501529451"/>
      <w:bookmarkStart w:id="3581" w:name="_Toc501529707"/>
      <w:bookmarkStart w:id="3582" w:name="_Toc501529977"/>
      <w:bookmarkStart w:id="3583" w:name="_Toc501530244"/>
      <w:bookmarkStart w:id="3584" w:name="_Toc501530500"/>
      <w:bookmarkStart w:id="3585" w:name="_Toc501531012"/>
      <w:bookmarkStart w:id="3586" w:name="_Toc501531270"/>
      <w:bookmarkStart w:id="3587" w:name="_Toc501531526"/>
      <w:bookmarkStart w:id="3588" w:name="_Toc507696070"/>
      <w:bookmarkStart w:id="3589" w:name="_Toc517086289"/>
      <w:bookmarkStart w:id="3590" w:name="_Toc514139067"/>
      <w:bookmarkStart w:id="3591" w:name="_Toc107926964"/>
      <w:bookmarkEnd w:id="3572"/>
      <w:bookmarkEnd w:id="3573"/>
      <w:r w:rsidRPr="00C9471E">
        <w:rPr>
          <w:rFonts w:ascii="Arial" w:hAnsi="Arial" w:cs="Arial"/>
          <w:szCs w:val="22"/>
        </w:rPr>
        <w:t>A FIAT</w:t>
      </w:r>
      <w:r w:rsidR="009771F7" w:rsidRPr="00C9471E">
        <w:rPr>
          <w:rFonts w:ascii="Arial" w:hAnsi="Arial" w:cs="Arial"/>
          <w:color w:val="auto"/>
          <w:szCs w:val="22"/>
        </w:rPr>
        <w:t xml:space="preserve"> </w:t>
      </w:r>
      <w:r w:rsidR="009771F7" w:rsidRPr="00C9471E">
        <w:rPr>
          <w:rFonts w:ascii="Arial" w:hAnsi="Arial" w:cs="Arial"/>
          <w:szCs w:val="22"/>
        </w:rPr>
        <w:t>MÁRKASZERVIZEK</w:t>
      </w:r>
      <w:bookmarkEnd w:id="3574"/>
      <w:r w:rsidR="009771F7" w:rsidRPr="00C9471E">
        <w:rPr>
          <w:rFonts w:ascii="Arial" w:hAnsi="Arial" w:cs="Arial"/>
          <w:szCs w:val="22"/>
        </w:rPr>
        <w:t xml:space="preserve"> HÁLÓZATÁNAK ÁTSZERVEZÉSE</w:t>
      </w:r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</w:p>
    <w:p w14:paraId="223AC465" w14:textId="69067784" w:rsidR="000344C2" w:rsidRPr="00C9471E" w:rsidRDefault="00686494" w:rsidP="002C1902">
      <w:pPr>
        <w:widowControl w:val="0"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</w:t>
      </w:r>
      <w:r w:rsidR="00385D25" w:rsidRPr="00C9471E">
        <w:rPr>
          <w:rFonts w:ascii="Arial" w:hAnsi="Arial" w:cs="Arial"/>
          <w:color w:val="auto"/>
          <w:szCs w:val="22"/>
        </w:rPr>
        <w:t xml:space="preserve">a </w:t>
      </w:r>
      <w:r w:rsidR="004849CE" w:rsidRPr="00C9471E">
        <w:rPr>
          <w:rFonts w:ascii="Arial" w:hAnsi="Arial" w:cs="Arial"/>
          <w:color w:val="auto"/>
          <w:szCs w:val="22"/>
        </w:rPr>
        <w:t>jelen SZERZŐDÉST a MÁRKASZERVIZ részére</w:t>
      </w:r>
      <w:r w:rsidR="00385D25" w:rsidRPr="00C9471E">
        <w:rPr>
          <w:rFonts w:ascii="Arial" w:hAnsi="Arial" w:cs="Arial"/>
          <w:color w:val="auto"/>
          <w:szCs w:val="22"/>
        </w:rPr>
        <w:t xml:space="preserve"> megküldött,</w:t>
      </w:r>
      <w:r w:rsidR="004849CE" w:rsidRPr="00C9471E">
        <w:rPr>
          <w:rFonts w:ascii="Arial" w:hAnsi="Arial" w:cs="Arial"/>
          <w:color w:val="auto"/>
          <w:szCs w:val="22"/>
        </w:rPr>
        <w:t xml:space="preserve">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MÁRKASZERVIZEK teljes hálózatának vagy e hálózat jelentős részének átszervezéséről </w:t>
      </w:r>
      <w:r w:rsidR="00385D25" w:rsidRPr="00C9471E">
        <w:rPr>
          <w:rFonts w:ascii="Arial" w:hAnsi="Arial" w:cs="Arial"/>
          <w:color w:val="auto"/>
          <w:szCs w:val="22"/>
        </w:rPr>
        <w:t xml:space="preserve">szóló </w:t>
      </w:r>
      <w:r w:rsidR="004849CE" w:rsidRPr="00C9471E">
        <w:rPr>
          <w:rFonts w:ascii="Arial" w:hAnsi="Arial" w:cs="Arial"/>
          <w:color w:val="auto"/>
          <w:szCs w:val="22"/>
        </w:rPr>
        <w:t xml:space="preserve">értesítéssel felmondhatja. </w:t>
      </w:r>
      <w:r w:rsidR="00385D25" w:rsidRPr="00C9471E">
        <w:rPr>
          <w:rFonts w:ascii="Arial" w:hAnsi="Arial" w:cs="Arial"/>
          <w:color w:val="auto"/>
          <w:szCs w:val="22"/>
        </w:rPr>
        <w:t>A SZERZŐDÉS a nyilatkozatban rögzített időpontban szűnik meg, mely időpont nem eshet a nyilatkozat kézhezvételét követő egy (1) éves időszakon belülre.</w:t>
      </w:r>
    </w:p>
    <w:p w14:paraId="36F2DE67" w14:textId="77777777" w:rsidR="009771F7" w:rsidRPr="00C9471E" w:rsidRDefault="009771F7" w:rsidP="002C1902">
      <w:pPr>
        <w:widowControl w:val="0"/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438D1CF9" w14:textId="7FA57640" w:rsidR="000344C2" w:rsidRPr="00C9471E" w:rsidRDefault="009771F7" w:rsidP="00B87709">
      <w:pPr>
        <w:pStyle w:val="Cmsor2"/>
        <w:tabs>
          <w:tab w:val="num" w:pos="426"/>
        </w:tabs>
        <w:spacing w:line="276" w:lineRule="auto"/>
        <w:ind w:hanging="7229"/>
        <w:rPr>
          <w:rFonts w:ascii="Arial" w:hAnsi="Arial" w:cs="Arial"/>
          <w:color w:val="auto"/>
          <w:szCs w:val="22"/>
        </w:rPr>
      </w:pPr>
      <w:bookmarkStart w:id="3592" w:name="_Toc25721373"/>
      <w:bookmarkStart w:id="3593" w:name="_Toc501525980"/>
      <w:bookmarkStart w:id="3594" w:name="_Toc501527908"/>
      <w:bookmarkStart w:id="3595" w:name="_Toc501528172"/>
      <w:bookmarkStart w:id="3596" w:name="_Toc501528428"/>
      <w:bookmarkStart w:id="3597" w:name="_Toc501528684"/>
      <w:bookmarkStart w:id="3598" w:name="_Toc501529452"/>
      <w:bookmarkStart w:id="3599" w:name="_Toc501529708"/>
      <w:bookmarkStart w:id="3600" w:name="_Toc501529978"/>
      <w:bookmarkStart w:id="3601" w:name="_Toc501530245"/>
      <w:bookmarkStart w:id="3602" w:name="_Toc501530501"/>
      <w:bookmarkStart w:id="3603" w:name="_Toc501531013"/>
      <w:bookmarkStart w:id="3604" w:name="_Toc501531271"/>
      <w:bookmarkStart w:id="3605" w:name="_Toc501531527"/>
      <w:bookmarkStart w:id="3606" w:name="_Toc507696071"/>
      <w:bookmarkStart w:id="3607" w:name="_Toc517086290"/>
      <w:bookmarkStart w:id="3608" w:name="_Toc514139068"/>
      <w:bookmarkStart w:id="3609" w:name="_Toc107926965"/>
      <w:r w:rsidRPr="00C9471E">
        <w:rPr>
          <w:rFonts w:ascii="Arial" w:hAnsi="Arial" w:cs="Arial"/>
          <w:color w:val="auto"/>
          <w:szCs w:val="22"/>
        </w:rPr>
        <w:t>MEGÁLLAPODÁSSAL TÖRTÉNŐ MEGSZÜNTETÉS</w:t>
      </w:r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</w:p>
    <w:p w14:paraId="179D64D6" w14:textId="55CB4789" w:rsidR="000344C2" w:rsidRPr="00C9471E" w:rsidRDefault="003577FD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Jelen SZERZŐDÉS 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közötti írásbeli megállapodással bármikor </w:t>
      </w:r>
      <w:r w:rsidR="00385D25" w:rsidRPr="00C9471E">
        <w:rPr>
          <w:rFonts w:ascii="Arial" w:hAnsi="Arial" w:cs="Arial"/>
          <w:color w:val="auto"/>
          <w:szCs w:val="22"/>
        </w:rPr>
        <w:t>megszüntethető</w:t>
      </w:r>
      <w:r w:rsidRPr="00C9471E">
        <w:rPr>
          <w:rFonts w:ascii="Arial" w:hAnsi="Arial" w:cs="Arial"/>
          <w:color w:val="auto"/>
          <w:szCs w:val="22"/>
        </w:rPr>
        <w:t xml:space="preserve">. </w:t>
      </w:r>
    </w:p>
    <w:p w14:paraId="4B387B1C" w14:textId="77777777" w:rsidR="009771F7" w:rsidRDefault="009771F7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45E01E7B" w14:textId="561C3D96" w:rsidR="00237348" w:rsidRPr="00C9471E" w:rsidRDefault="00FF49EE" w:rsidP="00237348">
      <w:pPr>
        <w:pStyle w:val="Cmsor2"/>
        <w:tabs>
          <w:tab w:val="num" w:pos="426"/>
        </w:tabs>
        <w:spacing w:line="276" w:lineRule="auto"/>
        <w:ind w:hanging="7229"/>
        <w:rPr>
          <w:rFonts w:ascii="Arial" w:hAnsi="Arial" w:cs="Arial"/>
          <w:color w:val="auto"/>
          <w:szCs w:val="22"/>
        </w:rPr>
      </w:pPr>
      <w:r>
        <w:rPr>
          <w:rFonts w:ascii="Arial" w:hAnsi="Arial" w:cs="Arial"/>
          <w:color w:val="auto"/>
          <w:szCs w:val="22"/>
        </w:rPr>
        <w:t xml:space="preserve">A SZERZŐDÉS FIAT ÁLTALI AZONNALI HATÁLYÚ FELMONDÁSA </w:t>
      </w:r>
    </w:p>
    <w:p w14:paraId="41FE31BF" w14:textId="7A73CBBB" w:rsidR="00237348" w:rsidRPr="00C9471E" w:rsidRDefault="00FF49EE" w:rsidP="00237348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FF49EE">
        <w:rPr>
          <w:rFonts w:ascii="Arial" w:hAnsi="Arial" w:cs="Arial"/>
          <w:color w:val="auto"/>
          <w:szCs w:val="22"/>
        </w:rPr>
        <w:t>FIAT jogosult a MÁRKA</w:t>
      </w:r>
      <w:r w:rsidR="00114963">
        <w:rPr>
          <w:rFonts w:ascii="Arial" w:hAnsi="Arial" w:cs="Arial"/>
          <w:color w:val="auto"/>
          <w:szCs w:val="22"/>
        </w:rPr>
        <w:t xml:space="preserve">SZERVIZNEK </w:t>
      </w:r>
      <w:r w:rsidRPr="00FF49EE">
        <w:rPr>
          <w:rFonts w:ascii="Arial" w:hAnsi="Arial" w:cs="Arial"/>
          <w:color w:val="auto"/>
          <w:szCs w:val="22"/>
        </w:rPr>
        <w:t xml:space="preserve">küldött írásbeli felmondó nyilatkozattal azonnali hatállyal megszüntetni a jelen SZERZŐDÉST, amennyiben a FIAT a jelen SZERZŐDÉSBEN érintett </w:t>
      </w:r>
      <w:r w:rsidR="002D7CBA" w:rsidRPr="00463A15">
        <w:rPr>
          <w:rFonts w:ascii="Arial" w:hAnsi="Arial" w:cs="Arial"/>
          <w:color w:val="auto"/>
          <w:szCs w:val="22"/>
        </w:rPr>
        <w:t>GÉPJÁRMŰVEKET</w:t>
      </w:r>
      <w:r w:rsidRPr="00463A15">
        <w:rPr>
          <w:rFonts w:ascii="Arial" w:hAnsi="Arial" w:cs="Arial"/>
          <w:color w:val="auto"/>
          <w:szCs w:val="22"/>
        </w:rPr>
        <w:t xml:space="preserve"> gyártó STELLANTIS Vállalatcsoporttal fennálló jogviszonyának változására tekintettel már nem jogosult </w:t>
      </w:r>
      <w:r w:rsidR="002D7CBA" w:rsidRPr="00463A15">
        <w:rPr>
          <w:rFonts w:ascii="Arial" w:hAnsi="Arial" w:cs="Arial"/>
          <w:color w:val="auto"/>
          <w:szCs w:val="22"/>
        </w:rPr>
        <w:t xml:space="preserve">(i) </w:t>
      </w:r>
      <w:r w:rsidRPr="00463A15">
        <w:rPr>
          <w:rFonts w:ascii="Arial" w:hAnsi="Arial" w:cs="Arial"/>
          <w:color w:val="auto"/>
          <w:szCs w:val="22"/>
        </w:rPr>
        <w:t xml:space="preserve">akár </w:t>
      </w:r>
      <w:r w:rsidR="002D7CBA" w:rsidRPr="00463A15">
        <w:rPr>
          <w:rFonts w:ascii="Arial" w:hAnsi="Arial" w:cs="Arial"/>
          <w:color w:val="auto"/>
          <w:szCs w:val="22"/>
        </w:rPr>
        <w:t>a GÉPJÁRMŰVEK,</w:t>
      </w:r>
      <w:r w:rsidRPr="00463A15">
        <w:rPr>
          <w:rFonts w:ascii="Arial" w:hAnsi="Arial" w:cs="Arial"/>
          <w:color w:val="auto"/>
          <w:szCs w:val="22"/>
        </w:rPr>
        <w:t xml:space="preserve"> akár azok egy részének forgalmazására</w:t>
      </w:r>
      <w:r w:rsidR="002D7CBA" w:rsidRPr="00463A15">
        <w:rPr>
          <w:rFonts w:ascii="Arial" w:hAnsi="Arial" w:cs="Arial"/>
          <w:color w:val="auto"/>
          <w:szCs w:val="22"/>
        </w:rPr>
        <w:t xml:space="preserve">, és/vagy (ii) az AFTERSALES SZOLGÁLTATÁSOK nyújtására </w:t>
      </w:r>
      <w:r w:rsidR="008E0DDB" w:rsidRPr="00463A15">
        <w:rPr>
          <w:rFonts w:ascii="Arial" w:hAnsi="Arial" w:cs="Arial"/>
          <w:color w:val="auto"/>
          <w:szCs w:val="22"/>
        </w:rPr>
        <w:t xml:space="preserve">jogosító </w:t>
      </w:r>
      <w:r w:rsidR="002D7CBA" w:rsidRPr="00463A15">
        <w:rPr>
          <w:rFonts w:ascii="Arial" w:hAnsi="Arial" w:cs="Arial"/>
          <w:color w:val="auto"/>
          <w:szCs w:val="22"/>
        </w:rPr>
        <w:t xml:space="preserve">márkaszerviz </w:t>
      </w:r>
      <w:r w:rsidR="008E0DDB" w:rsidRPr="00463A15">
        <w:rPr>
          <w:rFonts w:ascii="Arial" w:hAnsi="Arial" w:cs="Arial"/>
          <w:color w:val="auto"/>
          <w:szCs w:val="22"/>
        </w:rPr>
        <w:t>mandátum adására</w:t>
      </w:r>
      <w:r w:rsidR="002D7CBA" w:rsidRPr="00463A15">
        <w:rPr>
          <w:rFonts w:ascii="Arial" w:hAnsi="Arial" w:cs="Arial"/>
          <w:color w:val="auto"/>
          <w:szCs w:val="22"/>
        </w:rPr>
        <w:t>, és/vagy (iii) akár a FIAT ALKATRÉSZEK akár a</w:t>
      </w:r>
      <w:r w:rsidR="008E0DDB" w:rsidRPr="00463A15">
        <w:rPr>
          <w:rFonts w:ascii="Arial" w:hAnsi="Arial" w:cs="Arial"/>
          <w:color w:val="auto"/>
          <w:szCs w:val="22"/>
        </w:rPr>
        <w:t xml:space="preserve">zok egy részének </w:t>
      </w:r>
      <w:commentRangeStart w:id="3610"/>
      <w:commentRangeStart w:id="3611"/>
      <w:r w:rsidR="008E0DDB" w:rsidRPr="00463A15">
        <w:rPr>
          <w:rFonts w:ascii="Arial" w:hAnsi="Arial" w:cs="Arial"/>
          <w:color w:val="auto"/>
          <w:szCs w:val="22"/>
        </w:rPr>
        <w:t>forgalmazására</w:t>
      </w:r>
      <w:commentRangeEnd w:id="3610"/>
      <w:r w:rsidR="00474D14">
        <w:rPr>
          <w:rStyle w:val="Jegyzethivatkozs"/>
        </w:rPr>
        <w:commentReference w:id="3610"/>
      </w:r>
      <w:commentRangeEnd w:id="3611"/>
      <w:r w:rsidR="003F3682">
        <w:rPr>
          <w:rStyle w:val="Jegyzethivatkozs"/>
        </w:rPr>
        <w:commentReference w:id="3611"/>
      </w:r>
      <w:r w:rsidRPr="00463A15">
        <w:rPr>
          <w:rFonts w:ascii="Arial" w:hAnsi="Arial" w:cs="Arial"/>
          <w:color w:val="auto"/>
          <w:szCs w:val="22"/>
        </w:rPr>
        <w:t>.</w:t>
      </w:r>
      <w:r w:rsidR="00237348" w:rsidRPr="00C9471E">
        <w:rPr>
          <w:rFonts w:ascii="Arial" w:hAnsi="Arial" w:cs="Arial"/>
          <w:color w:val="auto"/>
          <w:szCs w:val="22"/>
        </w:rPr>
        <w:t xml:space="preserve"> </w:t>
      </w:r>
    </w:p>
    <w:p w14:paraId="7DDD62B9" w14:textId="77777777" w:rsidR="00237348" w:rsidRDefault="00237348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376D2135" w14:textId="77777777" w:rsidR="00237348" w:rsidRPr="00C9471E" w:rsidRDefault="00237348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0C321A32" w14:textId="77777777" w:rsidR="003075AC" w:rsidRPr="00C9471E" w:rsidRDefault="000344C2">
      <w:pPr>
        <w:pStyle w:val="Cmsor1"/>
      </w:pPr>
      <w:bookmarkStart w:id="3612" w:name="_Toc501640436"/>
      <w:bookmarkStart w:id="3613" w:name="_Toc501525735"/>
      <w:bookmarkStart w:id="3614" w:name="_Toc501525984"/>
      <w:bookmarkStart w:id="3615" w:name="_Toc501527912"/>
      <w:bookmarkStart w:id="3616" w:name="_Toc501528176"/>
      <w:bookmarkStart w:id="3617" w:name="_Toc501528432"/>
      <w:bookmarkStart w:id="3618" w:name="_Toc501528688"/>
      <w:bookmarkStart w:id="3619" w:name="_Toc501528944"/>
      <w:bookmarkStart w:id="3620" w:name="_Toc501529200"/>
      <w:bookmarkStart w:id="3621" w:name="_Toc501529456"/>
      <w:bookmarkStart w:id="3622" w:name="_Toc501529712"/>
      <w:bookmarkStart w:id="3623" w:name="_Toc501529982"/>
      <w:bookmarkStart w:id="3624" w:name="_Toc501530249"/>
      <w:bookmarkStart w:id="3625" w:name="_Toc501530505"/>
      <w:bookmarkStart w:id="3626" w:name="_Toc501530761"/>
      <w:bookmarkStart w:id="3627" w:name="_Toc501531017"/>
      <w:bookmarkStart w:id="3628" w:name="_Toc501531275"/>
      <w:bookmarkStart w:id="3629" w:name="_Toc501531531"/>
      <w:bookmarkStart w:id="3630" w:name="_Toc501531787"/>
      <w:bookmarkStart w:id="3631" w:name="_Toc501640437"/>
      <w:bookmarkStart w:id="3632" w:name="_Toc501525736"/>
      <w:bookmarkStart w:id="3633" w:name="_Toc501525985"/>
      <w:bookmarkStart w:id="3634" w:name="_Toc501527913"/>
      <w:bookmarkStart w:id="3635" w:name="_Toc501528177"/>
      <w:bookmarkStart w:id="3636" w:name="_Toc501528433"/>
      <w:bookmarkStart w:id="3637" w:name="_Toc501528689"/>
      <w:bookmarkStart w:id="3638" w:name="_Toc501528945"/>
      <w:bookmarkStart w:id="3639" w:name="_Toc501529201"/>
      <w:bookmarkStart w:id="3640" w:name="_Toc501529457"/>
      <w:bookmarkStart w:id="3641" w:name="_Toc501529713"/>
      <w:bookmarkStart w:id="3642" w:name="_Toc501529983"/>
      <w:bookmarkStart w:id="3643" w:name="_Toc501530250"/>
      <w:bookmarkStart w:id="3644" w:name="_Toc501530506"/>
      <w:bookmarkStart w:id="3645" w:name="_Toc501530762"/>
      <w:bookmarkStart w:id="3646" w:name="_Toc501531018"/>
      <w:bookmarkStart w:id="3647" w:name="_Toc501531276"/>
      <w:bookmarkStart w:id="3648" w:name="_Toc501531532"/>
      <w:bookmarkStart w:id="3649" w:name="_Toc501531788"/>
      <w:bookmarkStart w:id="3650" w:name="_Toc501640438"/>
      <w:bookmarkStart w:id="3651" w:name="_Toc501525737"/>
      <w:bookmarkStart w:id="3652" w:name="_Toc501525986"/>
      <w:bookmarkStart w:id="3653" w:name="_Toc501527914"/>
      <w:bookmarkStart w:id="3654" w:name="_Toc501528178"/>
      <w:bookmarkStart w:id="3655" w:name="_Toc501528434"/>
      <w:bookmarkStart w:id="3656" w:name="_Toc501528690"/>
      <w:bookmarkStart w:id="3657" w:name="_Toc501528946"/>
      <w:bookmarkStart w:id="3658" w:name="_Toc501529202"/>
      <w:bookmarkStart w:id="3659" w:name="_Toc501529458"/>
      <w:bookmarkStart w:id="3660" w:name="_Toc501529714"/>
      <w:bookmarkStart w:id="3661" w:name="_Toc501529984"/>
      <w:bookmarkStart w:id="3662" w:name="_Toc501530251"/>
      <w:bookmarkStart w:id="3663" w:name="_Toc501530507"/>
      <w:bookmarkStart w:id="3664" w:name="_Toc501530763"/>
      <w:bookmarkStart w:id="3665" w:name="_Toc501531019"/>
      <w:bookmarkStart w:id="3666" w:name="_Toc501531277"/>
      <w:bookmarkStart w:id="3667" w:name="_Toc501531533"/>
      <w:bookmarkStart w:id="3668" w:name="_Toc501531789"/>
      <w:bookmarkStart w:id="3669" w:name="_Toc501640439"/>
      <w:bookmarkStart w:id="3670" w:name="_Toc501525738"/>
      <w:bookmarkStart w:id="3671" w:name="_Toc501525987"/>
      <w:bookmarkStart w:id="3672" w:name="_Toc501527915"/>
      <w:bookmarkStart w:id="3673" w:name="_Toc501528179"/>
      <w:bookmarkStart w:id="3674" w:name="_Toc501528435"/>
      <w:bookmarkStart w:id="3675" w:name="_Toc501528691"/>
      <w:bookmarkStart w:id="3676" w:name="_Toc501528947"/>
      <w:bookmarkStart w:id="3677" w:name="_Toc501529203"/>
      <w:bookmarkStart w:id="3678" w:name="_Toc501529459"/>
      <w:bookmarkStart w:id="3679" w:name="_Toc501529715"/>
      <w:bookmarkStart w:id="3680" w:name="_Toc501529985"/>
      <w:bookmarkStart w:id="3681" w:name="_Toc501530252"/>
      <w:bookmarkStart w:id="3682" w:name="_Toc501530508"/>
      <w:bookmarkStart w:id="3683" w:name="_Toc501530764"/>
      <w:bookmarkStart w:id="3684" w:name="_Toc501531020"/>
      <w:bookmarkStart w:id="3685" w:name="_Toc501531278"/>
      <w:bookmarkStart w:id="3686" w:name="_Toc501531534"/>
      <w:bookmarkStart w:id="3687" w:name="_Toc501531790"/>
      <w:bookmarkStart w:id="3688" w:name="_Toc501640440"/>
      <w:bookmarkStart w:id="3689" w:name="_Toc501525739"/>
      <w:bookmarkStart w:id="3690" w:name="_Toc501525988"/>
      <w:bookmarkStart w:id="3691" w:name="_Toc501527916"/>
      <w:bookmarkStart w:id="3692" w:name="_Toc501528180"/>
      <w:bookmarkStart w:id="3693" w:name="_Toc501528436"/>
      <w:bookmarkStart w:id="3694" w:name="_Toc501528692"/>
      <w:bookmarkStart w:id="3695" w:name="_Toc501528948"/>
      <w:bookmarkStart w:id="3696" w:name="_Toc501529204"/>
      <w:bookmarkStart w:id="3697" w:name="_Toc501529460"/>
      <w:bookmarkStart w:id="3698" w:name="_Toc501529716"/>
      <w:bookmarkStart w:id="3699" w:name="_Toc501529986"/>
      <w:bookmarkStart w:id="3700" w:name="_Toc501530253"/>
      <w:bookmarkStart w:id="3701" w:name="_Toc501530509"/>
      <w:bookmarkStart w:id="3702" w:name="_Toc501530765"/>
      <w:bookmarkStart w:id="3703" w:name="_Toc501531021"/>
      <w:bookmarkStart w:id="3704" w:name="_Toc501531279"/>
      <w:bookmarkStart w:id="3705" w:name="_Toc501531535"/>
      <w:bookmarkStart w:id="3706" w:name="_Toc501531791"/>
      <w:bookmarkStart w:id="3707" w:name="_Toc501640441"/>
      <w:bookmarkStart w:id="3708" w:name="_Toc501525740"/>
      <w:bookmarkStart w:id="3709" w:name="_Toc501525989"/>
      <w:bookmarkStart w:id="3710" w:name="_Toc501527917"/>
      <w:bookmarkStart w:id="3711" w:name="_Toc501528181"/>
      <w:bookmarkStart w:id="3712" w:name="_Toc501528437"/>
      <w:bookmarkStart w:id="3713" w:name="_Toc501528693"/>
      <w:bookmarkStart w:id="3714" w:name="_Toc501528949"/>
      <w:bookmarkStart w:id="3715" w:name="_Toc501529205"/>
      <w:bookmarkStart w:id="3716" w:name="_Toc501529461"/>
      <w:bookmarkStart w:id="3717" w:name="_Toc501529717"/>
      <w:bookmarkStart w:id="3718" w:name="_Toc501529987"/>
      <w:bookmarkStart w:id="3719" w:name="_Toc501530254"/>
      <w:bookmarkStart w:id="3720" w:name="_Toc501530510"/>
      <w:bookmarkStart w:id="3721" w:name="_Toc501530766"/>
      <w:bookmarkStart w:id="3722" w:name="_Toc501531022"/>
      <w:bookmarkStart w:id="3723" w:name="_Toc501531280"/>
      <w:bookmarkStart w:id="3724" w:name="_Toc501531536"/>
      <w:bookmarkStart w:id="3725" w:name="_Toc501531792"/>
      <w:bookmarkStart w:id="3726" w:name="_Toc501640442"/>
      <w:bookmarkStart w:id="3727" w:name="_Toc501525741"/>
      <w:bookmarkStart w:id="3728" w:name="_Toc501525990"/>
      <w:bookmarkStart w:id="3729" w:name="_Toc501527918"/>
      <w:bookmarkStart w:id="3730" w:name="_Toc501528182"/>
      <w:bookmarkStart w:id="3731" w:name="_Toc501528438"/>
      <w:bookmarkStart w:id="3732" w:name="_Toc501528694"/>
      <w:bookmarkStart w:id="3733" w:name="_Toc501528950"/>
      <w:bookmarkStart w:id="3734" w:name="_Toc501529206"/>
      <w:bookmarkStart w:id="3735" w:name="_Toc501529462"/>
      <w:bookmarkStart w:id="3736" w:name="_Toc501529718"/>
      <w:bookmarkStart w:id="3737" w:name="_Toc501529988"/>
      <w:bookmarkStart w:id="3738" w:name="_Toc501530255"/>
      <w:bookmarkStart w:id="3739" w:name="_Toc501530511"/>
      <w:bookmarkStart w:id="3740" w:name="_Toc501530767"/>
      <w:bookmarkStart w:id="3741" w:name="_Toc501531023"/>
      <w:bookmarkStart w:id="3742" w:name="_Toc501531281"/>
      <w:bookmarkStart w:id="3743" w:name="_Toc501531537"/>
      <w:bookmarkStart w:id="3744" w:name="_Toc501531793"/>
      <w:bookmarkStart w:id="3745" w:name="_Toc501640443"/>
      <w:bookmarkStart w:id="3746" w:name="_Toc501525742"/>
      <w:bookmarkStart w:id="3747" w:name="_Toc501525991"/>
      <w:bookmarkStart w:id="3748" w:name="_Toc501527919"/>
      <w:bookmarkStart w:id="3749" w:name="_Toc501528183"/>
      <w:bookmarkStart w:id="3750" w:name="_Toc501528439"/>
      <w:bookmarkStart w:id="3751" w:name="_Toc501528695"/>
      <w:bookmarkStart w:id="3752" w:name="_Toc501528951"/>
      <w:bookmarkStart w:id="3753" w:name="_Toc501529207"/>
      <w:bookmarkStart w:id="3754" w:name="_Toc501529463"/>
      <w:bookmarkStart w:id="3755" w:name="_Toc501529719"/>
      <w:bookmarkStart w:id="3756" w:name="_Toc501529989"/>
      <w:bookmarkStart w:id="3757" w:name="_Toc501530256"/>
      <w:bookmarkStart w:id="3758" w:name="_Toc501530512"/>
      <w:bookmarkStart w:id="3759" w:name="_Toc501530768"/>
      <w:bookmarkStart w:id="3760" w:name="_Toc501531024"/>
      <w:bookmarkStart w:id="3761" w:name="_Toc501531282"/>
      <w:bookmarkStart w:id="3762" w:name="_Toc501531538"/>
      <w:bookmarkStart w:id="3763" w:name="_Toc501531794"/>
      <w:bookmarkStart w:id="3764" w:name="_Toc501640444"/>
      <w:bookmarkStart w:id="3765" w:name="_Toc25721379"/>
      <w:bookmarkStart w:id="3766" w:name="_Toc34731649"/>
      <w:bookmarkStart w:id="3767" w:name="_Toc44413895"/>
      <w:bookmarkStart w:id="3768" w:name="_Toc44414490"/>
      <w:bookmarkStart w:id="3769" w:name="_Toc498854928"/>
      <w:bookmarkStart w:id="3770" w:name="_Toc284327852"/>
      <w:bookmarkStart w:id="3771" w:name="_Toc501525992"/>
      <w:bookmarkStart w:id="3772" w:name="_Toc501527920"/>
      <w:bookmarkStart w:id="3773" w:name="_Toc501528184"/>
      <w:bookmarkStart w:id="3774" w:name="_Toc501528440"/>
      <w:bookmarkStart w:id="3775" w:name="_Toc501528696"/>
      <w:bookmarkStart w:id="3776" w:name="_Toc501529464"/>
      <w:bookmarkStart w:id="3777" w:name="_Toc501529720"/>
      <w:bookmarkStart w:id="3778" w:name="_Toc501529990"/>
      <w:bookmarkStart w:id="3779" w:name="_Toc501530257"/>
      <w:bookmarkStart w:id="3780" w:name="_Toc501530513"/>
      <w:bookmarkStart w:id="3781" w:name="_Toc501531025"/>
      <w:bookmarkStart w:id="3782" w:name="_Toc501531283"/>
      <w:bookmarkStart w:id="3783" w:name="_Toc501531539"/>
      <w:bookmarkStart w:id="3784" w:name="_Toc507696074"/>
      <w:bookmarkStart w:id="3785" w:name="_Toc517086293"/>
      <w:bookmarkStart w:id="3786" w:name="_Toc514139071"/>
      <w:bookmarkStart w:id="3787" w:name="_Toc107926966"/>
      <w:bookmarkStart w:id="3788" w:name="_Toc153534302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r w:rsidRPr="00C9471E">
        <w:t>A SZERZŐDÉS FELMONDÁSÁNAK KÖVETKEZMÉNYEI</w:t>
      </w:r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r w:rsidRPr="00C9471E">
        <w:t xml:space="preserve"> </w:t>
      </w:r>
    </w:p>
    <w:p w14:paraId="7923A955" w14:textId="6AA23B9D" w:rsidR="003075AC" w:rsidRPr="00C9471E" w:rsidRDefault="00591B15" w:rsidP="00B87709">
      <w:pPr>
        <w:pStyle w:val="Cmsor2"/>
        <w:tabs>
          <w:tab w:val="num" w:pos="426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FELELŐSSÉG A SZERZŐDÉS MEGSZŰNÉSE MIATT</w:t>
      </w:r>
    </w:p>
    <w:p w14:paraId="6824126B" w14:textId="7F18CA3B" w:rsidR="003075AC" w:rsidRPr="00C9471E" w:rsidRDefault="003577FD" w:rsidP="002C1902">
      <w:pPr>
        <w:keepNext/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Abban az esetben, ha a jelen SZERZŐDÉS a jelen SZERZŐDÉSBEN foglalt rendelkezéseknek megfelelően szűnik meg, a MÁRKASZERVIZ nem jogosult </w:t>
      </w:r>
      <w:r w:rsidR="00686494" w:rsidRPr="00C9471E">
        <w:rPr>
          <w:rFonts w:ascii="Arial" w:hAnsi="Arial" w:cs="Arial"/>
          <w:color w:val="auto"/>
          <w:szCs w:val="22"/>
        </w:rPr>
        <w:t>a FIAT-</w:t>
      </w:r>
      <w:proofErr w:type="spellStart"/>
      <w:r w:rsidR="00686494" w:rsidRPr="00C9471E">
        <w:rPr>
          <w:rFonts w:ascii="Arial" w:hAnsi="Arial" w:cs="Arial"/>
          <w:color w:val="auto"/>
          <w:szCs w:val="22"/>
        </w:rPr>
        <w:t>t</w:t>
      </w:r>
      <w:r w:rsidR="000C72D8" w:rsidRPr="00C9471E">
        <w:rPr>
          <w:rFonts w:ascii="Arial" w:hAnsi="Arial" w:cs="Arial"/>
          <w:color w:val="auto"/>
          <w:szCs w:val="22"/>
        </w:rPr>
        <w:t>ól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</w:t>
      </w:r>
      <w:r w:rsidR="000C72D8" w:rsidRPr="00C9471E">
        <w:rPr>
          <w:rFonts w:ascii="Arial" w:hAnsi="Arial" w:cs="Arial"/>
          <w:color w:val="auto"/>
          <w:szCs w:val="22"/>
        </w:rPr>
        <w:t xml:space="preserve">a megszűnésből eredően semmilyen </w:t>
      </w:r>
      <w:r w:rsidRPr="00C9471E">
        <w:rPr>
          <w:rFonts w:ascii="Arial" w:hAnsi="Arial" w:cs="Arial"/>
          <w:color w:val="auto"/>
          <w:szCs w:val="22"/>
        </w:rPr>
        <w:t xml:space="preserve">kártérítésre vagy </w:t>
      </w:r>
      <w:r w:rsidR="000C72D8" w:rsidRPr="00C9471E">
        <w:rPr>
          <w:rFonts w:ascii="Arial" w:hAnsi="Arial" w:cs="Arial"/>
          <w:color w:val="auto"/>
          <w:szCs w:val="22"/>
        </w:rPr>
        <w:t>kompenzációra</w:t>
      </w:r>
      <w:r w:rsidRPr="00C9471E">
        <w:rPr>
          <w:rFonts w:ascii="Arial" w:hAnsi="Arial" w:cs="Arial"/>
          <w:color w:val="auto"/>
          <w:szCs w:val="22"/>
        </w:rPr>
        <w:t xml:space="preserve">, kivéve, ha a </w:t>
      </w:r>
      <w:r w:rsidR="0072188D" w:rsidRPr="00C9471E">
        <w:rPr>
          <w:rFonts w:ascii="Arial" w:hAnsi="Arial" w:cs="Arial"/>
          <w:color w:val="auto"/>
          <w:szCs w:val="22"/>
        </w:rPr>
        <w:t>jogszabályok</w:t>
      </w:r>
      <w:r w:rsidRPr="00C9471E">
        <w:rPr>
          <w:rFonts w:ascii="Arial" w:hAnsi="Arial" w:cs="Arial"/>
          <w:color w:val="auto"/>
          <w:szCs w:val="22"/>
        </w:rPr>
        <w:t xml:space="preserve"> másként rendelkez</w:t>
      </w:r>
      <w:r w:rsidR="0072188D" w:rsidRPr="00C9471E">
        <w:rPr>
          <w:rFonts w:ascii="Arial" w:hAnsi="Arial" w:cs="Arial"/>
          <w:color w:val="auto"/>
          <w:szCs w:val="22"/>
        </w:rPr>
        <w:t>ne</w:t>
      </w:r>
      <w:r w:rsidRPr="00C9471E">
        <w:rPr>
          <w:rFonts w:ascii="Arial" w:hAnsi="Arial" w:cs="Arial"/>
          <w:color w:val="auto"/>
          <w:szCs w:val="22"/>
        </w:rPr>
        <w:t>k.</w:t>
      </w:r>
    </w:p>
    <w:p w14:paraId="4AE38C7B" w14:textId="77777777" w:rsidR="003075AC" w:rsidRPr="00C9471E" w:rsidRDefault="000344C2" w:rsidP="00B87709">
      <w:pPr>
        <w:pStyle w:val="Cmsor2"/>
        <w:tabs>
          <w:tab w:val="num" w:pos="426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3789" w:name="_Toc25721381"/>
      <w:bookmarkStart w:id="3790" w:name="_Toc34731651"/>
      <w:bookmarkStart w:id="3791" w:name="_Toc44413897"/>
      <w:bookmarkStart w:id="3792" w:name="_Toc44414492"/>
      <w:bookmarkStart w:id="3793" w:name="_Toc498854930"/>
      <w:bookmarkStart w:id="3794" w:name="_Toc284327854"/>
      <w:bookmarkStart w:id="3795" w:name="_Toc501525994"/>
      <w:bookmarkStart w:id="3796" w:name="_Toc501527922"/>
      <w:bookmarkStart w:id="3797" w:name="_Toc501528186"/>
      <w:bookmarkStart w:id="3798" w:name="_Toc501528442"/>
      <w:bookmarkStart w:id="3799" w:name="_Toc501528698"/>
      <w:bookmarkStart w:id="3800" w:name="_Toc501529466"/>
      <w:bookmarkStart w:id="3801" w:name="_Toc501529722"/>
      <w:bookmarkStart w:id="3802" w:name="_Toc501529992"/>
      <w:bookmarkStart w:id="3803" w:name="_Toc501530259"/>
      <w:bookmarkStart w:id="3804" w:name="_Toc501530515"/>
      <w:bookmarkStart w:id="3805" w:name="_Toc501531027"/>
      <w:bookmarkStart w:id="3806" w:name="_Toc501531285"/>
      <w:bookmarkStart w:id="3807" w:name="_Toc501531541"/>
      <w:bookmarkStart w:id="3808" w:name="_Toc507696076"/>
      <w:bookmarkStart w:id="3809" w:name="_Toc517086295"/>
      <w:bookmarkStart w:id="3810" w:name="_Toc514139073"/>
      <w:bookmarkStart w:id="3811" w:name="_Toc107926968"/>
      <w:r w:rsidRPr="00C9471E">
        <w:rPr>
          <w:rFonts w:ascii="Arial" w:hAnsi="Arial" w:cs="Arial"/>
          <w:color w:val="auto"/>
          <w:szCs w:val="22"/>
        </w:rPr>
        <w:t>MEGSZŰNÉS UTÁNI ÜGYLETEK</w:t>
      </w:r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16911CF5" w14:textId="77777777" w:rsidR="003075AC" w:rsidRPr="00C9471E" w:rsidRDefault="00471C56" w:rsidP="00F17EB6">
      <w:pPr>
        <w:ind w:left="426"/>
        <w:rPr>
          <w:rFonts w:ascii="Arial" w:hAnsi="Arial" w:cs="Arial"/>
          <w:b/>
          <w:bCs/>
        </w:rPr>
      </w:pPr>
      <w:bookmarkStart w:id="3812" w:name="_Toc107926969"/>
      <w:bookmarkStart w:id="3813" w:name="_Toc131179655"/>
      <w:r w:rsidRPr="00C9471E">
        <w:rPr>
          <w:rFonts w:ascii="Arial" w:hAnsi="Arial" w:cs="Arial"/>
          <w:b/>
          <w:bCs/>
        </w:rPr>
        <w:t>A jelen SZERZŐDÉS felmondása illetőleg - bármely jogcímen történő - megszűnése (az adott esetnek megfelelően) nem mentesíti:</w:t>
      </w:r>
      <w:bookmarkEnd w:id="3812"/>
      <w:bookmarkEnd w:id="3813"/>
    </w:p>
    <w:p w14:paraId="5810A76A" w14:textId="2A8AB04D" w:rsidR="001D07D9" w:rsidRPr="00C9471E" w:rsidRDefault="002E0702" w:rsidP="00D002DB">
      <w:pPr>
        <w:pStyle w:val="Cmsor4"/>
        <w:tabs>
          <w:tab w:val="clear" w:pos="1418"/>
          <w:tab w:val="num" w:pos="1134"/>
        </w:tabs>
        <w:spacing w:line="276" w:lineRule="auto"/>
        <w:ind w:left="1134" w:hanging="70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sem </w:t>
      </w:r>
      <w:r w:rsidR="00F1129C" w:rsidRPr="00C9471E">
        <w:rPr>
          <w:rFonts w:ascii="Arial" w:hAnsi="Arial" w:cs="Arial"/>
          <w:color w:val="auto"/>
          <w:szCs w:val="22"/>
        </w:rPr>
        <w:t xml:space="preserve">a MÁRKASZERVIZT </w:t>
      </w:r>
      <w:r w:rsidRPr="00C9471E">
        <w:rPr>
          <w:rFonts w:ascii="Arial" w:hAnsi="Arial" w:cs="Arial"/>
          <w:color w:val="auto"/>
          <w:szCs w:val="22"/>
        </w:rPr>
        <w:t xml:space="preserve">sem </w:t>
      </w:r>
      <w:r w:rsidR="00686494" w:rsidRPr="00C9471E">
        <w:rPr>
          <w:rFonts w:ascii="Arial" w:hAnsi="Arial" w:cs="Arial"/>
          <w:color w:val="auto"/>
          <w:szCs w:val="22"/>
        </w:rPr>
        <w:t>a FIAT-ot</w:t>
      </w:r>
      <w:r w:rsidR="00F1129C" w:rsidRPr="00C9471E">
        <w:rPr>
          <w:rFonts w:ascii="Arial" w:hAnsi="Arial" w:cs="Arial"/>
          <w:color w:val="auto"/>
          <w:szCs w:val="22"/>
        </w:rPr>
        <w:t xml:space="preserve"> a másik FELET megillető összegek megfizetésének kötelezettsége alól, </w:t>
      </w:r>
    </w:p>
    <w:p w14:paraId="11F36122" w14:textId="0E7CB85A" w:rsidR="003075AC" w:rsidRPr="00C9471E" w:rsidRDefault="00F1129C" w:rsidP="00D002DB">
      <w:pPr>
        <w:pStyle w:val="Cmsor4"/>
        <w:tabs>
          <w:tab w:val="clear" w:pos="1418"/>
          <w:tab w:val="num" w:pos="1134"/>
        </w:tabs>
        <w:spacing w:line="276" w:lineRule="auto"/>
        <w:ind w:left="1134" w:hanging="70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szCs w:val="22"/>
        </w:rPr>
        <w:t xml:space="preserve">a MÁRKASZERVIZT azon kötelezettsége alól, </w:t>
      </w:r>
      <w:r w:rsidRPr="00C9471E">
        <w:rPr>
          <w:rFonts w:ascii="Arial" w:hAnsi="Arial" w:cs="Arial"/>
          <w:color w:val="auto"/>
          <w:szCs w:val="22"/>
        </w:rPr>
        <w:t>hogy</w:t>
      </w:r>
      <w:r w:rsidR="008B5DCA" w:rsidRPr="00C9471E">
        <w:rPr>
          <w:rFonts w:ascii="Arial" w:hAnsi="Arial" w:cs="Arial"/>
          <w:color w:val="auto"/>
          <w:szCs w:val="22"/>
        </w:rPr>
        <w:t xml:space="preserve"> a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8B5DCA" w:rsidRPr="00C9471E">
        <w:rPr>
          <w:rFonts w:ascii="Arial" w:hAnsi="Arial" w:cs="Arial"/>
          <w:color w:val="auto"/>
          <w:szCs w:val="22"/>
        </w:rPr>
        <w:fldChar w:fldCharType="begin"/>
      </w:r>
      <w:r w:rsidR="008B5DCA" w:rsidRPr="00C9471E">
        <w:rPr>
          <w:rFonts w:ascii="Arial" w:hAnsi="Arial" w:cs="Arial"/>
          <w:color w:val="auto"/>
          <w:szCs w:val="22"/>
        </w:rPr>
        <w:instrText xml:space="preserve"> REF  _Ref508099899 \* Caps \h \n  \* MERGEFORMAT </w:instrText>
      </w:r>
      <w:r w:rsidR="008B5DCA" w:rsidRPr="00C9471E">
        <w:rPr>
          <w:rFonts w:ascii="Arial" w:hAnsi="Arial" w:cs="Arial"/>
          <w:color w:val="auto"/>
          <w:szCs w:val="22"/>
        </w:rPr>
      </w:r>
      <w:r w:rsidR="008B5DCA" w:rsidRPr="00C9471E">
        <w:rPr>
          <w:rFonts w:ascii="Arial" w:hAnsi="Arial" w:cs="Arial"/>
          <w:color w:val="auto"/>
          <w:szCs w:val="22"/>
        </w:rPr>
        <w:fldChar w:fldCharType="separate"/>
      </w:r>
      <w:r w:rsidR="008B5DCA" w:rsidRPr="00C9471E">
        <w:rPr>
          <w:rFonts w:ascii="Arial" w:hAnsi="Arial" w:cs="Arial"/>
          <w:color w:val="auto"/>
          <w:szCs w:val="22"/>
        </w:rPr>
        <w:t>13</w:t>
      </w:r>
      <w:r w:rsidR="008B5DCA" w:rsidRPr="00C9471E">
        <w:rPr>
          <w:rFonts w:ascii="Arial" w:hAnsi="Arial" w:cs="Arial"/>
          <w:color w:val="auto"/>
          <w:szCs w:val="22"/>
        </w:rPr>
        <w:fldChar w:fldCharType="end"/>
      </w:r>
      <w:r w:rsidR="008B5DCA" w:rsidRPr="00C9471E">
        <w:rPr>
          <w:rFonts w:ascii="Arial" w:hAnsi="Arial" w:cs="Arial"/>
          <w:szCs w:val="22"/>
        </w:rPr>
        <w:t>. pontban foglaltak szerint</w:t>
      </w:r>
      <w:r w:rsidR="008B5DCA" w:rsidRPr="00C9471E">
        <w:rPr>
          <w:rFonts w:ascii="Arial" w:hAnsi="Arial" w:cs="Arial"/>
          <w:color w:val="auto"/>
          <w:szCs w:val="22"/>
        </w:rPr>
        <w:t xml:space="preserve"> </w:t>
      </w:r>
      <w:r w:rsidRPr="00C9471E">
        <w:rPr>
          <w:rFonts w:ascii="Arial" w:hAnsi="Arial" w:cs="Arial"/>
          <w:color w:val="auto"/>
          <w:szCs w:val="22"/>
        </w:rPr>
        <w:t xml:space="preserve">eleget tegyen a titokvédelemre, valamint az anyagok és felszerelések </w:t>
      </w:r>
      <w:r w:rsidRPr="00C9471E">
        <w:rPr>
          <w:rFonts w:ascii="Arial" w:hAnsi="Arial" w:cs="Arial"/>
          <w:szCs w:val="22"/>
        </w:rPr>
        <w:t>visszaszolgáltatására vonatkozó követelményeknek</w:t>
      </w:r>
      <w:r w:rsidRPr="00C9471E">
        <w:rPr>
          <w:rFonts w:ascii="Arial" w:hAnsi="Arial" w:cs="Arial"/>
          <w:color w:val="auto"/>
          <w:szCs w:val="22"/>
        </w:rPr>
        <w:t xml:space="preserve">; </w:t>
      </w:r>
    </w:p>
    <w:p w14:paraId="40E1FDBD" w14:textId="252B5CD0" w:rsidR="00A84C1A" w:rsidRPr="00C9471E" w:rsidRDefault="00F1129C" w:rsidP="002C1902">
      <w:pPr>
        <w:pStyle w:val="Cmsor4"/>
        <w:tabs>
          <w:tab w:val="clear" w:pos="1418"/>
          <w:tab w:val="num" w:pos="1134"/>
        </w:tabs>
        <w:spacing w:line="276" w:lineRule="auto"/>
        <w:ind w:left="1134" w:hanging="708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lastRenderedPageBreak/>
        <w:t xml:space="preserve">a MÁRKASZERVIZT azon kötelezettsége alól, hogy beszüntesse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bármely MÁRKAJELÉNEK használatát a jelen SZERZŐDÉSBEN meghatározottak szerint. A MÁRKASZERVIZ köteles eltávolítani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összes MÁRKAJELÉT vagy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márkaazonosítóit, vagy köteles bármikor bejutást engedélyezni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az általa kijelölt személyek számára a MÁRKASZERVIZ TELEPHELYEIRE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MÁRKAJELEINEK vagy márkaazonosítóinak eltávolítása céljából. A MÁRKASZERVIZ viseli az ilyen eltávolítás összes költségét. </w:t>
      </w:r>
    </w:p>
    <w:p w14:paraId="38D011D4" w14:textId="77777777" w:rsidR="003075AC" w:rsidRPr="00C9471E" w:rsidRDefault="003075AC" w:rsidP="002C1902">
      <w:pPr>
        <w:pStyle w:val="Cmsor4"/>
        <w:numPr>
          <w:ilvl w:val="0"/>
          <w:numId w:val="0"/>
        </w:numPr>
        <w:spacing w:line="276" w:lineRule="auto"/>
        <w:ind w:left="1418"/>
        <w:rPr>
          <w:rFonts w:ascii="Arial" w:hAnsi="Arial" w:cs="Arial"/>
          <w:color w:val="auto"/>
          <w:szCs w:val="22"/>
        </w:rPr>
      </w:pPr>
    </w:p>
    <w:p w14:paraId="2148C783" w14:textId="77777777" w:rsidR="003075AC" w:rsidRPr="00C9471E" w:rsidRDefault="00581B63" w:rsidP="002C1902">
      <w:pPr>
        <w:pStyle w:val="Cmsor2"/>
        <w:tabs>
          <w:tab w:val="num" w:pos="426"/>
        </w:tabs>
        <w:spacing w:line="276" w:lineRule="auto"/>
        <w:ind w:left="1277" w:hanging="1277"/>
        <w:rPr>
          <w:rFonts w:ascii="Arial" w:hAnsi="Arial" w:cs="Arial"/>
          <w:color w:val="auto"/>
          <w:szCs w:val="22"/>
        </w:rPr>
      </w:pPr>
      <w:bookmarkStart w:id="3814" w:name="_Toc25721382"/>
      <w:bookmarkStart w:id="3815" w:name="_Toc34731652"/>
      <w:bookmarkStart w:id="3816" w:name="_Toc44413898"/>
      <w:bookmarkStart w:id="3817" w:name="_Toc44414493"/>
      <w:bookmarkStart w:id="3818" w:name="_Toc498854931"/>
      <w:bookmarkStart w:id="3819" w:name="_Toc284327855"/>
      <w:bookmarkStart w:id="3820" w:name="_Toc501525995"/>
      <w:bookmarkStart w:id="3821" w:name="_Toc501527923"/>
      <w:bookmarkStart w:id="3822" w:name="_Toc501528187"/>
      <w:bookmarkStart w:id="3823" w:name="_Toc501528443"/>
      <w:bookmarkStart w:id="3824" w:name="_Toc501528699"/>
      <w:bookmarkStart w:id="3825" w:name="_Toc501529467"/>
      <w:bookmarkStart w:id="3826" w:name="_Toc501529723"/>
      <w:bookmarkStart w:id="3827" w:name="_Toc501529993"/>
      <w:bookmarkStart w:id="3828" w:name="_Toc501530260"/>
      <w:bookmarkStart w:id="3829" w:name="_Toc501530516"/>
      <w:bookmarkStart w:id="3830" w:name="_Toc501531028"/>
      <w:bookmarkStart w:id="3831" w:name="_Toc501531286"/>
      <w:bookmarkStart w:id="3832" w:name="_Toc501531542"/>
      <w:bookmarkStart w:id="3833" w:name="_Toc507696077"/>
      <w:bookmarkStart w:id="3834" w:name="_Toc517086296"/>
      <w:bookmarkStart w:id="3835" w:name="_Toc514139074"/>
      <w:bookmarkStart w:id="3836" w:name="_Toc107926970"/>
      <w:r w:rsidRPr="00C9471E">
        <w:rPr>
          <w:rFonts w:ascii="Arial" w:hAnsi="Arial" w:cs="Arial"/>
          <w:color w:val="auto"/>
          <w:szCs w:val="22"/>
        </w:rPr>
        <w:t>JOGLEMONDÁS HIÁNYA A FELMONDÁST KÖVETŐ ÜGYLETEKKEL KAPCSOLATBAN</w:t>
      </w:r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</w:p>
    <w:p w14:paraId="001AA9BC" w14:textId="57B87AA2" w:rsidR="003075AC" w:rsidRPr="00C9471E" w:rsidRDefault="006F6CBF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</w:t>
      </w:r>
      <w:r w:rsidR="00260A84" w:rsidRPr="00C9471E">
        <w:rPr>
          <w:rFonts w:ascii="Arial" w:hAnsi="Arial" w:cs="Arial"/>
          <w:color w:val="auto"/>
          <w:szCs w:val="22"/>
        </w:rPr>
        <w:t>felmondásának közlési időpontja után sem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2E0702" w:rsidRPr="00C9471E">
        <w:rPr>
          <w:rFonts w:ascii="Arial" w:hAnsi="Arial" w:cs="Arial"/>
          <w:color w:val="auto"/>
          <w:szCs w:val="22"/>
        </w:rPr>
        <w:t xml:space="preserve">sem </w:t>
      </w:r>
      <w:r w:rsidRPr="00C9471E">
        <w:rPr>
          <w:rFonts w:ascii="Arial" w:hAnsi="Arial" w:cs="Arial"/>
          <w:color w:val="auto"/>
          <w:szCs w:val="22"/>
        </w:rPr>
        <w:t>a MÁRKASZERVIZ semmilyen cselekménye nem értelmezhető</w:t>
      </w:r>
      <w:r w:rsidR="002E0702" w:rsidRPr="00C9471E">
        <w:rPr>
          <w:rFonts w:ascii="Arial" w:hAnsi="Arial" w:cs="Arial"/>
          <w:color w:val="auto"/>
          <w:szCs w:val="22"/>
        </w:rPr>
        <w:t xml:space="preserve"> a felmondás visszavonásaként vagy azzal kapcsolatos bármely joglemondásként</w:t>
      </w:r>
      <w:r w:rsidRPr="00C9471E">
        <w:rPr>
          <w:rFonts w:ascii="Arial" w:hAnsi="Arial" w:cs="Arial"/>
          <w:color w:val="auto"/>
          <w:szCs w:val="22"/>
        </w:rPr>
        <w:t>.</w:t>
      </w:r>
    </w:p>
    <w:p w14:paraId="19EE4D2B" w14:textId="14A686F2" w:rsidR="003075AC" w:rsidRPr="00C9471E" w:rsidRDefault="00686494" w:rsidP="002C1902">
      <w:pPr>
        <w:pStyle w:val="Cmsor2"/>
        <w:tabs>
          <w:tab w:val="num" w:pos="426"/>
        </w:tabs>
        <w:spacing w:line="276" w:lineRule="auto"/>
        <w:ind w:left="1277" w:hanging="1277"/>
        <w:rPr>
          <w:rFonts w:ascii="Arial" w:hAnsi="Arial" w:cs="Arial"/>
          <w:color w:val="auto"/>
          <w:szCs w:val="22"/>
        </w:rPr>
      </w:pPr>
      <w:bookmarkStart w:id="3837" w:name="_Toc25721383"/>
      <w:bookmarkStart w:id="3838" w:name="_Toc34731653"/>
      <w:bookmarkStart w:id="3839" w:name="_Toc44413899"/>
      <w:bookmarkStart w:id="3840" w:name="_Toc44414494"/>
      <w:bookmarkStart w:id="3841" w:name="_Toc498854932"/>
      <w:bookmarkStart w:id="3842" w:name="_Toc284327856"/>
      <w:bookmarkStart w:id="3843" w:name="_Toc501525996"/>
      <w:bookmarkStart w:id="3844" w:name="_Toc501527924"/>
      <w:bookmarkStart w:id="3845" w:name="_Toc501528188"/>
      <w:bookmarkStart w:id="3846" w:name="_Toc501528444"/>
      <w:bookmarkStart w:id="3847" w:name="_Toc501528700"/>
      <w:bookmarkStart w:id="3848" w:name="_Toc501529468"/>
      <w:bookmarkStart w:id="3849" w:name="_Toc501529724"/>
      <w:bookmarkStart w:id="3850" w:name="_Toc501529994"/>
      <w:bookmarkStart w:id="3851" w:name="_Toc501530261"/>
      <w:bookmarkStart w:id="3852" w:name="_Toc501530517"/>
      <w:bookmarkStart w:id="3853" w:name="_Toc501531029"/>
      <w:bookmarkStart w:id="3854" w:name="_Toc501531287"/>
      <w:bookmarkStart w:id="3855" w:name="_Toc501531543"/>
      <w:bookmarkStart w:id="3856" w:name="_Toc507696078"/>
      <w:bookmarkStart w:id="3857" w:name="_Ref508099919"/>
      <w:bookmarkStart w:id="3858" w:name="_Ref508101083"/>
      <w:bookmarkStart w:id="3859" w:name="_Ref508101085"/>
      <w:bookmarkStart w:id="3860" w:name="_Ref508101666"/>
      <w:bookmarkStart w:id="3861" w:name="_Toc517086297"/>
      <w:bookmarkStart w:id="3862" w:name="_Toc514139075"/>
      <w:bookmarkStart w:id="3863" w:name="_Toc107926971"/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VISSZAVÁSÁRLÁSI JOGA</w:t>
      </w:r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</w:p>
    <w:p w14:paraId="6613231E" w14:textId="2EA45F6A" w:rsidR="003075AC" w:rsidRPr="00C9471E" w:rsidRDefault="003577FD" w:rsidP="00ED026E">
      <w:pPr>
        <w:pStyle w:val="Cmsor4"/>
        <w:numPr>
          <w:ilvl w:val="0"/>
          <w:numId w:val="0"/>
        </w:numPr>
        <w:tabs>
          <w:tab w:val="num" w:pos="426"/>
        </w:tabs>
        <w:spacing w:line="276" w:lineRule="auto"/>
        <w:ind w:left="426" w:right="-1" w:hanging="1"/>
        <w:rPr>
          <w:rFonts w:ascii="Arial" w:hAnsi="Arial" w:cs="Arial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megszűnésekor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jogosult saját belátása szerint, de – </w:t>
      </w:r>
      <w:r w:rsidR="00E72C38" w:rsidRPr="00C9471E">
        <w:rPr>
          <w:rFonts w:ascii="Arial" w:hAnsi="Arial" w:cs="Arial"/>
          <w:color w:val="auto"/>
          <w:szCs w:val="22"/>
        </w:rPr>
        <w:t>jogszabály eltérő rendelkezése hiányában</w:t>
      </w:r>
      <w:r w:rsidRPr="00C9471E">
        <w:rPr>
          <w:rFonts w:ascii="Arial" w:hAnsi="Arial" w:cs="Arial"/>
          <w:color w:val="auto"/>
          <w:szCs w:val="22"/>
        </w:rPr>
        <w:t xml:space="preserve"> – nem köteles megvásárolni a MÁRKASZERVIZTŐL a MÁRKASZERVIZ tulajdonában lévő,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igényelt típusú </w:t>
      </w:r>
      <w:r w:rsidR="003B4F56" w:rsidRPr="00C9471E">
        <w:rPr>
          <w:rFonts w:ascii="Arial" w:hAnsi="Arial" w:cs="Arial"/>
          <w:color w:val="auto"/>
          <w:szCs w:val="22"/>
        </w:rPr>
        <w:t>FIAT</w:t>
      </w:r>
      <w:r w:rsidRPr="00C9471E">
        <w:rPr>
          <w:rFonts w:ascii="Arial" w:hAnsi="Arial" w:cs="Arial"/>
          <w:color w:val="auto"/>
          <w:szCs w:val="22"/>
        </w:rPr>
        <w:t xml:space="preserve"> MÁRKAJELEKET vagy egyéb megjelöléseket</w:t>
      </w:r>
      <w:r w:rsidR="002E0702" w:rsidRPr="00C9471E">
        <w:rPr>
          <w:rFonts w:ascii="Arial" w:hAnsi="Arial" w:cs="Arial"/>
          <w:color w:val="auto"/>
          <w:szCs w:val="22"/>
        </w:rPr>
        <w:t>,</w:t>
      </w:r>
      <w:r w:rsidRPr="00C9471E">
        <w:rPr>
          <w:rFonts w:ascii="Arial" w:hAnsi="Arial" w:cs="Arial"/>
          <w:color w:val="auto"/>
          <w:szCs w:val="22"/>
        </w:rPr>
        <w:t xml:space="preserve"> olyan áron, amely nem magasabb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és a MÁRKASZERVIZ által elfogadott, a MÁRKASZERVIZNÉL </w:t>
      </w:r>
      <w:r w:rsidR="008C2511" w:rsidRPr="00C9471E">
        <w:rPr>
          <w:rFonts w:ascii="Arial" w:hAnsi="Arial" w:cs="Arial"/>
          <w:color w:val="auto"/>
          <w:szCs w:val="22"/>
        </w:rPr>
        <w:t xml:space="preserve">felmerült </w:t>
      </w:r>
      <w:r w:rsidRPr="00C9471E">
        <w:rPr>
          <w:rFonts w:ascii="Arial" w:hAnsi="Arial" w:cs="Arial"/>
          <w:color w:val="auto"/>
          <w:szCs w:val="22"/>
        </w:rPr>
        <w:t>nettó költsége</w:t>
      </w:r>
      <w:r w:rsidR="004D534A" w:rsidRPr="00C9471E">
        <w:rPr>
          <w:rFonts w:ascii="Arial" w:hAnsi="Arial" w:cs="Arial"/>
          <w:color w:val="auto"/>
          <w:szCs w:val="22"/>
        </w:rPr>
        <w:t>i</w:t>
      </w:r>
      <w:r w:rsidRPr="00C9471E">
        <w:rPr>
          <w:rFonts w:ascii="Arial" w:hAnsi="Arial" w:cs="Arial"/>
          <w:color w:val="auto"/>
          <w:szCs w:val="22"/>
        </w:rPr>
        <w:t xml:space="preserve">nek az értékcsökkenéssel csökkentett összegénél, a MÁRKASZERVIZ </w:t>
      </w:r>
      <w:r w:rsidR="00C475B5" w:rsidRPr="00C9471E">
        <w:rPr>
          <w:rFonts w:ascii="Arial" w:hAnsi="Arial" w:cs="Arial"/>
          <w:color w:val="auto"/>
          <w:szCs w:val="22"/>
        </w:rPr>
        <w:t xml:space="preserve">pedig köteles a </w:t>
      </w:r>
      <w:r w:rsidRPr="00C9471E">
        <w:rPr>
          <w:rFonts w:ascii="Arial" w:hAnsi="Arial" w:cs="Arial"/>
          <w:color w:val="auto"/>
          <w:szCs w:val="22"/>
        </w:rPr>
        <w:t xml:space="preserve">MÁRKAJELEKET vagy egyéb megjelöléseket </w:t>
      </w:r>
      <w:r w:rsidR="00E72C38" w:rsidRPr="00C9471E">
        <w:rPr>
          <w:rFonts w:ascii="Arial" w:hAnsi="Arial" w:cs="Arial"/>
          <w:color w:val="auto"/>
          <w:szCs w:val="22"/>
        </w:rPr>
        <w:t xml:space="preserve">a SZERZŐDÉS jelen pontjában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="00E72C38" w:rsidRPr="00C9471E">
        <w:rPr>
          <w:rFonts w:ascii="Arial" w:hAnsi="Arial" w:cs="Arial"/>
          <w:color w:val="auto"/>
          <w:szCs w:val="22"/>
        </w:rPr>
        <w:t xml:space="preserve"> javára alapított és </w:t>
      </w:r>
      <w:r w:rsidR="00C475B5" w:rsidRPr="00C9471E">
        <w:rPr>
          <w:rFonts w:ascii="Arial" w:hAnsi="Arial" w:cs="Arial"/>
          <w:color w:val="auto"/>
          <w:szCs w:val="22"/>
        </w:rPr>
        <w:t xml:space="preserve">itt </w:t>
      </w:r>
      <w:r w:rsidR="00E72C38" w:rsidRPr="00C9471E">
        <w:rPr>
          <w:rFonts w:ascii="Arial" w:hAnsi="Arial" w:cs="Arial"/>
          <w:color w:val="auto"/>
          <w:szCs w:val="22"/>
        </w:rPr>
        <w:t xml:space="preserve">részletezett </w:t>
      </w:r>
      <w:commentRangeStart w:id="3864"/>
      <w:r w:rsidR="00E72C38" w:rsidRPr="00C9471E">
        <w:rPr>
          <w:rFonts w:ascii="Arial" w:hAnsi="Arial" w:cs="Arial"/>
          <w:color w:val="auto"/>
          <w:szCs w:val="22"/>
        </w:rPr>
        <w:t xml:space="preserve">visszavásárlási jogra </w:t>
      </w:r>
      <w:commentRangeEnd w:id="3864"/>
      <w:r w:rsidR="000963AA">
        <w:rPr>
          <w:rStyle w:val="Jegyzethivatkozs"/>
        </w:rPr>
        <w:commentReference w:id="3864"/>
      </w:r>
      <w:r w:rsidR="00E72C38" w:rsidRPr="00C9471E">
        <w:rPr>
          <w:rFonts w:ascii="Arial" w:hAnsi="Arial" w:cs="Arial"/>
          <w:color w:val="auto"/>
          <w:szCs w:val="22"/>
        </w:rPr>
        <w:t xml:space="preserve">tekintettel </w:t>
      </w:r>
      <w:r w:rsidR="002E0702" w:rsidRPr="00C9471E">
        <w:rPr>
          <w:rFonts w:ascii="Arial" w:hAnsi="Arial" w:cs="Arial"/>
          <w:color w:val="auto"/>
          <w:szCs w:val="22"/>
        </w:rPr>
        <w:t xml:space="preserve">eladni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vagy annak megbízottjai részére. Abban az esetben, ha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és a MÁRKASZERVIZ nem tudnak megegyezni az árban, kiválasztanak egy </w:t>
      </w:r>
      <w:commentRangeStart w:id="3865"/>
      <w:r w:rsidRPr="00C9471E">
        <w:rPr>
          <w:rFonts w:ascii="Arial" w:hAnsi="Arial" w:cs="Arial"/>
          <w:color w:val="auto"/>
          <w:szCs w:val="22"/>
        </w:rPr>
        <w:t>pártatlan külső felet</w:t>
      </w:r>
      <w:commentRangeEnd w:id="3865"/>
      <w:r w:rsidR="002839C9">
        <w:rPr>
          <w:rStyle w:val="Jegyzethivatkozs"/>
        </w:rPr>
        <w:commentReference w:id="3865"/>
      </w:r>
      <w:r w:rsidRPr="00C9471E">
        <w:rPr>
          <w:rFonts w:ascii="Arial" w:hAnsi="Arial" w:cs="Arial"/>
          <w:color w:val="auto"/>
          <w:szCs w:val="22"/>
        </w:rPr>
        <w:t>, aki/amely a MÁRKASZERVIZNÉL felmerült nettó költségeknek az értékcsökkenéssel csökkentett összege alapján állapítja meg az árat.</w:t>
      </w:r>
      <w:bookmarkStart w:id="3866" w:name="_Toc107899306"/>
      <w:bookmarkStart w:id="3867" w:name="_Toc107903553"/>
      <w:bookmarkStart w:id="3868" w:name="_Toc107926972"/>
      <w:r w:rsidRPr="00C9471E">
        <w:rPr>
          <w:rFonts w:ascii="Arial" w:hAnsi="Arial" w:cs="Arial"/>
          <w:color w:val="auto"/>
          <w:szCs w:val="22"/>
        </w:rPr>
        <w:t xml:space="preserve"> </w:t>
      </w:r>
      <w:r w:rsidRPr="00C9471E">
        <w:rPr>
          <w:rFonts w:ascii="Arial" w:hAnsi="Arial" w:cs="Arial"/>
          <w:szCs w:val="22"/>
        </w:rPr>
        <w:t xml:space="preserve">A MÁRKASZERVIZ köteles a jelen </w:t>
      </w:r>
      <w:r w:rsidR="007E1F5F" w:rsidRPr="00C9471E">
        <w:rPr>
          <w:rFonts w:ascii="Arial" w:hAnsi="Arial" w:cs="Arial"/>
          <w:color w:val="auto"/>
          <w:szCs w:val="22"/>
        </w:rPr>
        <w:fldChar w:fldCharType="begin"/>
      </w:r>
      <w:r w:rsidR="007E1F5F" w:rsidRPr="00C9471E">
        <w:rPr>
          <w:rFonts w:ascii="Arial" w:hAnsi="Arial" w:cs="Arial"/>
          <w:color w:val="auto"/>
          <w:szCs w:val="22"/>
        </w:rPr>
        <w:instrText xml:space="preserve"> REF _Ref508101083 \n \h </w:instrText>
      </w:r>
      <w:r w:rsidR="009563B8" w:rsidRPr="00C9471E">
        <w:rPr>
          <w:rFonts w:ascii="Arial" w:hAnsi="Arial" w:cs="Arial"/>
          <w:color w:val="auto"/>
          <w:szCs w:val="22"/>
        </w:rPr>
        <w:instrText xml:space="preserve"> \* MERGEFORMAT </w:instrText>
      </w:r>
      <w:r w:rsidR="007E1F5F" w:rsidRPr="00C9471E">
        <w:rPr>
          <w:rFonts w:ascii="Arial" w:hAnsi="Arial" w:cs="Arial"/>
          <w:color w:val="auto"/>
          <w:szCs w:val="22"/>
        </w:rPr>
      </w:r>
      <w:r w:rsidR="007E1F5F" w:rsidRPr="00C9471E">
        <w:rPr>
          <w:rFonts w:ascii="Arial" w:hAnsi="Arial" w:cs="Arial"/>
          <w:color w:val="auto"/>
          <w:szCs w:val="22"/>
        </w:rPr>
        <w:fldChar w:fldCharType="separate"/>
      </w:r>
      <w:r w:rsidR="00BB2100" w:rsidRPr="00C9471E">
        <w:rPr>
          <w:rFonts w:ascii="Arial" w:hAnsi="Arial" w:cs="Arial"/>
          <w:color w:val="auto"/>
          <w:szCs w:val="22"/>
        </w:rPr>
        <w:t>15.4</w:t>
      </w:r>
      <w:r w:rsidR="007E1F5F" w:rsidRPr="00C9471E">
        <w:rPr>
          <w:rFonts w:ascii="Arial" w:hAnsi="Arial" w:cs="Arial"/>
          <w:color w:val="auto"/>
          <w:szCs w:val="22"/>
        </w:rPr>
        <w:fldChar w:fldCharType="end"/>
      </w:r>
      <w:r w:rsidRPr="00C9471E">
        <w:rPr>
          <w:rFonts w:ascii="Arial" w:hAnsi="Arial" w:cs="Arial"/>
          <w:szCs w:val="22"/>
        </w:rPr>
        <w:t xml:space="preserve"> pont szerint a jelen SZERZŐDÉS tényleges megszűnésének időpontját követő legfeljebb 10 (tíz) munkanapon belül postai úton megküldeni vagy átadni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részére a jelen pont szerinti összes tétel teljes körű és külön jegyzékét, hogy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kiválaszthassa a visszavásárolni kívánt tételeket.</w:t>
      </w:r>
      <w:r w:rsidRPr="00C9471E">
        <w:rPr>
          <w:rFonts w:ascii="Arial" w:hAnsi="Arial" w:cs="Arial"/>
          <w:color w:val="auto"/>
          <w:szCs w:val="22"/>
        </w:rPr>
        <w:t xml:space="preserve"> A MÁRKASZERVIZ az összes ilyen tételt köteles megőrizni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szállítási utasításainak kézhezvételéig, amely utasításokat a MÁRKASZERVIZ által </w:t>
      </w:r>
      <w:r w:rsidR="008C2511" w:rsidRPr="00C9471E">
        <w:rPr>
          <w:rFonts w:ascii="Arial" w:hAnsi="Arial" w:cs="Arial"/>
          <w:color w:val="auto"/>
          <w:szCs w:val="22"/>
        </w:rPr>
        <w:t>az érintett</w:t>
      </w:r>
      <w:r w:rsidRPr="00C9471E">
        <w:rPr>
          <w:rFonts w:ascii="Arial" w:hAnsi="Arial" w:cs="Arial"/>
          <w:color w:val="auto"/>
          <w:szCs w:val="22"/>
        </w:rPr>
        <w:t xml:space="preserve"> tételekről összeállított jegyzék kézhezvételét követő 10 (tíz) munkanapon belül kell a MÁRKASZERVIZ rendelkezésére bocsátani.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utasításainak kézhezvételét követő tíz (10) munkanapon belül a MÁRKASZERVIZ köteles </w:t>
      </w:r>
      <w:r w:rsidR="008C2511" w:rsidRPr="00C9471E">
        <w:rPr>
          <w:rFonts w:ascii="Arial" w:hAnsi="Arial" w:cs="Arial"/>
          <w:color w:val="auto"/>
          <w:szCs w:val="22"/>
        </w:rPr>
        <w:t>az érintett</w:t>
      </w:r>
      <w:r w:rsidRPr="00C9471E">
        <w:rPr>
          <w:rFonts w:ascii="Arial" w:hAnsi="Arial" w:cs="Arial"/>
          <w:color w:val="auto"/>
          <w:szCs w:val="22"/>
        </w:rPr>
        <w:t xml:space="preserve"> tételeket a szállítási költségek előre történő megfizetése mellett a </w:t>
      </w:r>
      <w:r w:rsidR="008C2511" w:rsidRPr="00C9471E">
        <w:rPr>
          <w:rFonts w:ascii="Arial" w:hAnsi="Arial" w:cs="Arial"/>
          <w:color w:val="auto"/>
          <w:szCs w:val="22"/>
        </w:rPr>
        <w:t>kérdéses</w:t>
      </w:r>
      <w:r w:rsidRPr="00C9471E">
        <w:rPr>
          <w:rFonts w:ascii="Arial" w:hAnsi="Arial" w:cs="Arial"/>
          <w:color w:val="auto"/>
          <w:szCs w:val="22"/>
        </w:rPr>
        <w:t xml:space="preserve"> utasításokban meghatározott célállomásokra, időpontban és szállítási mód</w:t>
      </w:r>
      <w:r w:rsidR="008C2511" w:rsidRPr="00C9471E">
        <w:rPr>
          <w:rFonts w:ascii="Arial" w:hAnsi="Arial" w:cs="Arial"/>
          <w:color w:val="auto"/>
          <w:szCs w:val="22"/>
        </w:rPr>
        <w:t>on</w:t>
      </w:r>
      <w:r w:rsidRPr="00C9471E">
        <w:rPr>
          <w:rFonts w:ascii="Arial" w:hAnsi="Arial" w:cs="Arial"/>
          <w:color w:val="auto"/>
          <w:szCs w:val="22"/>
        </w:rPr>
        <w:t xml:space="preserve"> szállítani.</w:t>
      </w:r>
      <w:bookmarkStart w:id="3869" w:name="_Toc107899307"/>
      <w:bookmarkStart w:id="3870" w:name="_Toc107903554"/>
      <w:bookmarkStart w:id="3871" w:name="_Toc107926973"/>
      <w:bookmarkEnd w:id="3866"/>
      <w:bookmarkEnd w:id="3867"/>
      <w:bookmarkEnd w:id="3868"/>
      <w:r w:rsidRPr="00C9471E">
        <w:rPr>
          <w:rFonts w:ascii="Arial" w:hAnsi="Arial" w:cs="Arial"/>
          <w:szCs w:val="22"/>
        </w:rPr>
        <w:t xml:space="preserve">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által </w:t>
      </w:r>
      <w:proofErr w:type="spellStart"/>
      <w:r w:rsidRPr="00C9471E">
        <w:rPr>
          <w:rFonts w:ascii="Arial" w:hAnsi="Arial" w:cs="Arial"/>
          <w:szCs w:val="22"/>
        </w:rPr>
        <w:t>visszavásárolt</w:t>
      </w:r>
      <w:proofErr w:type="spellEnd"/>
      <w:r w:rsidRPr="00C9471E">
        <w:rPr>
          <w:rFonts w:ascii="Arial" w:hAnsi="Arial" w:cs="Arial"/>
          <w:szCs w:val="22"/>
        </w:rPr>
        <w:t xml:space="preserve"> tételeknek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által meghatározott rendeltetési helyekre történő szállítását követően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a lehetőségek szerinti időben megfizeti a MÁRKASZERVIZ részére </w:t>
      </w:r>
      <w:r w:rsidR="008C2511" w:rsidRPr="00C9471E">
        <w:rPr>
          <w:rFonts w:ascii="Arial" w:hAnsi="Arial" w:cs="Arial"/>
          <w:szCs w:val="22"/>
        </w:rPr>
        <w:t xml:space="preserve">az érintett </w:t>
      </w:r>
      <w:r w:rsidRPr="00C9471E">
        <w:rPr>
          <w:rFonts w:ascii="Arial" w:hAnsi="Arial" w:cs="Arial"/>
          <w:szCs w:val="22"/>
        </w:rPr>
        <w:t>tételek árát, valamint visszatéríti a MÁRKASZERVIZ által előre kifizetett szokásos szállítási költségeket</w:t>
      </w:r>
      <w:r w:rsidR="008C2511" w:rsidRPr="00C9471E">
        <w:rPr>
          <w:rFonts w:ascii="Arial" w:hAnsi="Arial" w:cs="Arial"/>
          <w:szCs w:val="22"/>
        </w:rPr>
        <w:t xml:space="preserve"> (az adott esetnek megfelelően)</w:t>
      </w:r>
      <w:r w:rsidRPr="00C9471E">
        <w:rPr>
          <w:rFonts w:ascii="Arial" w:hAnsi="Arial" w:cs="Arial"/>
          <w:szCs w:val="22"/>
        </w:rPr>
        <w:t>.</w:t>
      </w:r>
      <w:bookmarkEnd w:id="3869"/>
      <w:bookmarkEnd w:id="3870"/>
      <w:bookmarkEnd w:id="3871"/>
    </w:p>
    <w:p w14:paraId="07371C76" w14:textId="5410E986" w:rsidR="008B2C1C" w:rsidRPr="00C9471E" w:rsidRDefault="00686494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8B2C1C" w:rsidRPr="00C9471E">
        <w:rPr>
          <w:rFonts w:ascii="Arial" w:hAnsi="Arial" w:cs="Arial"/>
          <w:color w:val="auto"/>
          <w:szCs w:val="22"/>
        </w:rPr>
        <w:t xml:space="preserve"> kérésére a MÁRKASZERVIZ köteles </w:t>
      </w:r>
      <w:r w:rsidRPr="00C9471E">
        <w:rPr>
          <w:rFonts w:ascii="Arial" w:hAnsi="Arial" w:cs="Arial"/>
          <w:color w:val="auto"/>
          <w:szCs w:val="22"/>
        </w:rPr>
        <w:t>a FIAT-</w:t>
      </w:r>
      <w:proofErr w:type="spellStart"/>
      <w:r w:rsidRPr="00C9471E">
        <w:rPr>
          <w:rFonts w:ascii="Arial" w:hAnsi="Arial" w:cs="Arial"/>
          <w:color w:val="auto"/>
          <w:szCs w:val="22"/>
        </w:rPr>
        <w:t>t</w:t>
      </w:r>
      <w:r w:rsidR="008B2C1C" w:rsidRPr="00C9471E">
        <w:rPr>
          <w:rFonts w:ascii="Arial" w:hAnsi="Arial" w:cs="Arial"/>
          <w:color w:val="auto"/>
          <w:szCs w:val="22"/>
        </w:rPr>
        <w:t>ól</w:t>
      </w:r>
      <w:proofErr w:type="spellEnd"/>
      <w:r w:rsidR="008B2C1C" w:rsidRPr="00C9471E">
        <w:rPr>
          <w:rFonts w:ascii="Arial" w:hAnsi="Arial" w:cs="Arial"/>
          <w:color w:val="auto"/>
          <w:szCs w:val="22"/>
        </w:rPr>
        <w:t xml:space="preserve"> vagy az általa kijelölt személyektől kapott összes anyagot és felszerelést visszaszolgáltatni, akkor és olyan mértékben, ahogy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8B2C1C" w:rsidRPr="00C9471E">
        <w:rPr>
          <w:rFonts w:ascii="Arial" w:hAnsi="Arial" w:cs="Arial"/>
          <w:color w:val="auto"/>
          <w:szCs w:val="22"/>
        </w:rPr>
        <w:t xml:space="preserve"> objektív indokait adja az ilyen kérésének.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8B2C1C" w:rsidRPr="00C9471E">
        <w:rPr>
          <w:rFonts w:ascii="Arial" w:hAnsi="Arial" w:cs="Arial"/>
          <w:color w:val="auto"/>
          <w:szCs w:val="22"/>
        </w:rPr>
        <w:t xml:space="preserve"> visszatéríti a MÁRKASZERVIZNEK a visszaküldött anyagok vagy felszerelések értékcsökkenéssel csökkentett nettó vételárát, az adott esetnek megfelelően.</w:t>
      </w:r>
    </w:p>
    <w:p w14:paraId="684B8965" w14:textId="77777777" w:rsidR="003075AC" w:rsidRPr="00C9471E" w:rsidRDefault="00EA321A">
      <w:pPr>
        <w:pStyle w:val="Cmsor1"/>
      </w:pPr>
      <w:bookmarkStart w:id="3872" w:name="_Toc25721384"/>
      <w:bookmarkStart w:id="3873" w:name="_Toc34731654"/>
      <w:bookmarkStart w:id="3874" w:name="_Toc44413900"/>
      <w:bookmarkStart w:id="3875" w:name="_Toc44414495"/>
      <w:bookmarkStart w:id="3876" w:name="_Toc498854933"/>
      <w:bookmarkStart w:id="3877" w:name="_Toc284327857"/>
      <w:bookmarkStart w:id="3878" w:name="_Toc501525997"/>
      <w:bookmarkStart w:id="3879" w:name="_Toc501527925"/>
      <w:bookmarkStart w:id="3880" w:name="_Toc501528189"/>
      <w:bookmarkStart w:id="3881" w:name="_Toc501528445"/>
      <w:bookmarkStart w:id="3882" w:name="_Toc501528701"/>
      <w:bookmarkStart w:id="3883" w:name="_Toc501529469"/>
      <w:bookmarkStart w:id="3884" w:name="_Toc501529725"/>
      <w:bookmarkStart w:id="3885" w:name="_Toc501529995"/>
      <w:bookmarkStart w:id="3886" w:name="_Toc501530262"/>
      <w:bookmarkStart w:id="3887" w:name="_Toc501530518"/>
      <w:bookmarkStart w:id="3888" w:name="_Toc501531030"/>
      <w:bookmarkStart w:id="3889" w:name="_Toc501531288"/>
      <w:bookmarkStart w:id="3890" w:name="_Toc501531544"/>
      <w:bookmarkStart w:id="3891" w:name="_Toc507696079"/>
      <w:bookmarkStart w:id="3892" w:name="_Toc517086298"/>
      <w:bookmarkStart w:id="3893" w:name="_Toc514139076"/>
      <w:bookmarkStart w:id="3894" w:name="_Toc107926974"/>
      <w:bookmarkStart w:id="3895" w:name="_Toc153534303"/>
      <w:r w:rsidRPr="00C9471E">
        <w:lastRenderedPageBreak/>
        <w:t>ÁTRUHÁZHATÓSÁG</w:t>
      </w:r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</w:p>
    <w:p w14:paraId="34E2E02D" w14:textId="37CAF896" w:rsidR="003075AC" w:rsidRPr="00C9471E" w:rsidRDefault="00686494" w:rsidP="00ED026E">
      <w:pPr>
        <w:pStyle w:val="Cmsor2"/>
        <w:tabs>
          <w:tab w:val="clear" w:pos="7655"/>
          <w:tab w:val="num" w:pos="426"/>
        </w:tabs>
        <w:spacing w:line="276" w:lineRule="auto"/>
        <w:ind w:left="851"/>
        <w:rPr>
          <w:rFonts w:ascii="Arial" w:hAnsi="Arial" w:cs="Arial"/>
          <w:color w:val="auto"/>
          <w:szCs w:val="22"/>
        </w:rPr>
      </w:pPr>
      <w:bookmarkStart w:id="3896" w:name="_Toc25721385"/>
      <w:bookmarkStart w:id="3897" w:name="_Toc34731655"/>
      <w:bookmarkStart w:id="3898" w:name="_Toc44413901"/>
      <w:bookmarkStart w:id="3899" w:name="_Toc44414496"/>
      <w:bookmarkStart w:id="3900" w:name="_Toc498854934"/>
      <w:bookmarkStart w:id="3901" w:name="_Toc284327858"/>
      <w:bookmarkStart w:id="3902" w:name="_Toc501525998"/>
      <w:bookmarkStart w:id="3903" w:name="_Toc501527926"/>
      <w:bookmarkStart w:id="3904" w:name="_Toc501528190"/>
      <w:bookmarkStart w:id="3905" w:name="_Toc501528446"/>
      <w:bookmarkStart w:id="3906" w:name="_Toc501528702"/>
      <w:bookmarkStart w:id="3907" w:name="_Toc501529470"/>
      <w:bookmarkStart w:id="3908" w:name="_Toc501529726"/>
      <w:bookmarkStart w:id="3909" w:name="_Toc501529996"/>
      <w:bookmarkStart w:id="3910" w:name="_Toc501530263"/>
      <w:bookmarkStart w:id="3911" w:name="_Toc501530519"/>
      <w:bookmarkStart w:id="3912" w:name="_Toc501531031"/>
      <w:bookmarkStart w:id="3913" w:name="_Toc501531289"/>
      <w:bookmarkStart w:id="3914" w:name="_Toc501531545"/>
      <w:bookmarkStart w:id="3915" w:name="_Toc507696080"/>
      <w:bookmarkStart w:id="3916" w:name="_Toc517086299"/>
      <w:bookmarkStart w:id="3917" w:name="_Toc514139077"/>
      <w:bookmarkStart w:id="3918" w:name="_Toc107926975"/>
      <w:r w:rsidRPr="00C9471E">
        <w:rPr>
          <w:rFonts w:ascii="Arial" w:hAnsi="Arial" w:cs="Arial"/>
          <w:color w:val="auto"/>
          <w:szCs w:val="22"/>
        </w:rPr>
        <w:t>A FIAT</w:t>
      </w:r>
      <w:r w:rsidR="00EA321A" w:rsidRPr="00C9471E">
        <w:rPr>
          <w:rFonts w:ascii="Arial" w:hAnsi="Arial" w:cs="Arial"/>
          <w:color w:val="auto"/>
          <w:szCs w:val="22"/>
        </w:rPr>
        <w:t xml:space="preserve"> JOGAINAK ÉS KÖTELEZETTSÉGEINEK ÁTRUHÁZÁSA</w:t>
      </w:r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r w:rsidR="00EA321A" w:rsidRPr="00C9471E">
        <w:rPr>
          <w:rFonts w:ascii="Arial" w:hAnsi="Arial" w:cs="Arial"/>
          <w:color w:val="auto"/>
          <w:szCs w:val="22"/>
        </w:rPr>
        <w:t xml:space="preserve"> </w:t>
      </w:r>
    </w:p>
    <w:p w14:paraId="7EBEFB2E" w14:textId="54E7B41F" w:rsidR="00250270" w:rsidRPr="00C9471E" w:rsidRDefault="00686494" w:rsidP="002C1902">
      <w:pPr>
        <w:keepNext/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FA271E" w:rsidRPr="00C9471E">
        <w:rPr>
          <w:rFonts w:ascii="Arial" w:hAnsi="Arial" w:cs="Arial"/>
          <w:color w:val="auto"/>
          <w:szCs w:val="22"/>
        </w:rPr>
        <w:t xml:space="preserve"> jogosult jelen SZERZŐDÉST és a jelen SZERZŐDÉSBEN foglalt bármely jogot vagy kötelezettséget (köztük a követeléseket is)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FA271E" w:rsidRPr="00C9471E">
        <w:rPr>
          <w:rFonts w:ascii="Arial" w:hAnsi="Arial" w:cs="Arial"/>
          <w:color w:val="auto"/>
          <w:szCs w:val="22"/>
        </w:rPr>
        <w:t xml:space="preserve"> bármely KAPCSOLT VÁLLALKOZÁSA, jogutód gazdasági társasága, egyéb harmadik személy vagy az általa kijelölt személyek részére átruházni, és erről legalább 30 nappal korábban értesíti a MÁRKASZERVIZT.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FA271E" w:rsidRPr="00C9471E">
        <w:rPr>
          <w:rFonts w:ascii="Arial" w:hAnsi="Arial" w:cs="Arial"/>
          <w:color w:val="auto"/>
          <w:szCs w:val="22"/>
        </w:rPr>
        <w:t xml:space="preserve"> a jelen SZERZŐDÉSBEN foglalt bármely kötelezettség teljesítésére kijelölheti bármely KAPCSOLT VÁLLALKOZÁST, jogutód gazdasági társaságot vagy az általa meghatározott személyt.</w:t>
      </w:r>
    </w:p>
    <w:p w14:paraId="7FB715EF" w14:textId="77777777" w:rsidR="003072A6" w:rsidRPr="00C9471E" w:rsidRDefault="003072A6" w:rsidP="00B87709">
      <w:pPr>
        <w:pStyle w:val="Cmsor2"/>
        <w:tabs>
          <w:tab w:val="num" w:pos="426"/>
        </w:tabs>
        <w:spacing w:line="276" w:lineRule="auto"/>
        <w:ind w:hanging="7655"/>
        <w:rPr>
          <w:rFonts w:ascii="Arial" w:hAnsi="Arial" w:cs="Arial"/>
          <w:color w:val="auto"/>
          <w:szCs w:val="22"/>
        </w:rPr>
      </w:pPr>
      <w:bookmarkStart w:id="3919" w:name="_Toc501525999"/>
      <w:bookmarkStart w:id="3920" w:name="_Toc501527927"/>
      <w:bookmarkStart w:id="3921" w:name="_Toc501528191"/>
      <w:bookmarkStart w:id="3922" w:name="_Toc501528447"/>
      <w:bookmarkStart w:id="3923" w:name="_Toc501528703"/>
      <w:bookmarkStart w:id="3924" w:name="_Toc501529471"/>
      <w:bookmarkStart w:id="3925" w:name="_Toc501529727"/>
      <w:bookmarkStart w:id="3926" w:name="_Toc501529997"/>
      <w:bookmarkStart w:id="3927" w:name="_Toc501530264"/>
      <w:bookmarkStart w:id="3928" w:name="_Toc501530520"/>
      <w:bookmarkStart w:id="3929" w:name="_Toc501531032"/>
      <w:bookmarkStart w:id="3930" w:name="_Toc501531290"/>
      <w:bookmarkStart w:id="3931" w:name="_Toc501531546"/>
      <w:bookmarkStart w:id="3932" w:name="_Toc507696081"/>
      <w:bookmarkStart w:id="3933" w:name="_Toc517086300"/>
      <w:bookmarkStart w:id="3934" w:name="_Toc514139078"/>
      <w:bookmarkStart w:id="3935" w:name="_Toc107926976"/>
      <w:r w:rsidRPr="00C9471E">
        <w:rPr>
          <w:rFonts w:ascii="Arial" w:hAnsi="Arial" w:cs="Arial"/>
          <w:color w:val="auto"/>
          <w:szCs w:val="22"/>
        </w:rPr>
        <w:t>KÖVETELÉSÉRTÉKESÍTÉS</w:t>
      </w:r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</w:p>
    <w:p w14:paraId="2DD16657" w14:textId="6EE5B977" w:rsidR="003072A6" w:rsidRPr="00C9471E" w:rsidRDefault="00686494" w:rsidP="002C1902">
      <w:pPr>
        <w:keepNext/>
        <w:tabs>
          <w:tab w:val="num" w:pos="567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a jelen SZERZŐDÉS szerint a MÁRKASZERVIZZEL szemben fennálló követeléseit pénzügyi intézménynek értékesítheti. Az ilyen faktoring művelet nem változtatja meg </w:t>
      </w:r>
      <w:r w:rsidRPr="00C9471E">
        <w:rPr>
          <w:rFonts w:ascii="Arial" w:hAnsi="Arial" w:cs="Arial"/>
          <w:color w:val="auto"/>
          <w:szCs w:val="22"/>
        </w:rPr>
        <w:t>a FIAT</w:t>
      </w:r>
      <w:r w:rsidR="004849CE" w:rsidRPr="00C9471E">
        <w:rPr>
          <w:rFonts w:ascii="Arial" w:hAnsi="Arial" w:cs="Arial"/>
          <w:color w:val="auto"/>
          <w:szCs w:val="22"/>
        </w:rPr>
        <w:t xml:space="preserve"> és a MÁRKASZERVIZ közötti kereskedelmi kapcsolatot, ennek eredményeként a MÁRKASZERVIZT nem éri hátrány.</w:t>
      </w:r>
    </w:p>
    <w:p w14:paraId="554FDC77" w14:textId="77777777" w:rsidR="003075AC" w:rsidRPr="00C9471E" w:rsidRDefault="00EA321A" w:rsidP="00ED026E">
      <w:pPr>
        <w:pStyle w:val="Cmsor2"/>
        <w:tabs>
          <w:tab w:val="clear" w:pos="7655"/>
          <w:tab w:val="num" w:pos="426"/>
        </w:tabs>
        <w:spacing w:line="276" w:lineRule="auto"/>
        <w:ind w:left="993" w:hanging="992"/>
        <w:rPr>
          <w:rFonts w:ascii="Arial" w:hAnsi="Arial" w:cs="Arial"/>
          <w:color w:val="auto"/>
          <w:szCs w:val="22"/>
        </w:rPr>
      </w:pPr>
      <w:bookmarkStart w:id="3936" w:name="_Toc25721386"/>
      <w:bookmarkStart w:id="3937" w:name="_Toc34731656"/>
      <w:bookmarkStart w:id="3938" w:name="_Toc44413902"/>
      <w:bookmarkStart w:id="3939" w:name="_Toc44414497"/>
      <w:bookmarkStart w:id="3940" w:name="_Toc498854935"/>
      <w:bookmarkStart w:id="3941" w:name="_Toc284327859"/>
      <w:bookmarkStart w:id="3942" w:name="_Toc501526000"/>
      <w:bookmarkStart w:id="3943" w:name="_Toc501527928"/>
      <w:bookmarkStart w:id="3944" w:name="_Toc501528192"/>
      <w:bookmarkStart w:id="3945" w:name="_Toc501528448"/>
      <w:bookmarkStart w:id="3946" w:name="_Toc501528704"/>
      <w:bookmarkStart w:id="3947" w:name="_Toc501529472"/>
      <w:bookmarkStart w:id="3948" w:name="_Toc501529728"/>
      <w:bookmarkStart w:id="3949" w:name="_Toc501529998"/>
      <w:bookmarkStart w:id="3950" w:name="_Toc501530265"/>
      <w:bookmarkStart w:id="3951" w:name="_Toc501530521"/>
      <w:bookmarkStart w:id="3952" w:name="_Toc501531033"/>
      <w:bookmarkStart w:id="3953" w:name="_Toc501531291"/>
      <w:bookmarkStart w:id="3954" w:name="_Toc501531547"/>
      <w:bookmarkStart w:id="3955" w:name="_Toc507696082"/>
      <w:bookmarkStart w:id="3956" w:name="_Toc517086301"/>
      <w:bookmarkStart w:id="3957" w:name="_Toc514139079"/>
      <w:bookmarkStart w:id="3958" w:name="_Toc107926977"/>
      <w:r w:rsidRPr="00C9471E">
        <w:rPr>
          <w:rFonts w:ascii="Arial" w:hAnsi="Arial" w:cs="Arial"/>
          <w:color w:val="auto"/>
          <w:szCs w:val="22"/>
        </w:rPr>
        <w:t>A</w:t>
      </w:r>
      <w:bookmarkEnd w:id="3936"/>
      <w:r w:rsidRPr="00C9471E">
        <w:rPr>
          <w:rFonts w:ascii="Arial" w:hAnsi="Arial" w:cs="Arial"/>
          <w:color w:val="auto"/>
          <w:szCs w:val="22"/>
        </w:rPr>
        <w:t xml:space="preserve"> MÁRKASZERVIZ JOGAI ÉS KÖTELEZETTSÉGEI ÁTRUHÁZÁSÁNAK TILALMA</w:t>
      </w:r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73C9984B" w14:textId="39B18F37" w:rsidR="00F57913" w:rsidRPr="00C9471E" w:rsidRDefault="003577FD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jelen SZERZŐDÉS „</w:t>
      </w:r>
      <w:proofErr w:type="spellStart"/>
      <w:r w:rsidRPr="00C9471E">
        <w:rPr>
          <w:rFonts w:ascii="Arial" w:hAnsi="Arial" w:cs="Arial"/>
          <w:color w:val="auto"/>
          <w:szCs w:val="22"/>
        </w:rPr>
        <w:t>intuitu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Pr="00C9471E">
        <w:rPr>
          <w:rFonts w:ascii="Arial" w:hAnsi="Arial" w:cs="Arial"/>
          <w:color w:val="auto"/>
          <w:szCs w:val="22"/>
        </w:rPr>
        <w:t>personae</w:t>
      </w:r>
      <w:proofErr w:type="spellEnd"/>
      <w:r w:rsidRPr="00C9471E">
        <w:rPr>
          <w:rFonts w:ascii="Arial" w:hAnsi="Arial" w:cs="Arial"/>
          <w:color w:val="auto"/>
          <w:szCs w:val="22"/>
        </w:rPr>
        <w:t>”, azaz személyhez kötött szerződés, amely a MÁRKASZERVIZ és a MÁRKASZERVIZ VEZETŐJÉNEK az AFTERSALES SZOLGÁLTATÁSOKKAL kapcsolatos jogait és kötelezett</w:t>
      </w:r>
      <w:r w:rsidR="00DA236B" w:rsidRPr="00C9471E">
        <w:rPr>
          <w:rFonts w:ascii="Arial" w:hAnsi="Arial" w:cs="Arial"/>
          <w:color w:val="auto"/>
          <w:szCs w:val="22"/>
        </w:rPr>
        <w:t>ség</w:t>
      </w:r>
      <w:r w:rsidRPr="00C9471E">
        <w:rPr>
          <w:rFonts w:ascii="Arial" w:hAnsi="Arial" w:cs="Arial"/>
          <w:color w:val="auto"/>
          <w:szCs w:val="22"/>
        </w:rPr>
        <w:t xml:space="preserve">eit (felelősségét) rögzíti. A MÁRKASZERVIZ nem jogosult a jelen SZERZŐDÉS, vagy a jelen SZERZŐDÉS szerinti bármely jog vagy kötelezettség (felelősség) átruházására, engedményezésére, átadására és eladására, hacsak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ehhez nem járul hozzá.</w:t>
      </w:r>
    </w:p>
    <w:p w14:paraId="17E47800" w14:textId="53433AF4" w:rsidR="0047624D" w:rsidRPr="00C9471E" w:rsidRDefault="007F0187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Abban az esetben, ha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a fenti átruházáshoz, engedményezéshez, átadáshoz, és/vagy eladáshoz hozzájárul, (i) a MÁRKASZERVIZ és a Jogosult (Kötelezett) a szóban forgó átruházás után egyetemlegesen felelősek a MÁRKASZERVIZ által az átruházás előtt vállalt valamennyi kötelezettségért, ideértve, de nem kizárólagosan,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részére járó pénzösszegekkel kapcsolatban vállalt kötelezettségeket, vagy bármely más harmadik személynek a MÁRKASZERVIZZEL szemben fennálló jogait; és (ii) a Jogosult (Kötelezett) érvényesen köteles megerősíteni a jelen SZERZŐDÉSBEN foglalt összes nyilatkozatot és szavatosságvállalást, különösen azt, hogy a Jogosult (Kötelezett) nem áll felmondás hatálya alatt szerződésszegés alapján, továbbá hogy megfelel a MÁRKASZERVIZ STANDARDOKNAK.</w:t>
      </w:r>
    </w:p>
    <w:p w14:paraId="5DD9C290" w14:textId="77777777" w:rsidR="009771F7" w:rsidRPr="00C9471E" w:rsidRDefault="009771F7" w:rsidP="002C1902">
      <w:pPr>
        <w:tabs>
          <w:tab w:val="num" w:pos="426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32DC4A21" w14:textId="77777777" w:rsidR="003075AC" w:rsidRPr="00C9471E" w:rsidRDefault="00EA321A">
      <w:pPr>
        <w:pStyle w:val="Cmsor1"/>
      </w:pPr>
      <w:bookmarkStart w:id="3959" w:name="_Toc25721387"/>
      <w:bookmarkStart w:id="3960" w:name="_Toc34731657"/>
      <w:bookmarkStart w:id="3961" w:name="_Toc44413903"/>
      <w:bookmarkStart w:id="3962" w:name="_Toc44414498"/>
      <w:bookmarkStart w:id="3963" w:name="_Toc498854936"/>
      <w:bookmarkStart w:id="3964" w:name="_Toc284327860"/>
      <w:bookmarkStart w:id="3965" w:name="_Toc501526001"/>
      <w:bookmarkStart w:id="3966" w:name="_Toc501527929"/>
      <w:bookmarkStart w:id="3967" w:name="_Toc501528193"/>
      <w:bookmarkStart w:id="3968" w:name="_Toc501528449"/>
      <w:bookmarkStart w:id="3969" w:name="_Toc501528705"/>
      <w:bookmarkStart w:id="3970" w:name="_Toc501529473"/>
      <w:bookmarkStart w:id="3971" w:name="_Toc501529729"/>
      <w:bookmarkStart w:id="3972" w:name="_Toc501529999"/>
      <w:bookmarkStart w:id="3973" w:name="_Toc501530266"/>
      <w:bookmarkStart w:id="3974" w:name="_Toc501530522"/>
      <w:bookmarkStart w:id="3975" w:name="_Toc501531034"/>
      <w:bookmarkStart w:id="3976" w:name="_Toc501531292"/>
      <w:bookmarkStart w:id="3977" w:name="_Toc501531548"/>
      <w:bookmarkStart w:id="3978" w:name="_Toc507696083"/>
      <w:bookmarkStart w:id="3979" w:name="_Toc517086302"/>
      <w:bookmarkStart w:id="3980" w:name="_Toc514139080"/>
      <w:bookmarkStart w:id="3981" w:name="_Toc107926978"/>
      <w:bookmarkStart w:id="3982" w:name="_Toc153534304"/>
      <w:r w:rsidRPr="00C9471E">
        <w:t>KÁRTÉRÍTÉS</w:t>
      </w:r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r w:rsidRPr="00C9471E">
        <w:t xml:space="preserve"> </w:t>
      </w:r>
    </w:p>
    <w:p w14:paraId="48149B52" w14:textId="77777777" w:rsidR="003075AC" w:rsidRPr="00C9471E" w:rsidRDefault="007959DC" w:rsidP="002C1902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3983" w:name="_Toc25721388"/>
      <w:bookmarkStart w:id="3984" w:name="_Toc34731658"/>
      <w:bookmarkStart w:id="3985" w:name="_Toc44413904"/>
      <w:bookmarkStart w:id="3986" w:name="_Toc44414499"/>
      <w:bookmarkStart w:id="3987" w:name="_Toc498854937"/>
      <w:bookmarkStart w:id="3988" w:name="_Toc284327861"/>
      <w:bookmarkStart w:id="3989" w:name="_Toc501526002"/>
      <w:bookmarkStart w:id="3990" w:name="_Toc501527930"/>
      <w:bookmarkStart w:id="3991" w:name="_Toc501528194"/>
      <w:bookmarkStart w:id="3992" w:name="_Toc501528450"/>
      <w:bookmarkStart w:id="3993" w:name="_Toc501528706"/>
      <w:bookmarkStart w:id="3994" w:name="_Toc501529474"/>
      <w:bookmarkStart w:id="3995" w:name="_Toc501529730"/>
      <w:bookmarkStart w:id="3996" w:name="_Toc501530000"/>
      <w:bookmarkStart w:id="3997" w:name="_Toc501530267"/>
      <w:bookmarkStart w:id="3998" w:name="_Toc501530523"/>
      <w:bookmarkStart w:id="3999" w:name="_Toc501531035"/>
      <w:bookmarkStart w:id="4000" w:name="_Toc501531293"/>
      <w:bookmarkStart w:id="4001" w:name="_Toc501531549"/>
      <w:bookmarkStart w:id="4002" w:name="_Toc507696084"/>
      <w:bookmarkStart w:id="4003" w:name="_Toc517086303"/>
      <w:bookmarkStart w:id="4004" w:name="_Toc514139081"/>
      <w:bookmarkStart w:id="4005" w:name="_Toc107926979"/>
      <w:r w:rsidRPr="00C9471E">
        <w:rPr>
          <w:rFonts w:ascii="Arial" w:hAnsi="Arial" w:cs="Arial"/>
          <w:color w:val="auto"/>
          <w:szCs w:val="22"/>
        </w:rPr>
        <w:t xml:space="preserve">A MÁRKASZERVIZ ÁLTALI </w:t>
      </w:r>
      <w:bookmarkEnd w:id="3983"/>
      <w:bookmarkEnd w:id="3984"/>
      <w:bookmarkEnd w:id="3985"/>
      <w:bookmarkEnd w:id="3986"/>
      <w:r w:rsidRPr="00C9471E">
        <w:rPr>
          <w:rFonts w:ascii="Arial" w:hAnsi="Arial" w:cs="Arial"/>
          <w:color w:val="auto"/>
          <w:szCs w:val="22"/>
        </w:rPr>
        <w:t>KÁRTÉRÍTÉS</w:t>
      </w:r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59976FA1" w14:textId="25C76750" w:rsidR="003075AC" w:rsidRPr="00C9471E" w:rsidRDefault="00F1129C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 köteles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minden olyan tényleges vagy kilátásba helyezett követelésből, perből, ítéletből, káreseményből, költségből, veszteségből, kiadásból (ideértve az ügyvédi díjakat és jogi kiadásokat is)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felé fennálló egyéb kötelezettségből  származó kárát megtéríteni, amely a következőkből, azokkal összefüggésben vagy azokhoz közvetlenül kapcsolódóan keletkezik: (i) a MÁRKASZERVIZ jelen SZERZŐDÉSBEN vagy annak alapján tett nyilatkozatainak, szavatosságvállalásainak, kötelezettségvállalásainak vagy megállapodásainak bármilyen megszegése, vagy (ii) a jelen SZERZŐDÉS</w:t>
      </w:r>
      <w:r w:rsidR="00997EB8" w:rsidRPr="00C9471E">
        <w:rPr>
          <w:rFonts w:ascii="Arial" w:hAnsi="Arial" w:cs="Arial"/>
          <w:color w:val="auto"/>
          <w:szCs w:val="22"/>
        </w:rPr>
        <w:t>SEL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997EB8" w:rsidRPr="00C9471E">
        <w:rPr>
          <w:rFonts w:ascii="Arial" w:hAnsi="Arial" w:cs="Arial"/>
          <w:color w:val="auto"/>
          <w:szCs w:val="22"/>
        </w:rPr>
        <w:t xml:space="preserve">összefüggésben </w:t>
      </w:r>
      <w:r w:rsidRPr="00C9471E">
        <w:rPr>
          <w:rFonts w:ascii="Arial" w:hAnsi="Arial" w:cs="Arial"/>
          <w:color w:val="auto"/>
          <w:szCs w:val="22"/>
        </w:rPr>
        <w:t xml:space="preserve">elkövetett mulasztás. </w:t>
      </w:r>
    </w:p>
    <w:p w14:paraId="21A26156" w14:textId="5B189DA9" w:rsidR="003075AC" w:rsidRPr="00C9471E" w:rsidRDefault="00686494" w:rsidP="002C1902">
      <w:pPr>
        <w:pStyle w:val="Cmsor2"/>
        <w:spacing w:line="276" w:lineRule="auto"/>
        <w:ind w:left="426" w:hanging="426"/>
        <w:rPr>
          <w:rFonts w:ascii="Arial" w:hAnsi="Arial" w:cs="Arial"/>
          <w:color w:val="auto"/>
          <w:szCs w:val="22"/>
        </w:rPr>
      </w:pPr>
      <w:bookmarkStart w:id="4006" w:name="_Toc25721389"/>
      <w:bookmarkStart w:id="4007" w:name="_Toc34731659"/>
      <w:bookmarkStart w:id="4008" w:name="_Toc44413905"/>
      <w:bookmarkStart w:id="4009" w:name="_Toc44414500"/>
      <w:bookmarkStart w:id="4010" w:name="_Toc284327862"/>
      <w:bookmarkStart w:id="4011" w:name="_Toc498854938"/>
      <w:bookmarkStart w:id="4012" w:name="_Toc501526003"/>
      <w:bookmarkStart w:id="4013" w:name="_Toc501527931"/>
      <w:bookmarkStart w:id="4014" w:name="_Toc501528195"/>
      <w:bookmarkStart w:id="4015" w:name="_Toc501528451"/>
      <w:bookmarkStart w:id="4016" w:name="_Toc501528707"/>
      <w:bookmarkStart w:id="4017" w:name="_Toc501529475"/>
      <w:bookmarkStart w:id="4018" w:name="_Toc501529731"/>
      <w:bookmarkStart w:id="4019" w:name="_Toc501530001"/>
      <w:bookmarkStart w:id="4020" w:name="_Toc501530268"/>
      <w:bookmarkStart w:id="4021" w:name="_Toc501530524"/>
      <w:bookmarkStart w:id="4022" w:name="_Toc501531036"/>
      <w:bookmarkStart w:id="4023" w:name="_Toc501531294"/>
      <w:bookmarkStart w:id="4024" w:name="_Toc501531550"/>
      <w:bookmarkStart w:id="4025" w:name="_Toc507696085"/>
      <w:bookmarkStart w:id="4026" w:name="_Toc517086304"/>
      <w:bookmarkStart w:id="4027" w:name="_Toc514139082"/>
      <w:bookmarkStart w:id="4028" w:name="_Toc107926980"/>
      <w:r w:rsidRPr="00C9471E">
        <w:rPr>
          <w:rFonts w:ascii="Arial" w:hAnsi="Arial" w:cs="Arial"/>
          <w:color w:val="auto"/>
          <w:szCs w:val="22"/>
        </w:rPr>
        <w:lastRenderedPageBreak/>
        <w:t>A FIAT</w:t>
      </w:r>
      <w:r w:rsidR="007959DC" w:rsidRPr="00C9471E">
        <w:rPr>
          <w:rFonts w:ascii="Arial" w:hAnsi="Arial" w:cs="Arial"/>
          <w:color w:val="auto"/>
          <w:szCs w:val="22"/>
        </w:rPr>
        <w:t xml:space="preserve"> ÁLTALI </w:t>
      </w:r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commentRangeStart w:id="4029"/>
      <w:commentRangeStart w:id="4030"/>
      <w:r w:rsidR="007959DC" w:rsidRPr="00C9471E">
        <w:rPr>
          <w:rFonts w:ascii="Arial" w:hAnsi="Arial" w:cs="Arial"/>
          <w:color w:val="auto"/>
          <w:szCs w:val="22"/>
        </w:rPr>
        <w:t>KÁRTÉRÍTÉS</w:t>
      </w:r>
      <w:bookmarkEnd w:id="4028"/>
      <w:commentRangeEnd w:id="4029"/>
      <w:r w:rsidR="00474D14">
        <w:rPr>
          <w:rStyle w:val="Jegyzethivatkozs"/>
          <w:b w:val="0"/>
        </w:rPr>
        <w:commentReference w:id="4029"/>
      </w:r>
      <w:commentRangeEnd w:id="4030"/>
      <w:r w:rsidR="00DA7EA1">
        <w:rPr>
          <w:rStyle w:val="Jegyzethivatkozs"/>
          <w:b w:val="0"/>
        </w:rPr>
        <w:commentReference w:id="4030"/>
      </w:r>
    </w:p>
    <w:p w14:paraId="6D7CDEA8" w14:textId="164AF5F6" w:rsidR="003075AC" w:rsidRPr="00C9471E" w:rsidRDefault="003577FD" w:rsidP="006E6618">
      <w:pPr>
        <w:ind w:left="426"/>
        <w:rPr>
          <w:rFonts w:ascii="Arial" w:hAnsi="Arial" w:cs="Arial"/>
          <w:b/>
          <w:szCs w:val="22"/>
        </w:rPr>
      </w:pPr>
      <w:bookmarkStart w:id="4031" w:name="_Toc107903562"/>
      <w:bookmarkStart w:id="4032" w:name="_Toc107926981"/>
      <w:bookmarkStart w:id="4033" w:name="_Toc131179658"/>
      <w:bookmarkStart w:id="4034" w:name="_Toc25774746"/>
      <w:r w:rsidRPr="00C9471E">
        <w:rPr>
          <w:rFonts w:ascii="Arial" w:hAnsi="Arial" w:cs="Arial"/>
          <w:szCs w:val="22"/>
        </w:rPr>
        <w:t>Abban az esetben, ha a MÁRKASZERVIZ</w:t>
      </w:r>
      <w:r w:rsidR="00997EB8" w:rsidRPr="00C9471E">
        <w:rPr>
          <w:rFonts w:ascii="Arial" w:hAnsi="Arial" w:cs="Arial"/>
          <w:bCs/>
          <w:szCs w:val="22"/>
        </w:rPr>
        <w:t>ZEL</w:t>
      </w:r>
      <w:r w:rsidRPr="00C9471E">
        <w:rPr>
          <w:rFonts w:ascii="Arial" w:hAnsi="Arial" w:cs="Arial"/>
          <w:szCs w:val="22"/>
        </w:rPr>
        <w:t xml:space="preserve"> mint alperes</w:t>
      </w:r>
      <w:r w:rsidR="00D0765A" w:rsidRPr="00C9471E">
        <w:rPr>
          <w:rFonts w:ascii="Arial" w:hAnsi="Arial" w:cs="Arial"/>
          <w:bCs/>
          <w:szCs w:val="22"/>
        </w:rPr>
        <w:t>sel</w:t>
      </w:r>
      <w:r w:rsidRPr="00C9471E">
        <w:rPr>
          <w:rFonts w:ascii="Arial" w:hAnsi="Arial" w:cs="Arial"/>
          <w:szCs w:val="22"/>
        </w:rPr>
        <w:t xml:space="preserve"> </w:t>
      </w:r>
      <w:r w:rsidR="00C9427A" w:rsidRPr="00C9471E">
        <w:rPr>
          <w:rFonts w:ascii="Arial" w:hAnsi="Arial" w:cs="Arial"/>
          <w:szCs w:val="22"/>
        </w:rPr>
        <w:t xml:space="preserve">szemben </w:t>
      </w:r>
      <w:r w:rsidRPr="00C9471E">
        <w:rPr>
          <w:rFonts w:ascii="Arial" w:hAnsi="Arial" w:cs="Arial"/>
          <w:szCs w:val="22"/>
        </w:rPr>
        <w:t xml:space="preserve">valamely GÉJÁRMŰVEL vagy </w:t>
      </w:r>
      <w:r w:rsidR="003B4F56" w:rsidRPr="00C9471E">
        <w:rPr>
          <w:rFonts w:ascii="Arial" w:hAnsi="Arial" w:cs="Arial"/>
          <w:szCs w:val="22"/>
        </w:rPr>
        <w:t>FIAT</w:t>
      </w:r>
      <w:r w:rsidRPr="00C9471E">
        <w:rPr>
          <w:rFonts w:ascii="Arial" w:hAnsi="Arial" w:cs="Arial"/>
          <w:szCs w:val="22"/>
        </w:rPr>
        <w:t xml:space="preserve"> ALKATRÉSSZEL kapcsolatos</w:t>
      </w:r>
      <w:r w:rsidR="00C9427A" w:rsidRPr="00C9471E">
        <w:rPr>
          <w:rFonts w:ascii="Arial" w:hAnsi="Arial" w:cs="Arial"/>
          <w:szCs w:val="22"/>
        </w:rPr>
        <w:t>an</w:t>
      </w:r>
      <w:r w:rsidRPr="00C9471E">
        <w:rPr>
          <w:rFonts w:ascii="Arial" w:hAnsi="Arial" w:cs="Arial"/>
          <w:szCs w:val="22"/>
        </w:rPr>
        <w:t xml:space="preserve"> termékfelelősségi és/vagy </w:t>
      </w:r>
      <w:r w:rsidR="00C9427A" w:rsidRPr="00C9471E">
        <w:rPr>
          <w:rFonts w:ascii="Arial" w:hAnsi="Arial" w:cs="Arial"/>
          <w:szCs w:val="22"/>
        </w:rPr>
        <w:t>szavatossági (jótállási/</w:t>
      </w:r>
      <w:r w:rsidRPr="00C9471E">
        <w:rPr>
          <w:rFonts w:ascii="Arial" w:hAnsi="Arial" w:cs="Arial"/>
          <w:szCs w:val="22"/>
        </w:rPr>
        <w:t>garanciális</w:t>
      </w:r>
      <w:r w:rsidR="00C9427A" w:rsidRPr="00C9471E">
        <w:rPr>
          <w:rFonts w:ascii="Arial" w:hAnsi="Arial" w:cs="Arial"/>
          <w:szCs w:val="22"/>
        </w:rPr>
        <w:t>)</w:t>
      </w:r>
      <w:r w:rsidRPr="00C9471E">
        <w:rPr>
          <w:rFonts w:ascii="Arial" w:hAnsi="Arial" w:cs="Arial"/>
          <w:szCs w:val="22"/>
        </w:rPr>
        <w:t xml:space="preserve"> </w:t>
      </w:r>
      <w:r w:rsidR="00C9427A" w:rsidRPr="00C9471E">
        <w:rPr>
          <w:rFonts w:ascii="Arial" w:hAnsi="Arial" w:cs="Arial"/>
          <w:szCs w:val="22"/>
        </w:rPr>
        <w:t xml:space="preserve">jogalapon </w:t>
      </w:r>
      <w:r w:rsidRPr="00C9471E">
        <w:rPr>
          <w:rFonts w:ascii="Arial" w:hAnsi="Arial" w:cs="Arial"/>
          <w:szCs w:val="22"/>
        </w:rPr>
        <w:t xml:space="preserve">pert indítanak, a MÁRKASZERVIZ a „SZERVIZ ELŐÍRÁSOK ÉS ELJÁRÁSOK” MELLÉKLETBEN meghatározottak szerint köteles haladéktalanul értesíteni </w:t>
      </w:r>
      <w:r w:rsidR="00686494" w:rsidRPr="00C9471E">
        <w:rPr>
          <w:rFonts w:ascii="Arial" w:hAnsi="Arial" w:cs="Arial"/>
          <w:szCs w:val="22"/>
        </w:rPr>
        <w:t>a FIAT-ot</w:t>
      </w:r>
      <w:r w:rsidRPr="00C9471E">
        <w:rPr>
          <w:rFonts w:ascii="Arial" w:hAnsi="Arial" w:cs="Arial"/>
          <w:szCs w:val="22"/>
        </w:rPr>
        <w:t xml:space="preserve">, valamint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kérésére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rendelkezésére bocsátani a per</w:t>
      </w:r>
      <w:r w:rsidR="00C9427A" w:rsidRPr="00C9471E">
        <w:rPr>
          <w:rFonts w:ascii="Arial" w:hAnsi="Arial" w:cs="Arial"/>
          <w:szCs w:val="22"/>
        </w:rPr>
        <w:t>rel kapcsolatos</w:t>
      </w:r>
      <w:r w:rsidRPr="00C9471E">
        <w:rPr>
          <w:rFonts w:ascii="Arial" w:hAnsi="Arial" w:cs="Arial"/>
          <w:szCs w:val="22"/>
        </w:rPr>
        <w:t xml:space="preserve"> valamennyi </w:t>
      </w:r>
      <w:r w:rsidR="00C9427A" w:rsidRPr="00C9471E">
        <w:rPr>
          <w:rFonts w:ascii="Arial" w:hAnsi="Arial" w:cs="Arial"/>
          <w:szCs w:val="22"/>
        </w:rPr>
        <w:t xml:space="preserve">adatot és </w:t>
      </w:r>
      <w:r w:rsidRPr="00C9471E">
        <w:rPr>
          <w:rFonts w:ascii="Arial" w:hAnsi="Arial" w:cs="Arial"/>
          <w:szCs w:val="22"/>
        </w:rPr>
        <w:t>részlet</w:t>
      </w:r>
      <w:r w:rsidR="00C9427A" w:rsidRPr="00C9471E">
        <w:rPr>
          <w:rFonts w:ascii="Arial" w:hAnsi="Arial" w:cs="Arial"/>
          <w:szCs w:val="22"/>
        </w:rPr>
        <w:t>e</w:t>
      </w:r>
      <w:r w:rsidRPr="00C9471E">
        <w:rPr>
          <w:rFonts w:ascii="Arial" w:hAnsi="Arial" w:cs="Arial"/>
          <w:szCs w:val="22"/>
        </w:rPr>
        <w:t>t.</w:t>
      </w:r>
      <w:r w:rsidR="009771F7" w:rsidRPr="00C9471E">
        <w:rPr>
          <w:rFonts w:ascii="Arial" w:hAnsi="Arial" w:cs="Arial"/>
          <w:szCs w:val="22"/>
        </w:rPr>
        <w:t xml:space="preserve"> </w:t>
      </w:r>
      <w:r w:rsidRPr="00C9471E">
        <w:rPr>
          <w:rFonts w:ascii="Arial" w:hAnsi="Arial" w:cs="Arial"/>
          <w:szCs w:val="22"/>
        </w:rPr>
        <w:t xml:space="preserve">Amennyiben a MÁRKASZERVIZ a fentiek szerint nem értesíti </w:t>
      </w:r>
      <w:r w:rsidR="00686494" w:rsidRPr="00C9471E">
        <w:rPr>
          <w:rFonts w:ascii="Arial" w:hAnsi="Arial" w:cs="Arial"/>
          <w:szCs w:val="22"/>
        </w:rPr>
        <w:t>a FIAT-ot</w:t>
      </w:r>
      <w:r w:rsidRPr="00C9471E">
        <w:rPr>
          <w:rFonts w:ascii="Arial" w:hAnsi="Arial" w:cs="Arial"/>
          <w:szCs w:val="22"/>
        </w:rPr>
        <w:t xml:space="preserve"> bármilyen megismert követelésről,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nem köteles MÁRKASZERVIZNEK a szóban forgó üggyel kapcsolatos semmilyen </w:t>
      </w:r>
      <w:proofErr w:type="gramStart"/>
      <w:r w:rsidRPr="00C9471E">
        <w:rPr>
          <w:rFonts w:ascii="Arial" w:hAnsi="Arial" w:cs="Arial"/>
          <w:szCs w:val="22"/>
        </w:rPr>
        <w:t>költségből  eredő</w:t>
      </w:r>
      <w:proofErr w:type="gramEnd"/>
      <w:r w:rsidRPr="00C9471E">
        <w:rPr>
          <w:rFonts w:ascii="Arial" w:hAnsi="Arial" w:cs="Arial"/>
          <w:szCs w:val="22"/>
        </w:rPr>
        <w:t xml:space="preserve"> kárát megtéríteni.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továbbá nem köteles a MÁRKASZERVIZ </w:t>
      </w:r>
      <w:r w:rsidR="00C9427A" w:rsidRPr="00C9471E">
        <w:rPr>
          <w:rFonts w:ascii="Arial" w:hAnsi="Arial" w:cs="Arial"/>
          <w:szCs w:val="22"/>
        </w:rPr>
        <w:t xml:space="preserve">kárait megtéríteni </w:t>
      </w:r>
      <w:r w:rsidRPr="00C9471E">
        <w:rPr>
          <w:rFonts w:ascii="Arial" w:hAnsi="Arial" w:cs="Arial"/>
          <w:szCs w:val="22"/>
        </w:rPr>
        <w:t xml:space="preserve">abban az esetben, ha a per a MÁRKASZERVIZ javítási tevékenységével, nem pedig a GÉPJÁRMŰ és/vagy az ALKATRÉSZ valamely hibájával kapcsolatos.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 xml:space="preserve"> dönthet úgy, hogy ilyen per során támogatja a MÁRKASZERVIZT a védekezésben, bárminemű felelősségvállalás nélkül, amely esetben a MÁRKASZERVIZ köteles együttműködni </w:t>
      </w:r>
      <w:r w:rsidR="00686494" w:rsidRPr="00C9471E">
        <w:rPr>
          <w:rFonts w:ascii="Arial" w:hAnsi="Arial" w:cs="Arial"/>
          <w:szCs w:val="22"/>
        </w:rPr>
        <w:t>a FIAT</w:t>
      </w:r>
      <w:r w:rsidRPr="00C9471E">
        <w:rPr>
          <w:rFonts w:ascii="Arial" w:hAnsi="Arial" w:cs="Arial"/>
          <w:szCs w:val="22"/>
        </w:rPr>
        <w:t>-</w:t>
      </w:r>
      <w:proofErr w:type="spellStart"/>
      <w:r w:rsidRPr="00C9471E">
        <w:rPr>
          <w:rFonts w:ascii="Arial" w:hAnsi="Arial" w:cs="Arial"/>
          <w:szCs w:val="22"/>
        </w:rPr>
        <w:t>al</w:t>
      </w:r>
      <w:proofErr w:type="spellEnd"/>
      <w:r w:rsidRPr="00C9471E">
        <w:rPr>
          <w:rFonts w:ascii="Arial" w:hAnsi="Arial" w:cs="Arial"/>
          <w:szCs w:val="22"/>
        </w:rPr>
        <w:t xml:space="preserve">. A per során a MÁRKASZERVIZ nem közöl semelyik GÉPJÁRMŰVEL vagy </w:t>
      </w:r>
      <w:r w:rsidR="003B4F56" w:rsidRPr="00C9471E">
        <w:rPr>
          <w:rFonts w:ascii="Arial" w:hAnsi="Arial" w:cs="Arial"/>
          <w:szCs w:val="22"/>
        </w:rPr>
        <w:t>FIAT</w:t>
      </w:r>
      <w:r w:rsidRPr="00C9471E">
        <w:rPr>
          <w:rFonts w:ascii="Arial" w:hAnsi="Arial" w:cs="Arial"/>
          <w:szCs w:val="22"/>
        </w:rPr>
        <w:t xml:space="preserve"> ALKATRÉSSZEL kapcsolatosan semmilyen bizalmas információt, hacsak az ilyen közlést jogszabály vagy bírósági határozat elő nem írja.</w:t>
      </w:r>
      <w:bookmarkEnd w:id="4031"/>
      <w:bookmarkEnd w:id="4032"/>
      <w:bookmarkEnd w:id="4033"/>
      <w:bookmarkEnd w:id="4034"/>
      <w:r w:rsidRPr="00C9471E">
        <w:rPr>
          <w:rFonts w:ascii="Arial" w:hAnsi="Arial" w:cs="Arial"/>
          <w:szCs w:val="22"/>
        </w:rPr>
        <w:t xml:space="preserve"> </w:t>
      </w:r>
    </w:p>
    <w:p w14:paraId="6A76B8A2" w14:textId="204F5E44" w:rsidR="00A10F8D" w:rsidRPr="00C9471E" w:rsidRDefault="00A10F8D">
      <w:pPr>
        <w:pStyle w:val="Cmsor1"/>
      </w:pPr>
      <w:bookmarkStart w:id="4035" w:name="_Toc107926982"/>
      <w:bookmarkStart w:id="4036" w:name="_Toc153534305"/>
      <w:bookmarkStart w:id="4037" w:name="_Toc25721390"/>
      <w:bookmarkStart w:id="4038" w:name="_Toc34731660"/>
      <w:bookmarkStart w:id="4039" w:name="_Toc44413906"/>
      <w:bookmarkStart w:id="4040" w:name="_Toc44414501"/>
      <w:bookmarkStart w:id="4041" w:name="_Toc498854939"/>
      <w:bookmarkStart w:id="4042" w:name="_Toc284327863"/>
      <w:bookmarkStart w:id="4043" w:name="_Toc501526004"/>
      <w:bookmarkStart w:id="4044" w:name="_Toc501527932"/>
      <w:bookmarkStart w:id="4045" w:name="_Toc501528196"/>
      <w:bookmarkStart w:id="4046" w:name="_Toc501528452"/>
      <w:bookmarkStart w:id="4047" w:name="_Toc501528708"/>
      <w:bookmarkStart w:id="4048" w:name="_Toc501529476"/>
      <w:bookmarkStart w:id="4049" w:name="_Toc501529732"/>
      <w:bookmarkStart w:id="4050" w:name="_Toc501530002"/>
      <w:bookmarkStart w:id="4051" w:name="_Toc501530269"/>
      <w:bookmarkStart w:id="4052" w:name="_Toc501530525"/>
      <w:bookmarkStart w:id="4053" w:name="_Toc501531037"/>
      <w:bookmarkStart w:id="4054" w:name="_Toc501531295"/>
      <w:bookmarkStart w:id="4055" w:name="_Toc501531551"/>
      <w:bookmarkStart w:id="4056" w:name="_Toc507696086"/>
      <w:bookmarkStart w:id="4057" w:name="_Toc517086305"/>
      <w:bookmarkStart w:id="4058" w:name="_Toc514139083"/>
      <w:r w:rsidRPr="00C9471E">
        <w:t xml:space="preserve">ÜGYFÉLIGÉNYEK KEZELÉSE </w:t>
      </w:r>
      <w:r w:rsidR="00686494" w:rsidRPr="00C9471E">
        <w:t>A FIAT</w:t>
      </w:r>
      <w:r w:rsidRPr="00C9471E">
        <w:t xml:space="preserve"> NEVÉBEN</w:t>
      </w:r>
      <w:bookmarkEnd w:id="4035"/>
      <w:bookmarkEnd w:id="4036"/>
    </w:p>
    <w:p w14:paraId="67960461" w14:textId="72018C39" w:rsidR="00A10F8D" w:rsidRPr="00C9471E" w:rsidRDefault="00451889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a)</w:t>
      </w:r>
      <w:r w:rsidRPr="00C9471E">
        <w:rPr>
          <w:rFonts w:ascii="Arial" w:hAnsi="Arial" w:cs="Arial"/>
          <w:color w:val="auto"/>
          <w:szCs w:val="22"/>
        </w:rPr>
        <w:tab/>
      </w:r>
      <w:r w:rsidR="00A10F8D" w:rsidRPr="00C9471E">
        <w:rPr>
          <w:rFonts w:ascii="Arial" w:hAnsi="Arial" w:cs="Arial"/>
          <w:color w:val="auto"/>
          <w:szCs w:val="22"/>
        </w:rPr>
        <w:t xml:space="preserve">A MÁRKASZERVIZ köteles haladéktalanul bejelenteni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="00A10F8D" w:rsidRPr="00C9471E">
        <w:rPr>
          <w:rFonts w:ascii="Arial" w:hAnsi="Arial" w:cs="Arial"/>
          <w:color w:val="auto"/>
          <w:szCs w:val="22"/>
        </w:rPr>
        <w:t xml:space="preserve"> felé az ÜGYFÉLTŐL érkezett bármilyen igényt vagy panaszt, amelyet nem tud megoldani.</w:t>
      </w:r>
    </w:p>
    <w:p w14:paraId="0132DBCD" w14:textId="3F70D1A2" w:rsidR="00A10F8D" w:rsidRPr="00C9471E" w:rsidRDefault="00451889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b)</w:t>
      </w:r>
      <w:r w:rsidRPr="00C9471E">
        <w:rPr>
          <w:rFonts w:ascii="Arial" w:hAnsi="Arial" w:cs="Arial"/>
          <w:color w:val="auto"/>
          <w:szCs w:val="22"/>
        </w:rPr>
        <w:tab/>
      </w:r>
      <w:r w:rsidR="00A10F8D" w:rsidRPr="00C9471E">
        <w:rPr>
          <w:rFonts w:ascii="Arial" w:hAnsi="Arial" w:cs="Arial"/>
          <w:color w:val="auto"/>
          <w:szCs w:val="22"/>
        </w:rPr>
        <w:t xml:space="preserve">A MÁRKASZERVIZ köteles betartani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="00A10F8D" w:rsidRPr="00C9471E">
        <w:rPr>
          <w:rFonts w:ascii="Arial" w:hAnsi="Arial" w:cs="Arial"/>
          <w:color w:val="auto"/>
          <w:szCs w:val="22"/>
        </w:rPr>
        <w:t xml:space="preserve"> által időről időre kiadott valamennyi, ÜGYELEKRE vonatkozó ügykezelési eljárás </w:t>
      </w:r>
      <w:commentRangeStart w:id="4059"/>
      <w:r w:rsidR="00A10F8D" w:rsidRPr="00C9471E">
        <w:rPr>
          <w:rFonts w:ascii="Arial" w:hAnsi="Arial" w:cs="Arial"/>
          <w:color w:val="auto"/>
          <w:szCs w:val="22"/>
        </w:rPr>
        <w:t>rendelkezéseit</w:t>
      </w:r>
      <w:commentRangeEnd w:id="4059"/>
      <w:r w:rsidR="002139DE">
        <w:rPr>
          <w:rStyle w:val="Jegyzethivatkozs"/>
        </w:rPr>
        <w:commentReference w:id="4059"/>
      </w:r>
      <w:r w:rsidR="00A10F8D" w:rsidRPr="00C9471E">
        <w:rPr>
          <w:rFonts w:ascii="Arial" w:hAnsi="Arial" w:cs="Arial"/>
          <w:color w:val="auto"/>
          <w:szCs w:val="22"/>
        </w:rPr>
        <w:t>.</w:t>
      </w:r>
      <w:r w:rsidR="008D15C2" w:rsidRPr="00C9471E">
        <w:rPr>
          <w:rFonts w:ascii="Arial" w:hAnsi="Arial" w:cs="Arial"/>
          <w:color w:val="auto"/>
          <w:szCs w:val="22"/>
        </w:rPr>
        <w:t xml:space="preserve"> </w:t>
      </w:r>
      <w:r w:rsidR="00A10F8D" w:rsidRPr="00C9471E">
        <w:rPr>
          <w:rFonts w:ascii="Arial" w:hAnsi="Arial" w:cs="Arial"/>
          <w:color w:val="auto"/>
          <w:szCs w:val="22"/>
        </w:rPr>
        <w:t xml:space="preserve"> </w:t>
      </w:r>
    </w:p>
    <w:p w14:paraId="172703CB" w14:textId="72F6C0D3" w:rsidR="00A10F8D" w:rsidRPr="00C9471E" w:rsidRDefault="00451889" w:rsidP="002C1902">
      <w:pPr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c)</w:t>
      </w:r>
      <w:r w:rsidRPr="00C9471E">
        <w:rPr>
          <w:rFonts w:ascii="Arial" w:hAnsi="Arial" w:cs="Arial"/>
          <w:color w:val="auto"/>
          <w:szCs w:val="22"/>
        </w:rPr>
        <w:tab/>
      </w:r>
      <w:r w:rsidR="00A10F8D" w:rsidRPr="00C9471E">
        <w:rPr>
          <w:rFonts w:ascii="Arial" w:hAnsi="Arial" w:cs="Arial"/>
          <w:color w:val="auto"/>
          <w:szCs w:val="22"/>
        </w:rPr>
        <w:t>Abban az esetben, ha a MÁRKASZERVIZZEL szemben az ÜGYFÉL bíróság előtt keresetet terjeszt elő azon a jogalapon, hogy valamely GÉPJÁRMŰNEK valamilyen állítólagos hibája van, vagy bármely GÉPJÁRMŰVEL kapcsolatos harmadik személlyel szembeni szerződésszegés esetén a MÁRKASZERVIZ köteles:</w:t>
      </w:r>
    </w:p>
    <w:p w14:paraId="4EC93EB0" w14:textId="045624B1" w:rsidR="00A10F8D" w:rsidRPr="00C9471E" w:rsidRDefault="00632CDB" w:rsidP="002C1902">
      <w:pPr>
        <w:spacing w:line="276" w:lineRule="auto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  <w:t xml:space="preserve">ezen kereset MÁRKASZERVIZ általi kézhezvételétől számított 10 (tíz) munkanapon belül írásos jelentést benyújtani a keresetről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részére; és </w:t>
      </w:r>
    </w:p>
    <w:p w14:paraId="1976D745" w14:textId="25D78B52" w:rsidR="00A10F8D" w:rsidRPr="00C9471E" w:rsidRDefault="00A10F8D" w:rsidP="002C1902">
      <w:pPr>
        <w:spacing w:line="276" w:lineRule="auto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•</w:t>
      </w:r>
      <w:r w:rsidRPr="00C9471E">
        <w:rPr>
          <w:rFonts w:ascii="Arial" w:hAnsi="Arial" w:cs="Arial"/>
          <w:color w:val="auto"/>
          <w:szCs w:val="22"/>
        </w:rPr>
        <w:tab/>
        <w:t xml:space="preserve">az ezen kézhez vett keresetekkel kapcsolatban olyan intézkedést foganatosítani, amely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által kiadott eljárásrendek értelmében vagy az ilyen kereset megfelelő kezelése céljából egyebekben szükséges lehet.</w:t>
      </w:r>
    </w:p>
    <w:p w14:paraId="6F6C4C31" w14:textId="77777777" w:rsidR="009771F7" w:rsidRPr="00C9471E" w:rsidRDefault="009771F7" w:rsidP="002C1902">
      <w:pPr>
        <w:spacing w:line="276" w:lineRule="auto"/>
        <w:rPr>
          <w:rFonts w:ascii="Arial" w:hAnsi="Arial" w:cs="Arial"/>
          <w:szCs w:val="22"/>
        </w:rPr>
      </w:pPr>
    </w:p>
    <w:p w14:paraId="7F2D2E75" w14:textId="77777777" w:rsidR="003075AC" w:rsidRPr="00C9471E" w:rsidRDefault="003577FD">
      <w:pPr>
        <w:pStyle w:val="Cmsor1"/>
      </w:pPr>
      <w:bookmarkStart w:id="4060" w:name="_Toc107926983"/>
      <w:bookmarkStart w:id="4061" w:name="_Toc153534306"/>
      <w:r w:rsidRPr="00C9471E">
        <w:t>VEGYES RENDELKEZÉSEK</w:t>
      </w:r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60"/>
      <w:bookmarkEnd w:id="4061"/>
      <w:r w:rsidRPr="00C9471E">
        <w:t xml:space="preserve"> </w:t>
      </w:r>
    </w:p>
    <w:p w14:paraId="035C27C8" w14:textId="62CAD6E7" w:rsidR="00250270" w:rsidRPr="00C9471E" w:rsidRDefault="00250270">
      <w:pPr>
        <w:tabs>
          <w:tab w:val="left" w:pos="1134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minden egyéb olyan szerződést hatályon kívül helyez és annak helyébe lép, amelyet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és a MÁRKASZERVIZ a jelen SZERZŐDÉSBEN szabályozott szerviztevékenység vonatkozásában korábban megkötött. A megszűnt jelenlegi márkaszerviz szerződésben rögzített, megszűnést követő kötelezettségek a jelen SZERZŐDÉS hatálybalépése után is érvényben maradnak és hatályosak, eltérő rendelkezés hiányában.</w:t>
      </w:r>
    </w:p>
    <w:p w14:paraId="016EDF14" w14:textId="03E1B32D" w:rsidR="00250270" w:rsidRPr="00C9471E" w:rsidRDefault="00250270">
      <w:pPr>
        <w:tabs>
          <w:tab w:val="left" w:pos="1134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és a MÁRKASZERVIZ közötti teljes megállapodást tartalmazza annak tárgya tekintetében, és mindkét Fél elismeri, </w:t>
      </w:r>
      <w:bookmarkStart w:id="4062" w:name="_Hlk153475035"/>
      <w:r w:rsidRPr="00C9471E">
        <w:rPr>
          <w:rFonts w:ascii="Arial" w:hAnsi="Arial" w:cs="Arial"/>
          <w:color w:val="auto"/>
          <w:szCs w:val="22"/>
        </w:rPr>
        <w:t>hogy – a jelen SZERZŐDÉSBEN kifejezetten rögzítettek kivételével –</w:t>
      </w:r>
      <w:r w:rsidR="003D45C8" w:rsidRPr="00C9471E">
        <w:rPr>
          <w:rFonts w:ascii="Arial" w:hAnsi="Arial" w:cs="Arial"/>
          <w:color w:val="auto"/>
          <w:szCs w:val="22"/>
        </w:rPr>
        <w:t xml:space="preserve"> </w:t>
      </w:r>
      <w:r w:rsidR="00562F3B" w:rsidRPr="00C9471E">
        <w:rPr>
          <w:rFonts w:ascii="Arial" w:hAnsi="Arial" w:cs="Arial"/>
          <w:color w:val="auto"/>
          <w:szCs w:val="22"/>
        </w:rPr>
        <w:t xml:space="preserve">nem tettek és nem is </w:t>
      </w:r>
      <w:r w:rsidR="00562F3B" w:rsidRPr="00C9471E">
        <w:rPr>
          <w:rFonts w:ascii="Arial" w:hAnsi="Arial" w:cs="Arial"/>
          <w:color w:val="auto"/>
          <w:szCs w:val="22"/>
        </w:rPr>
        <w:lastRenderedPageBreak/>
        <w:t>támaszkodtak semmilyen olyan kijelentésre, jogra</w:t>
      </w:r>
      <w:r w:rsidR="003D45C8" w:rsidRPr="00C9471E">
        <w:rPr>
          <w:rFonts w:ascii="Arial" w:hAnsi="Arial" w:cs="Arial"/>
          <w:color w:val="auto"/>
          <w:szCs w:val="22"/>
        </w:rPr>
        <w:t>,</w:t>
      </w:r>
      <w:r w:rsidR="00562F3B" w:rsidRPr="00C9471E">
        <w:rPr>
          <w:rFonts w:ascii="Arial" w:hAnsi="Arial" w:cs="Arial"/>
          <w:color w:val="auto"/>
          <w:szCs w:val="22"/>
        </w:rPr>
        <w:t xml:space="preserve"> vagy tényre vonatkozó értelmezésre vagy vélelemre, amely őket a jelen SZERZŐDÉS megkötésére késztette</w:t>
      </w:r>
      <w:bookmarkEnd w:id="4062"/>
      <w:r w:rsidRPr="00C9471E">
        <w:rPr>
          <w:rFonts w:ascii="Arial" w:hAnsi="Arial" w:cs="Arial"/>
          <w:color w:val="auto"/>
          <w:szCs w:val="22"/>
        </w:rPr>
        <w:t xml:space="preserve">, vagy </w:t>
      </w:r>
      <w:r w:rsidR="00562F3B" w:rsidRPr="00C9471E">
        <w:rPr>
          <w:rFonts w:ascii="Arial" w:hAnsi="Arial" w:cs="Arial"/>
          <w:color w:val="auto"/>
          <w:szCs w:val="22"/>
        </w:rPr>
        <w:t xml:space="preserve">amely </w:t>
      </w:r>
      <w:r w:rsidRPr="00C9471E">
        <w:rPr>
          <w:rFonts w:ascii="Arial" w:hAnsi="Arial" w:cs="Arial"/>
          <w:color w:val="auto"/>
          <w:szCs w:val="22"/>
        </w:rPr>
        <w:t xml:space="preserve">bárhogyan módosítaná </w:t>
      </w:r>
      <w:r w:rsidR="00562F3B" w:rsidRPr="00C9471E">
        <w:rPr>
          <w:rFonts w:ascii="Arial" w:hAnsi="Arial" w:cs="Arial"/>
          <w:color w:val="auto"/>
          <w:szCs w:val="22"/>
        </w:rPr>
        <w:t xml:space="preserve">a SZERZŐDÉS </w:t>
      </w:r>
      <w:r w:rsidRPr="00C9471E">
        <w:rPr>
          <w:rFonts w:ascii="Arial" w:hAnsi="Arial" w:cs="Arial"/>
          <w:color w:val="auto"/>
          <w:szCs w:val="22"/>
        </w:rPr>
        <w:t xml:space="preserve">bármely rendelkezését, vagy a jelen SZERZŐDÉS </w:t>
      </w:r>
      <w:r w:rsidR="00562F3B" w:rsidRPr="00C9471E">
        <w:rPr>
          <w:rFonts w:ascii="Arial" w:hAnsi="Arial" w:cs="Arial"/>
          <w:color w:val="auto"/>
          <w:szCs w:val="22"/>
        </w:rPr>
        <w:t>hatályát</w:t>
      </w:r>
      <w:r w:rsidRPr="00C9471E">
        <w:rPr>
          <w:rFonts w:ascii="Arial" w:hAnsi="Arial" w:cs="Arial"/>
          <w:color w:val="auto"/>
          <w:szCs w:val="22"/>
        </w:rPr>
        <w:t>, időtartamát vagy megszűnését, illetve a MÁRKASZERVIZ forgalommal vagy nyereséggel kapcsolatos várakozásait.</w:t>
      </w:r>
    </w:p>
    <w:p w14:paraId="1570B751" w14:textId="6BE0B4FD" w:rsidR="00250270" w:rsidRPr="00C9471E" w:rsidRDefault="00562F3B">
      <w:pPr>
        <w:tabs>
          <w:tab w:val="left" w:pos="1134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SZERZŐDÉSBEN kifejezetten rögzítettek kivételével </w:t>
      </w:r>
      <w:r w:rsidR="00250270" w:rsidRPr="00C9471E">
        <w:rPr>
          <w:rFonts w:ascii="Arial" w:hAnsi="Arial" w:cs="Arial"/>
          <w:color w:val="auto"/>
          <w:szCs w:val="22"/>
        </w:rPr>
        <w:t xml:space="preserve">bármelyik Fél </w:t>
      </w:r>
      <w:r w:rsidRPr="00C9471E">
        <w:rPr>
          <w:rFonts w:ascii="Arial" w:hAnsi="Arial" w:cs="Arial"/>
          <w:color w:val="auto"/>
          <w:szCs w:val="22"/>
        </w:rPr>
        <w:t>joglemondása esetén</w:t>
      </w:r>
      <w:r w:rsidR="00250270" w:rsidRPr="00C9471E">
        <w:rPr>
          <w:rFonts w:ascii="Arial" w:hAnsi="Arial" w:cs="Arial"/>
          <w:color w:val="auto"/>
          <w:szCs w:val="22"/>
        </w:rPr>
        <w:t xml:space="preserve">, vagy </w:t>
      </w:r>
      <w:r w:rsidRPr="00C9471E">
        <w:rPr>
          <w:rFonts w:ascii="Arial" w:hAnsi="Arial" w:cs="Arial"/>
          <w:color w:val="auto"/>
          <w:szCs w:val="22"/>
        </w:rPr>
        <w:t xml:space="preserve">ha a Fél </w:t>
      </w:r>
      <w:r w:rsidR="00250270" w:rsidRPr="00C9471E">
        <w:rPr>
          <w:rFonts w:ascii="Arial" w:hAnsi="Arial" w:cs="Arial"/>
          <w:color w:val="auto"/>
          <w:szCs w:val="22"/>
        </w:rPr>
        <w:t xml:space="preserve">elmulasztja a jelen SZERZŐDÉS bármely rendelkezésének megszegésével kapcsolatos követelése érvényesítését, az nem értelmezhető a további szerződésszegéssel kapcsolatos </w:t>
      </w:r>
      <w:r w:rsidRPr="00C9471E">
        <w:rPr>
          <w:rFonts w:ascii="Arial" w:hAnsi="Arial" w:cs="Arial"/>
          <w:color w:val="auto"/>
          <w:szCs w:val="22"/>
        </w:rPr>
        <w:t>joglemondásként</w:t>
      </w:r>
      <w:r w:rsidR="00250270" w:rsidRPr="00C9471E">
        <w:rPr>
          <w:rFonts w:ascii="Arial" w:hAnsi="Arial" w:cs="Arial"/>
          <w:color w:val="auto"/>
          <w:szCs w:val="22"/>
        </w:rPr>
        <w:t xml:space="preserve">, és semmilyen módon nem </w:t>
      </w:r>
      <w:r w:rsidRPr="00C9471E">
        <w:rPr>
          <w:rFonts w:ascii="Arial" w:hAnsi="Arial" w:cs="Arial"/>
          <w:color w:val="auto"/>
          <w:szCs w:val="22"/>
        </w:rPr>
        <w:t xml:space="preserve">érinti </w:t>
      </w:r>
      <w:r w:rsidR="00250270" w:rsidRPr="00C9471E">
        <w:rPr>
          <w:rFonts w:ascii="Arial" w:hAnsi="Arial" w:cs="Arial"/>
          <w:color w:val="auto"/>
          <w:szCs w:val="22"/>
        </w:rPr>
        <w:t xml:space="preserve">a </w:t>
      </w:r>
      <w:r w:rsidRPr="00C9471E">
        <w:rPr>
          <w:rFonts w:ascii="Arial" w:hAnsi="Arial" w:cs="Arial"/>
          <w:color w:val="auto"/>
          <w:szCs w:val="22"/>
        </w:rPr>
        <w:t xml:space="preserve">kérdéses </w:t>
      </w:r>
      <w:r w:rsidR="00250270" w:rsidRPr="00C9471E">
        <w:rPr>
          <w:rFonts w:ascii="Arial" w:hAnsi="Arial" w:cs="Arial"/>
          <w:color w:val="auto"/>
          <w:szCs w:val="22"/>
        </w:rPr>
        <w:t xml:space="preserve">rendelkezés </w:t>
      </w:r>
      <w:r w:rsidRPr="00C9471E">
        <w:rPr>
          <w:rFonts w:ascii="Arial" w:hAnsi="Arial" w:cs="Arial"/>
          <w:color w:val="auto"/>
          <w:szCs w:val="22"/>
        </w:rPr>
        <w:t>alkalmaz</w:t>
      </w:r>
      <w:r w:rsidR="00D76043" w:rsidRPr="00C9471E">
        <w:rPr>
          <w:rFonts w:ascii="Arial" w:hAnsi="Arial" w:cs="Arial"/>
          <w:color w:val="auto"/>
          <w:szCs w:val="22"/>
        </w:rPr>
        <w:t>hatóságát</w:t>
      </w:r>
      <w:r w:rsidR="00250270" w:rsidRPr="00C9471E">
        <w:rPr>
          <w:rFonts w:ascii="Arial" w:hAnsi="Arial" w:cs="Arial"/>
          <w:color w:val="auto"/>
          <w:szCs w:val="22"/>
        </w:rPr>
        <w:t>.</w:t>
      </w:r>
    </w:p>
    <w:p w14:paraId="5DE66F50" w14:textId="77777777" w:rsidR="009771F7" w:rsidRPr="00C9471E" w:rsidRDefault="009771F7">
      <w:pPr>
        <w:tabs>
          <w:tab w:val="left" w:pos="1134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49F308B8" w14:textId="291552C7" w:rsidR="00D75E0B" w:rsidRPr="00C9471E" w:rsidRDefault="003B4F56" w:rsidP="002C1902">
      <w:pPr>
        <w:pStyle w:val="Cmsor2"/>
        <w:spacing w:line="276" w:lineRule="auto"/>
        <w:ind w:left="426" w:hanging="426"/>
        <w:rPr>
          <w:rFonts w:ascii="Arial" w:hAnsi="Arial" w:cs="Arial"/>
          <w:szCs w:val="22"/>
        </w:rPr>
      </w:pPr>
      <w:bookmarkStart w:id="4063" w:name="_Toc25721391"/>
      <w:bookmarkStart w:id="4064" w:name="_Toc34731661"/>
      <w:bookmarkStart w:id="4065" w:name="_Toc44413907"/>
      <w:bookmarkStart w:id="4066" w:name="_Toc44414502"/>
      <w:bookmarkStart w:id="4067" w:name="_Toc498854940"/>
      <w:bookmarkStart w:id="4068" w:name="_Toc284327864"/>
      <w:bookmarkStart w:id="4069" w:name="_Toc501526005"/>
      <w:bookmarkStart w:id="4070" w:name="_Toc501527933"/>
      <w:bookmarkStart w:id="4071" w:name="_Toc501528197"/>
      <w:bookmarkStart w:id="4072" w:name="_Toc501528453"/>
      <w:bookmarkStart w:id="4073" w:name="_Toc501528709"/>
      <w:bookmarkStart w:id="4074" w:name="_Toc501529477"/>
      <w:bookmarkStart w:id="4075" w:name="_Toc501529733"/>
      <w:bookmarkStart w:id="4076" w:name="_Toc501530003"/>
      <w:bookmarkStart w:id="4077" w:name="_Toc501530270"/>
      <w:bookmarkStart w:id="4078" w:name="_Toc501530526"/>
      <w:bookmarkStart w:id="4079" w:name="_Toc501531038"/>
      <w:bookmarkStart w:id="4080" w:name="_Toc501531296"/>
      <w:bookmarkStart w:id="4081" w:name="_Toc501531552"/>
      <w:bookmarkStart w:id="4082" w:name="_Toc507696087"/>
      <w:bookmarkStart w:id="4083" w:name="_Toc517086306"/>
      <w:bookmarkStart w:id="4084" w:name="_Toc514139084"/>
      <w:bookmarkStart w:id="4085" w:name="_Toc107926984"/>
      <w:r w:rsidRPr="00C9471E">
        <w:rPr>
          <w:rFonts w:ascii="Arial" w:hAnsi="Arial" w:cs="Arial"/>
          <w:szCs w:val="22"/>
        </w:rPr>
        <w:t>FIAT</w:t>
      </w:r>
      <w:r w:rsidR="00D75E0B" w:rsidRPr="00C9471E">
        <w:rPr>
          <w:rFonts w:ascii="Arial" w:hAnsi="Arial" w:cs="Arial"/>
          <w:szCs w:val="22"/>
        </w:rPr>
        <w:t xml:space="preserve"> EURÓPAI PARTNERFÓRUM</w:t>
      </w:r>
    </w:p>
    <w:p w14:paraId="0BA249D2" w14:textId="22B48573" w:rsidR="00D75E0B" w:rsidRPr="00C9471E" w:rsidRDefault="005327D5" w:rsidP="00B13081">
      <w:pPr>
        <w:ind w:left="426"/>
        <w:rPr>
          <w:rFonts w:ascii="Arial" w:hAnsi="Arial" w:cs="Arial"/>
          <w:szCs w:val="22"/>
        </w:rPr>
      </w:pPr>
      <w:r w:rsidRPr="00C9471E">
        <w:rPr>
          <w:rFonts w:ascii="Arial" w:hAnsi="Arial" w:cs="Arial"/>
          <w:szCs w:val="22"/>
        </w:rPr>
        <w:t xml:space="preserve">A FELEK elhatározták, hogy elképzeléseik kölcsönös megosztására </w:t>
      </w:r>
      <w:r w:rsidR="00242D51">
        <w:rPr>
          <w:rFonts w:ascii="Arial" w:hAnsi="Arial" w:cs="Arial"/>
          <w:szCs w:val="22"/>
        </w:rPr>
        <w:t xml:space="preserve">EURÓPAI </w:t>
      </w:r>
      <w:r w:rsidRPr="00C9471E">
        <w:rPr>
          <w:rFonts w:ascii="Arial" w:hAnsi="Arial" w:cs="Arial"/>
          <w:szCs w:val="22"/>
        </w:rPr>
        <w:t xml:space="preserve">PARTNERFÓRUMOT hoznak létre, amely a STELLANTIS, az NSC-k és a MÁRKASZERVIZEK érdekeinek és igényeinek megismerésére, tiszteletben tartására és az együttműködésre helyezi a hangsúlyt, azzal a végső céllal, hogy a felek között párbeszéd alakuljon ki a lehető legnagyobb mértékű koordináció elérése és a viták lehető legnagyobb mértékben való elkerülése érdekében, összhangban a </w:t>
      </w:r>
      <w:r w:rsidR="003B4F56" w:rsidRPr="00C9471E">
        <w:rPr>
          <w:rFonts w:ascii="Arial" w:hAnsi="Arial" w:cs="Arial"/>
          <w:szCs w:val="22"/>
        </w:rPr>
        <w:t>FIAT</w:t>
      </w:r>
      <w:r w:rsidRPr="00C9471E">
        <w:rPr>
          <w:rFonts w:ascii="Arial" w:hAnsi="Arial" w:cs="Arial"/>
          <w:szCs w:val="22"/>
        </w:rPr>
        <w:t xml:space="preserve"> </w:t>
      </w:r>
      <w:r w:rsidR="00242D51">
        <w:rPr>
          <w:rFonts w:ascii="Arial" w:hAnsi="Arial" w:cs="Arial"/>
          <w:szCs w:val="22"/>
        </w:rPr>
        <w:t xml:space="preserve">EURÓPAI </w:t>
      </w:r>
      <w:r w:rsidRPr="00C9471E">
        <w:rPr>
          <w:rFonts w:ascii="Arial" w:hAnsi="Arial" w:cs="Arial"/>
          <w:szCs w:val="22"/>
        </w:rPr>
        <w:t>PARTNERFÓRUM című 7. mellékletben foglaltakkal.</w:t>
      </w:r>
    </w:p>
    <w:p w14:paraId="2C20A2F8" w14:textId="77777777" w:rsidR="009771F7" w:rsidRPr="00C9471E" w:rsidRDefault="009771F7" w:rsidP="00B13081">
      <w:pPr>
        <w:ind w:left="426"/>
        <w:rPr>
          <w:rFonts w:ascii="Arial" w:hAnsi="Arial" w:cs="Arial"/>
          <w:szCs w:val="22"/>
        </w:rPr>
      </w:pPr>
    </w:p>
    <w:p w14:paraId="6BF6C1FF" w14:textId="77777777" w:rsidR="003075AC" w:rsidRPr="00C9471E" w:rsidRDefault="007959DC" w:rsidP="002C1902">
      <w:pPr>
        <w:pStyle w:val="Cmsor2"/>
        <w:spacing w:line="276" w:lineRule="auto"/>
        <w:ind w:left="426" w:hanging="426"/>
        <w:rPr>
          <w:rFonts w:ascii="Arial" w:hAnsi="Arial" w:cs="Arial"/>
          <w:szCs w:val="22"/>
        </w:rPr>
      </w:pPr>
      <w:r w:rsidRPr="00C9471E">
        <w:rPr>
          <w:rFonts w:ascii="Arial" w:hAnsi="Arial" w:cs="Arial"/>
          <w:szCs w:val="22"/>
        </w:rPr>
        <w:t>IRÁNYADÓ JOG ÉS ILLETÉKESSÉG</w:t>
      </w:r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r w:rsidRPr="00C9471E">
        <w:rPr>
          <w:rFonts w:ascii="Arial" w:hAnsi="Arial" w:cs="Arial"/>
          <w:szCs w:val="22"/>
        </w:rPr>
        <w:t xml:space="preserve"> </w:t>
      </w:r>
    </w:p>
    <w:p w14:paraId="747D4321" w14:textId="77777777" w:rsidR="000B6D46" w:rsidRPr="00C9471E" w:rsidRDefault="000B6D46" w:rsidP="002C1902">
      <w:pPr>
        <w:pStyle w:val="Cmsor2"/>
        <w:numPr>
          <w:ilvl w:val="0"/>
          <w:numId w:val="0"/>
        </w:numPr>
        <w:tabs>
          <w:tab w:val="clear" w:pos="992"/>
        </w:tabs>
        <w:spacing w:line="276" w:lineRule="auto"/>
        <w:ind w:left="426"/>
        <w:rPr>
          <w:rFonts w:ascii="Arial" w:hAnsi="Arial" w:cs="Arial"/>
          <w:b w:val="0"/>
          <w:color w:val="auto"/>
          <w:szCs w:val="22"/>
        </w:rPr>
      </w:pPr>
      <w:bookmarkStart w:id="4086" w:name="_Toc107903566"/>
      <w:bookmarkStart w:id="4087" w:name="_Toc107926985"/>
      <w:bookmarkStart w:id="4088" w:name="_Toc25721392"/>
      <w:bookmarkStart w:id="4089" w:name="_Toc34731662"/>
      <w:bookmarkStart w:id="4090" w:name="_Toc44413908"/>
      <w:bookmarkStart w:id="4091" w:name="_Toc44414503"/>
      <w:bookmarkStart w:id="4092" w:name="_Toc498854941"/>
      <w:bookmarkStart w:id="4093" w:name="_Toc284327865"/>
      <w:bookmarkStart w:id="4094" w:name="_Toc501526006"/>
      <w:bookmarkStart w:id="4095" w:name="_Toc501527934"/>
      <w:bookmarkStart w:id="4096" w:name="_Toc501528198"/>
      <w:bookmarkStart w:id="4097" w:name="_Toc501528454"/>
      <w:bookmarkStart w:id="4098" w:name="_Toc501528710"/>
      <w:bookmarkStart w:id="4099" w:name="_Toc501529478"/>
      <w:bookmarkStart w:id="4100" w:name="_Toc501529734"/>
      <w:bookmarkStart w:id="4101" w:name="_Toc501530004"/>
      <w:bookmarkStart w:id="4102" w:name="_Toc501530271"/>
      <w:bookmarkStart w:id="4103" w:name="_Toc501530527"/>
      <w:bookmarkStart w:id="4104" w:name="_Toc501531039"/>
      <w:bookmarkStart w:id="4105" w:name="_Toc501531297"/>
      <w:bookmarkStart w:id="4106" w:name="_Toc501531553"/>
      <w:bookmarkStart w:id="4107" w:name="_Toc507696088"/>
      <w:bookmarkStart w:id="4108" w:name="_Toc517086307"/>
      <w:bookmarkStart w:id="4109" w:name="_Toc514139085"/>
      <w:r w:rsidRPr="00C9471E">
        <w:rPr>
          <w:rFonts w:ascii="Arial" w:hAnsi="Arial" w:cs="Arial"/>
          <w:b w:val="0"/>
          <w:color w:val="auto"/>
          <w:szCs w:val="22"/>
        </w:rPr>
        <w:t>A jelen SZERZŐDÉS tekintetében Magyarország joga az irányadó.</w:t>
      </w:r>
      <w:bookmarkEnd w:id="4086"/>
      <w:bookmarkEnd w:id="4087"/>
    </w:p>
    <w:p w14:paraId="0433DE25" w14:textId="618E1211" w:rsidR="000B6D46" w:rsidRPr="00C9471E" w:rsidRDefault="00C475B5" w:rsidP="002C1902">
      <w:pPr>
        <w:pStyle w:val="Cmsor2"/>
        <w:numPr>
          <w:ilvl w:val="0"/>
          <w:numId w:val="0"/>
        </w:numPr>
        <w:tabs>
          <w:tab w:val="clear" w:pos="992"/>
        </w:tabs>
        <w:spacing w:line="276" w:lineRule="auto"/>
        <w:ind w:left="426"/>
        <w:rPr>
          <w:rFonts w:ascii="Arial" w:hAnsi="Arial" w:cs="Arial"/>
          <w:b w:val="0"/>
          <w:color w:val="auto"/>
          <w:szCs w:val="22"/>
        </w:rPr>
      </w:pPr>
      <w:r w:rsidRPr="00C9471E">
        <w:rPr>
          <w:rFonts w:ascii="Arial" w:hAnsi="Arial" w:cs="Arial"/>
          <w:b w:val="0"/>
          <w:color w:val="auto"/>
          <w:szCs w:val="22"/>
        </w:rPr>
        <w:t>A FELEK között a jelen SZERZŐDÉSSEL kapcsolatban felmerülő valamennyi vitát a jelen SZERZŐDÉS 8. számú „Vitarendezési Eljárások” című Mellékletében foglalt rendelkezéseknek megfelelően kell rendezni, azzal, hogy.  a „Vitarendezési Eljárások” című Melléklet II. fejezete nem befolyásolja a FÉL azon jogát, hogy az illetékes és hatáskörrel rendelkező magyar bírósághoz forduljon, amennyiben ehhez a másik FÉL előzetesen, vagy az eljárás kezdeményezéséről történő tudomásszerzést követően hozzájárul.</w:t>
      </w:r>
      <w:r w:rsidR="000B6D46" w:rsidRPr="00C9471E">
        <w:rPr>
          <w:rFonts w:ascii="Arial" w:hAnsi="Arial" w:cs="Arial"/>
          <w:b w:val="0"/>
          <w:color w:val="auto"/>
          <w:szCs w:val="22"/>
        </w:rPr>
        <w:t xml:space="preserve"> </w:t>
      </w:r>
    </w:p>
    <w:p w14:paraId="0C02CE53" w14:textId="77777777" w:rsidR="009771F7" w:rsidRPr="00C9471E" w:rsidRDefault="009771F7" w:rsidP="009771F7"/>
    <w:p w14:paraId="54DDD974" w14:textId="77777777" w:rsidR="003075AC" w:rsidRPr="00C9471E" w:rsidRDefault="007959DC" w:rsidP="00B5011E">
      <w:pPr>
        <w:pStyle w:val="Cmsor2"/>
        <w:tabs>
          <w:tab w:val="clear" w:pos="992"/>
          <w:tab w:val="left" w:pos="426"/>
          <w:tab w:val="num" w:pos="3828"/>
        </w:tabs>
        <w:spacing w:line="276" w:lineRule="auto"/>
        <w:ind w:left="709" w:hanging="709"/>
        <w:jc w:val="left"/>
        <w:rPr>
          <w:rFonts w:ascii="Arial" w:hAnsi="Arial" w:cs="Arial"/>
          <w:color w:val="auto"/>
          <w:szCs w:val="22"/>
        </w:rPr>
      </w:pPr>
      <w:bookmarkStart w:id="4110" w:name="_Toc107926988"/>
      <w:r w:rsidRPr="00C9471E">
        <w:rPr>
          <w:rFonts w:ascii="Arial" w:hAnsi="Arial" w:cs="Arial"/>
          <w:color w:val="auto"/>
          <w:szCs w:val="22"/>
        </w:rPr>
        <w:t>JOGLEMONDÁS HIÁNYA</w:t>
      </w:r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5DEC10D4" w14:textId="77777777" w:rsidR="003075AC" w:rsidRPr="00C9471E" w:rsidRDefault="003577FD" w:rsidP="002C1902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Ha bármelyik FÉL elmulasztja megkövetelni a másik FÉLTŐL a jelen SZERZŐDÉS bármely rendelkezésének teljesítését, az semmilyen módon nem érinti azt a jogát, hogy a teljesítést később bármikor követelhesse; továbbá a jelen SZERZŐDÉS bármely rendelkezésének megszegése kapcsán történt joglemondás egyik FÉL részéről sem jelenti magáról a szerződéses rendelkezésről történt joglemondást.</w:t>
      </w:r>
    </w:p>
    <w:p w14:paraId="5F863562" w14:textId="77777777" w:rsidR="009771F7" w:rsidRPr="00C9471E" w:rsidRDefault="009771F7" w:rsidP="002C1902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444E7F1D" w14:textId="77777777" w:rsidR="003075AC" w:rsidRPr="00C9471E" w:rsidRDefault="007959DC" w:rsidP="00B5011E">
      <w:pPr>
        <w:pStyle w:val="Cmsor2"/>
        <w:tabs>
          <w:tab w:val="clear" w:pos="992"/>
          <w:tab w:val="left" w:pos="426"/>
          <w:tab w:val="num" w:pos="3828"/>
        </w:tabs>
        <w:spacing w:line="276" w:lineRule="auto"/>
        <w:ind w:left="709" w:hanging="709"/>
        <w:jc w:val="left"/>
        <w:rPr>
          <w:rFonts w:ascii="Arial" w:hAnsi="Arial" w:cs="Arial"/>
          <w:color w:val="auto"/>
          <w:szCs w:val="22"/>
        </w:rPr>
      </w:pPr>
      <w:bookmarkStart w:id="4111" w:name="_Toc25721393"/>
      <w:bookmarkStart w:id="4112" w:name="_Toc34731663"/>
      <w:bookmarkStart w:id="4113" w:name="_Toc44413909"/>
      <w:bookmarkStart w:id="4114" w:name="_Toc44414504"/>
      <w:bookmarkStart w:id="4115" w:name="_Toc498854942"/>
      <w:bookmarkStart w:id="4116" w:name="_Toc284327866"/>
      <w:bookmarkStart w:id="4117" w:name="_Toc501526007"/>
      <w:bookmarkStart w:id="4118" w:name="_Toc501527935"/>
      <w:bookmarkStart w:id="4119" w:name="_Toc501528199"/>
      <w:bookmarkStart w:id="4120" w:name="_Toc501528455"/>
      <w:bookmarkStart w:id="4121" w:name="_Toc501528711"/>
      <w:bookmarkStart w:id="4122" w:name="_Toc501529479"/>
      <w:bookmarkStart w:id="4123" w:name="_Toc501529735"/>
      <w:bookmarkStart w:id="4124" w:name="_Toc501530005"/>
      <w:bookmarkStart w:id="4125" w:name="_Toc501530272"/>
      <w:bookmarkStart w:id="4126" w:name="_Toc501530528"/>
      <w:bookmarkStart w:id="4127" w:name="_Toc501531040"/>
      <w:bookmarkStart w:id="4128" w:name="_Toc501531298"/>
      <w:bookmarkStart w:id="4129" w:name="_Toc501531554"/>
      <w:bookmarkStart w:id="4130" w:name="_Toc507696089"/>
      <w:bookmarkStart w:id="4131" w:name="_Toc517086308"/>
      <w:bookmarkStart w:id="4132" w:name="_Toc514139086"/>
      <w:bookmarkStart w:id="4133" w:name="_Toc107926989"/>
      <w:r w:rsidRPr="00C9471E">
        <w:rPr>
          <w:rFonts w:ascii="Arial" w:hAnsi="Arial" w:cs="Arial"/>
          <w:color w:val="auto"/>
          <w:szCs w:val="22"/>
        </w:rPr>
        <w:t>RÉSZLEGES ÉRVÉNYTELENSÉG</w:t>
      </w:r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r w:rsidRPr="00C9471E">
        <w:rPr>
          <w:rFonts w:ascii="Arial" w:hAnsi="Arial" w:cs="Arial"/>
          <w:color w:val="auto"/>
          <w:szCs w:val="22"/>
        </w:rPr>
        <w:t xml:space="preserve"> </w:t>
      </w:r>
    </w:p>
    <w:p w14:paraId="126F5D2B" w14:textId="0EB26494" w:rsidR="003075AC" w:rsidRPr="00C9471E" w:rsidRDefault="003577FD" w:rsidP="002C1902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valamely rendelkezésének érvénytelensége és/vagy végrehajthatatlansága nem érinti a többi rendelkezést, és a SZERZŐDÉS </w:t>
      </w:r>
      <w:proofErr w:type="spellStart"/>
      <w:r w:rsidRPr="00C9471E">
        <w:rPr>
          <w:rFonts w:ascii="Arial" w:hAnsi="Arial" w:cs="Arial"/>
          <w:color w:val="auto"/>
          <w:szCs w:val="22"/>
        </w:rPr>
        <w:t>teljeskörűen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hatályban marad. Ha a jelen SZERZŐDÉS bármely rendelkezése érvénytelenné és/vagy végrehajthatatlanná válik az arra vonatkozó bármely fennálló vagy jövőbeli jogszabályi rendelkezés, törvény, végzés, irányelv vagy szabályozás következtében, vagy ha azt </w:t>
      </w:r>
      <w:r w:rsidRPr="00C9471E">
        <w:rPr>
          <w:rFonts w:ascii="Arial" w:hAnsi="Arial" w:cs="Arial"/>
          <w:color w:val="auto"/>
          <w:szCs w:val="22"/>
        </w:rPr>
        <w:lastRenderedPageBreak/>
        <w:t xml:space="preserve">bármely bírósági vagy közigazgatási eljárás eredményeként érvénytelennek és/vagy végrehajthatatlannak minősítik, a MÁRKASZERVIZ és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jóhiszeműen, közös írásbeli megállapodás alapján megkísérli az érvénytelen és/vagy végrehajthatatlan rendelkezést olyan érvényes és/vagy végrehajtható rendelkezéssel helyettesíteni, amely a lehető legnagyobb mértékben megvalósítja az érvénytelen és/vagy végrehajthatatlan rendelkezés célkitűzéseit. </w:t>
      </w:r>
    </w:p>
    <w:p w14:paraId="03C1A7FB" w14:textId="77777777" w:rsidR="009771F7" w:rsidRPr="00C9471E" w:rsidRDefault="009771F7" w:rsidP="002C1902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55560819" w14:textId="77777777" w:rsidR="003075AC" w:rsidRPr="00C9471E" w:rsidRDefault="007959DC" w:rsidP="00B5011E">
      <w:pPr>
        <w:pStyle w:val="Cmsor2"/>
        <w:tabs>
          <w:tab w:val="clear" w:pos="992"/>
          <w:tab w:val="left" w:pos="426"/>
          <w:tab w:val="num" w:pos="3828"/>
        </w:tabs>
        <w:spacing w:line="276" w:lineRule="auto"/>
        <w:ind w:left="709" w:hanging="709"/>
        <w:jc w:val="left"/>
        <w:rPr>
          <w:rFonts w:ascii="Arial" w:hAnsi="Arial" w:cs="Arial"/>
          <w:color w:val="auto"/>
          <w:szCs w:val="22"/>
        </w:rPr>
      </w:pPr>
      <w:bookmarkStart w:id="4134" w:name="_Toc25721394"/>
      <w:bookmarkStart w:id="4135" w:name="_Toc34731664"/>
      <w:bookmarkStart w:id="4136" w:name="_Toc44413910"/>
      <w:bookmarkStart w:id="4137" w:name="_Toc44414505"/>
      <w:bookmarkStart w:id="4138" w:name="_Toc498854943"/>
      <w:bookmarkStart w:id="4139" w:name="_Toc284327867"/>
      <w:bookmarkStart w:id="4140" w:name="_Toc501526008"/>
      <w:bookmarkStart w:id="4141" w:name="_Toc501527936"/>
      <w:bookmarkStart w:id="4142" w:name="_Toc501528200"/>
      <w:bookmarkStart w:id="4143" w:name="_Toc501528456"/>
      <w:bookmarkStart w:id="4144" w:name="_Toc501528712"/>
      <w:bookmarkStart w:id="4145" w:name="_Toc501529480"/>
      <w:bookmarkStart w:id="4146" w:name="_Toc501529736"/>
      <w:bookmarkStart w:id="4147" w:name="_Toc501530006"/>
      <w:bookmarkStart w:id="4148" w:name="_Toc501530273"/>
      <w:bookmarkStart w:id="4149" w:name="_Toc501530529"/>
      <w:bookmarkStart w:id="4150" w:name="_Toc501531041"/>
      <w:bookmarkStart w:id="4151" w:name="_Toc501531299"/>
      <w:bookmarkStart w:id="4152" w:name="_Toc501531555"/>
      <w:bookmarkStart w:id="4153" w:name="_Toc507696090"/>
      <w:bookmarkStart w:id="4154" w:name="_Toc517086309"/>
      <w:bookmarkStart w:id="4155" w:name="_Toc514139087"/>
      <w:bookmarkStart w:id="4156" w:name="_Toc107926990"/>
      <w:r w:rsidRPr="00C9471E">
        <w:rPr>
          <w:rFonts w:ascii="Arial" w:hAnsi="Arial" w:cs="Arial"/>
          <w:color w:val="auto"/>
          <w:szCs w:val="22"/>
        </w:rPr>
        <w:t>JOGSZABÁLYVÁLTOZÁS</w:t>
      </w:r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</w:p>
    <w:p w14:paraId="608179E0" w14:textId="0E2EFB90" w:rsidR="003A6B7A" w:rsidRPr="00C9471E" w:rsidRDefault="003577FD" w:rsidP="6DA43706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FELEK a jelen SZERZŐDÉST az irányadó nemzeti jogszabályokra és az Európai Bizottság rendeleteire tekintettel kötötték. Az említett jogszabályok jövőbeni változása esetén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fenntartja a jogot, hogy a</w:t>
      </w:r>
      <w:r w:rsidR="00242D51">
        <w:rPr>
          <w:rFonts w:ascii="Arial" w:hAnsi="Arial" w:cs="Arial"/>
          <w:color w:val="auto"/>
          <w:szCs w:val="22"/>
        </w:rPr>
        <w:t xml:space="preserve"> FIAT EURÓPAI</w:t>
      </w:r>
      <w:r w:rsidRPr="00C9471E">
        <w:rPr>
          <w:rFonts w:ascii="Arial" w:hAnsi="Arial" w:cs="Arial"/>
          <w:color w:val="auto"/>
          <w:szCs w:val="22"/>
        </w:rPr>
        <w:t xml:space="preserve"> PARTNERFÓRUMMAL folytatott egyeztetés után a jelen SZERZŐDÉS általa szükségesnek ítélt módosításait elvégezze, és ebben az esetben a SZERZŐDÉS módosításainak hatályba lépése előtt megfelelő határidőben értesíti a MÁRKASZERVIZT.</w:t>
      </w:r>
    </w:p>
    <w:p w14:paraId="29DE59CC" w14:textId="77777777" w:rsidR="009771F7" w:rsidRPr="00C9471E" w:rsidRDefault="009771F7" w:rsidP="6DA43706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622D7B90" w14:textId="77777777" w:rsidR="00B102BD" w:rsidRPr="00C9471E" w:rsidRDefault="007959DC" w:rsidP="00B5011E">
      <w:pPr>
        <w:pStyle w:val="Cmsor2"/>
        <w:tabs>
          <w:tab w:val="clear" w:pos="992"/>
          <w:tab w:val="left" w:pos="426"/>
          <w:tab w:val="num" w:pos="3828"/>
        </w:tabs>
        <w:spacing w:line="276" w:lineRule="auto"/>
        <w:ind w:left="709" w:hanging="709"/>
        <w:jc w:val="left"/>
        <w:rPr>
          <w:rFonts w:ascii="Arial" w:hAnsi="Arial" w:cs="Arial"/>
          <w:color w:val="auto"/>
          <w:szCs w:val="22"/>
        </w:rPr>
      </w:pPr>
      <w:bookmarkStart w:id="4157" w:name="_Toc498854944"/>
      <w:bookmarkStart w:id="4158" w:name="_Toc284327868"/>
      <w:bookmarkStart w:id="4159" w:name="_Toc501526009"/>
      <w:bookmarkStart w:id="4160" w:name="_Toc501527937"/>
      <w:bookmarkStart w:id="4161" w:name="_Toc501528201"/>
      <w:bookmarkStart w:id="4162" w:name="_Toc501528457"/>
      <w:bookmarkStart w:id="4163" w:name="_Toc501528713"/>
      <w:bookmarkStart w:id="4164" w:name="_Toc501529481"/>
      <w:bookmarkStart w:id="4165" w:name="_Toc501529737"/>
      <w:bookmarkStart w:id="4166" w:name="_Toc501530007"/>
      <w:bookmarkStart w:id="4167" w:name="_Toc501530274"/>
      <w:bookmarkStart w:id="4168" w:name="_Toc501530530"/>
      <w:bookmarkStart w:id="4169" w:name="_Toc501531042"/>
      <w:bookmarkStart w:id="4170" w:name="_Toc501531300"/>
      <w:bookmarkStart w:id="4171" w:name="_Toc501531556"/>
      <w:bookmarkStart w:id="4172" w:name="_Toc507696091"/>
      <w:bookmarkStart w:id="4173" w:name="_Toc517086310"/>
      <w:bookmarkStart w:id="4174" w:name="_Toc514139088"/>
      <w:bookmarkStart w:id="4175" w:name="_Toc107926991"/>
      <w:r w:rsidRPr="00C9471E">
        <w:rPr>
          <w:rFonts w:ascii="Arial" w:hAnsi="Arial" w:cs="Arial"/>
          <w:color w:val="auto"/>
          <w:szCs w:val="22"/>
        </w:rPr>
        <w:t>ÉRTESÍTÉSEK</w:t>
      </w:r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</w:p>
    <w:p w14:paraId="05EA2074" w14:textId="1D9F58A0" w:rsidR="00B102BD" w:rsidRPr="00C9471E" w:rsidRDefault="003A6B7A" w:rsidP="002C1902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 alapján szükséges vagy megengedett bármely értesítés, jóváhagyás vagy egyéb közlés írott formában (pl. e-mailben) </w:t>
      </w:r>
      <w:commentRangeStart w:id="4176"/>
      <w:commentRangeStart w:id="4177"/>
      <w:r w:rsidRPr="00C9471E">
        <w:rPr>
          <w:rFonts w:ascii="Arial" w:hAnsi="Arial" w:cs="Arial"/>
          <w:color w:val="auto"/>
          <w:szCs w:val="22"/>
        </w:rPr>
        <w:t>történik</w:t>
      </w:r>
      <w:commentRangeEnd w:id="4176"/>
      <w:r w:rsidR="002139DE">
        <w:rPr>
          <w:rStyle w:val="Jegyzethivatkozs"/>
        </w:rPr>
        <w:commentReference w:id="4176"/>
      </w:r>
      <w:commentRangeEnd w:id="4177"/>
      <w:r w:rsidR="00F16EAE">
        <w:rPr>
          <w:rStyle w:val="Jegyzethivatkozs"/>
        </w:rPr>
        <w:commentReference w:id="4177"/>
      </w:r>
      <w:r w:rsidRPr="00C9471E">
        <w:rPr>
          <w:rFonts w:ascii="Arial" w:hAnsi="Arial" w:cs="Arial"/>
          <w:color w:val="auto"/>
          <w:szCs w:val="22"/>
        </w:rPr>
        <w:t xml:space="preserve">. </w:t>
      </w:r>
    </w:p>
    <w:p w14:paraId="587F88F2" w14:textId="74474B5E" w:rsidR="00C475B5" w:rsidRPr="00C9471E" w:rsidRDefault="00C475B5" w:rsidP="002C1902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jelen SZERZŐDÉSBEN szabályozott bármely felmondást cégszerűen aláírva írásban – ideértve a fokozott biztonságú elektronikus aláírással ellátott elektronikus dokumentumot is – kell megtenni, és (i) az írásbeli (nem elektronikus) dokumentumot postai úton, ajánlott és tértivevényes küldeményként, vagy fax útján kell megküldeni, míg (ii) az elektronikus dokumentumot e-mailben kell elküldeni, a jelen SZERZŐDÉS rendelkezéseinek megfelelően.</w:t>
      </w:r>
    </w:p>
    <w:p w14:paraId="01EBAD27" w14:textId="547B8494" w:rsidR="00B102BD" w:rsidRPr="00C9471E" w:rsidRDefault="00B102BD" w:rsidP="002C1902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MÁRKASZERVIZNEK szóló értesítéseket, jóváhagyásokat vagy egyéb közléseket a MÁRKASZERVIZNEK vagy a MÁRKASZERVIZ VEZETŐJÉNEK, a MÁRKASZERVIZ KÖZPONTI TELEPHELYÉRE,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>-</w:t>
      </w:r>
      <w:proofErr w:type="spellStart"/>
      <w:r w:rsidRPr="00C9471E">
        <w:rPr>
          <w:rFonts w:ascii="Arial" w:hAnsi="Arial" w:cs="Arial"/>
          <w:color w:val="auto"/>
          <w:szCs w:val="22"/>
        </w:rPr>
        <w:t>nak</w:t>
      </w:r>
      <w:proofErr w:type="spellEnd"/>
      <w:r w:rsidRPr="00C9471E">
        <w:rPr>
          <w:rFonts w:ascii="Arial" w:hAnsi="Arial" w:cs="Arial"/>
          <w:color w:val="auto"/>
          <w:szCs w:val="22"/>
        </w:rPr>
        <w:t xml:space="preserve"> szóló értesítéseket vagy egyéb közléseket pedig </w:t>
      </w:r>
      <w:r w:rsidR="00686494" w:rsidRPr="00C9471E">
        <w:rPr>
          <w:rFonts w:ascii="Arial" w:hAnsi="Arial" w:cs="Arial"/>
          <w:color w:val="auto"/>
          <w:szCs w:val="22"/>
        </w:rPr>
        <w:t>a FIAT</w:t>
      </w:r>
      <w:r w:rsidRPr="00C9471E">
        <w:rPr>
          <w:rFonts w:ascii="Arial" w:hAnsi="Arial" w:cs="Arial"/>
          <w:color w:val="auto"/>
          <w:szCs w:val="22"/>
        </w:rPr>
        <w:t xml:space="preserve"> Hálózatfejlesztési Osztályának kell címezni.</w:t>
      </w:r>
    </w:p>
    <w:p w14:paraId="495E6EAF" w14:textId="782A4BC0" w:rsidR="00B102BD" w:rsidRPr="00C9471E" w:rsidRDefault="00C475B5" w:rsidP="002C1902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 xml:space="preserve">A jelen SZERZŐDÉSBEN szabályozott bármely </w:t>
      </w:r>
      <w:proofErr w:type="gramStart"/>
      <w:r w:rsidRPr="00C9471E">
        <w:rPr>
          <w:rFonts w:ascii="Arial" w:hAnsi="Arial" w:cs="Arial"/>
          <w:color w:val="auto"/>
          <w:szCs w:val="22"/>
        </w:rPr>
        <w:t>felmondás,</w:t>
      </w:r>
      <w:proofErr w:type="gramEnd"/>
      <w:r w:rsidRPr="00C9471E">
        <w:rPr>
          <w:rFonts w:ascii="Arial" w:hAnsi="Arial" w:cs="Arial"/>
          <w:color w:val="auto"/>
          <w:szCs w:val="22"/>
        </w:rPr>
        <w:t xml:space="preserve"> </w:t>
      </w:r>
      <w:r w:rsidR="00CB6275" w:rsidRPr="00C9471E">
        <w:rPr>
          <w:rFonts w:ascii="Arial" w:hAnsi="Arial" w:cs="Arial"/>
          <w:color w:val="auto"/>
          <w:szCs w:val="22"/>
        </w:rPr>
        <w:t xml:space="preserve">vagy </w:t>
      </w:r>
      <w:r w:rsidR="003A6B7A" w:rsidRPr="00C9471E">
        <w:rPr>
          <w:rFonts w:ascii="Arial" w:hAnsi="Arial" w:cs="Arial"/>
          <w:color w:val="auto"/>
          <w:szCs w:val="22"/>
        </w:rPr>
        <w:t xml:space="preserve">értesítés, jóváhagyás vagy egyéb közlés, ha a kézbesítése postai úton történik, a postázást követő harmadik munkanapon, ha pedig </w:t>
      </w:r>
      <w:r w:rsidR="00CB6275" w:rsidRPr="00C9471E">
        <w:rPr>
          <w:rFonts w:ascii="Arial" w:hAnsi="Arial" w:cs="Arial"/>
          <w:color w:val="auto"/>
          <w:szCs w:val="22"/>
        </w:rPr>
        <w:t xml:space="preserve">faxon vagy </w:t>
      </w:r>
      <w:r w:rsidR="003A6B7A" w:rsidRPr="00C9471E">
        <w:rPr>
          <w:rFonts w:ascii="Arial" w:hAnsi="Arial" w:cs="Arial"/>
          <w:color w:val="auto"/>
          <w:szCs w:val="22"/>
        </w:rPr>
        <w:t xml:space="preserve">e-mailben küldik, akkor </w:t>
      </w:r>
      <w:r w:rsidR="00CB6275" w:rsidRPr="00C9471E">
        <w:rPr>
          <w:rFonts w:ascii="Arial" w:hAnsi="Arial" w:cs="Arial"/>
          <w:color w:val="auto"/>
          <w:szCs w:val="22"/>
        </w:rPr>
        <w:t xml:space="preserve">az elküldés napján </w:t>
      </w:r>
      <w:r w:rsidR="003A6B7A" w:rsidRPr="00C9471E">
        <w:rPr>
          <w:rFonts w:ascii="Arial" w:hAnsi="Arial" w:cs="Arial"/>
          <w:color w:val="auto"/>
          <w:szCs w:val="22"/>
        </w:rPr>
        <w:t>tekinthető kézbesítettnek.</w:t>
      </w:r>
    </w:p>
    <w:p w14:paraId="4B9FCA33" w14:textId="77777777" w:rsidR="009771F7" w:rsidRPr="00C9471E" w:rsidRDefault="009771F7" w:rsidP="002C1902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46C90E49" w14:textId="77777777" w:rsidR="003075AC" w:rsidRPr="00C9471E" w:rsidRDefault="006E0E31" w:rsidP="00B5011E">
      <w:pPr>
        <w:pStyle w:val="Cmsor2"/>
        <w:tabs>
          <w:tab w:val="clear" w:pos="992"/>
          <w:tab w:val="left" w:pos="426"/>
          <w:tab w:val="num" w:pos="3828"/>
        </w:tabs>
        <w:spacing w:line="276" w:lineRule="auto"/>
        <w:ind w:left="851"/>
        <w:jc w:val="left"/>
        <w:rPr>
          <w:rFonts w:ascii="Arial" w:hAnsi="Arial" w:cs="Arial"/>
          <w:color w:val="auto"/>
          <w:szCs w:val="22"/>
        </w:rPr>
      </w:pPr>
      <w:bookmarkStart w:id="4178" w:name="_Toc107926992"/>
      <w:r w:rsidRPr="00C9471E">
        <w:rPr>
          <w:rFonts w:ascii="Arial" w:hAnsi="Arial" w:cs="Arial"/>
          <w:color w:val="auto"/>
          <w:szCs w:val="22"/>
        </w:rPr>
        <w:t>VÁLTOZÁSOK</w:t>
      </w:r>
      <w:bookmarkEnd w:id="4178"/>
    </w:p>
    <w:p w14:paraId="2A35E7C7" w14:textId="4A5DBA9B" w:rsidR="007959DC" w:rsidRPr="00C9471E" w:rsidRDefault="003D4EDA" w:rsidP="00B87709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A jelen SZERZŐDÉS</w:t>
      </w:r>
      <w:r w:rsidR="0056014A" w:rsidRPr="00C9471E">
        <w:rPr>
          <w:rFonts w:ascii="Arial" w:hAnsi="Arial" w:cs="Arial"/>
          <w:color w:val="auto"/>
          <w:szCs w:val="22"/>
        </w:rPr>
        <w:t xml:space="preserve"> -</w:t>
      </w:r>
      <w:r w:rsidRPr="00C9471E">
        <w:rPr>
          <w:rFonts w:ascii="Arial" w:hAnsi="Arial" w:cs="Arial"/>
          <w:color w:val="auto"/>
          <w:szCs w:val="22"/>
        </w:rPr>
        <w:t xml:space="preserve"> ideértve a MELLÉKLETEKET is</w:t>
      </w:r>
      <w:r w:rsidR="0056014A" w:rsidRPr="00C9471E">
        <w:rPr>
          <w:rFonts w:ascii="Arial" w:hAnsi="Arial" w:cs="Arial"/>
          <w:color w:val="auto"/>
          <w:szCs w:val="22"/>
        </w:rPr>
        <w:t xml:space="preserve"> -</w:t>
      </w:r>
      <w:r w:rsidRPr="00C9471E">
        <w:rPr>
          <w:rFonts w:ascii="Arial" w:hAnsi="Arial" w:cs="Arial"/>
          <w:color w:val="auto"/>
          <w:szCs w:val="22"/>
        </w:rPr>
        <w:t xml:space="preserve"> bármely módosításáról a Felek írásban </w:t>
      </w:r>
      <w:r w:rsidR="0056014A" w:rsidRPr="00C9471E">
        <w:rPr>
          <w:rFonts w:ascii="Arial" w:hAnsi="Arial" w:cs="Arial"/>
          <w:color w:val="auto"/>
          <w:szCs w:val="22"/>
        </w:rPr>
        <w:t>kötelesek megállapodni, a 6. pontban meghatározottak kivételével</w:t>
      </w:r>
      <w:r w:rsidR="00F525A3" w:rsidRPr="00C9471E">
        <w:rPr>
          <w:rFonts w:ascii="Arial" w:hAnsi="Arial" w:cs="Arial"/>
          <w:color w:val="auto"/>
          <w:szCs w:val="22"/>
        </w:rPr>
        <w:t>, és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F525A3" w:rsidRPr="00C9471E">
        <w:rPr>
          <w:rFonts w:ascii="Arial" w:hAnsi="Arial" w:cs="Arial"/>
          <w:color w:val="auto"/>
          <w:szCs w:val="22"/>
        </w:rPr>
        <w:t>e</w:t>
      </w:r>
      <w:r w:rsidRPr="00C9471E">
        <w:rPr>
          <w:rFonts w:ascii="Arial" w:hAnsi="Arial" w:cs="Arial"/>
          <w:color w:val="auto"/>
          <w:szCs w:val="22"/>
        </w:rPr>
        <w:t>gyoldalú módosításokra</w:t>
      </w:r>
      <w:r w:rsidR="00F525A3" w:rsidRPr="00C9471E">
        <w:rPr>
          <w:rFonts w:ascii="Arial" w:hAnsi="Arial" w:cs="Arial"/>
          <w:color w:val="auto"/>
          <w:szCs w:val="22"/>
        </w:rPr>
        <w:t xml:space="preserve"> – a 6. pontban meghatározottak kivételével</w:t>
      </w:r>
      <w:r w:rsidRPr="00C9471E">
        <w:rPr>
          <w:rFonts w:ascii="Arial" w:hAnsi="Arial" w:cs="Arial"/>
          <w:color w:val="auto"/>
          <w:szCs w:val="22"/>
        </w:rPr>
        <w:t xml:space="preserve"> </w:t>
      </w:r>
      <w:r w:rsidR="00F525A3" w:rsidRPr="00C9471E">
        <w:rPr>
          <w:rFonts w:ascii="Arial" w:hAnsi="Arial" w:cs="Arial"/>
          <w:color w:val="auto"/>
          <w:szCs w:val="22"/>
        </w:rPr>
        <w:t xml:space="preserve">– </w:t>
      </w:r>
      <w:r w:rsidRPr="00C9471E">
        <w:rPr>
          <w:rFonts w:ascii="Arial" w:hAnsi="Arial" w:cs="Arial"/>
          <w:color w:val="auto"/>
          <w:szCs w:val="22"/>
        </w:rPr>
        <w:t xml:space="preserve">nem kerülhet sor. </w:t>
      </w:r>
    </w:p>
    <w:p w14:paraId="651E08E2" w14:textId="77777777" w:rsidR="009771F7" w:rsidRDefault="009771F7" w:rsidP="00B87709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6FEED18A" w14:textId="77777777" w:rsidR="003735CC" w:rsidRPr="00C9471E" w:rsidRDefault="003735CC" w:rsidP="00B87709">
      <w:pPr>
        <w:tabs>
          <w:tab w:val="num" w:pos="3828"/>
        </w:tabs>
        <w:spacing w:line="276" w:lineRule="auto"/>
        <w:ind w:left="426"/>
        <w:rPr>
          <w:rFonts w:ascii="Arial" w:hAnsi="Arial" w:cs="Arial"/>
          <w:color w:val="auto"/>
          <w:szCs w:val="22"/>
        </w:rPr>
      </w:pPr>
    </w:p>
    <w:p w14:paraId="71098E4A" w14:textId="77777777" w:rsidR="004379D0" w:rsidRPr="00C9471E" w:rsidRDefault="00DC532C" w:rsidP="00B5011E">
      <w:pPr>
        <w:pStyle w:val="Cmsor2"/>
        <w:tabs>
          <w:tab w:val="clear" w:pos="992"/>
          <w:tab w:val="left" w:pos="426"/>
          <w:tab w:val="num" w:pos="3828"/>
        </w:tabs>
        <w:spacing w:line="276" w:lineRule="auto"/>
        <w:ind w:left="851"/>
        <w:jc w:val="left"/>
        <w:rPr>
          <w:rFonts w:ascii="Arial" w:hAnsi="Arial" w:cs="Arial"/>
          <w:color w:val="auto"/>
          <w:szCs w:val="22"/>
        </w:rPr>
      </w:pPr>
      <w:bookmarkStart w:id="4179" w:name="_Toc501526013"/>
      <w:bookmarkStart w:id="4180" w:name="_Toc501527941"/>
      <w:bookmarkStart w:id="4181" w:name="_Toc501528205"/>
      <w:bookmarkStart w:id="4182" w:name="_Toc501528461"/>
      <w:bookmarkStart w:id="4183" w:name="_Toc501528717"/>
      <w:bookmarkStart w:id="4184" w:name="_Toc501529485"/>
      <w:bookmarkStart w:id="4185" w:name="_Toc501529741"/>
      <w:bookmarkStart w:id="4186" w:name="_Toc501530011"/>
      <w:bookmarkStart w:id="4187" w:name="_Toc501530278"/>
      <w:bookmarkStart w:id="4188" w:name="_Toc501530534"/>
      <w:bookmarkStart w:id="4189" w:name="_Toc501531046"/>
      <w:bookmarkStart w:id="4190" w:name="_Toc501531304"/>
      <w:bookmarkStart w:id="4191" w:name="_Toc501531560"/>
      <w:bookmarkStart w:id="4192" w:name="_Toc507696095"/>
      <w:bookmarkStart w:id="4193" w:name="_Toc517086314"/>
      <w:bookmarkStart w:id="4194" w:name="_Toc514139092"/>
      <w:bookmarkStart w:id="4195" w:name="_Toc107926993"/>
      <w:r w:rsidRPr="00C9471E">
        <w:rPr>
          <w:rFonts w:ascii="Arial" w:hAnsi="Arial" w:cs="Arial"/>
          <w:color w:val="auto"/>
          <w:szCs w:val="22"/>
        </w:rPr>
        <w:lastRenderedPageBreak/>
        <w:t>COMPLIANCE STANDARDOK; BIZTONSÁGI/KÖRNYEZETVÉDELMI JOGSZABÁLYOK</w:t>
      </w:r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</w:p>
    <w:p w14:paraId="16A49449" w14:textId="2AEBDFC4" w:rsidR="00515CDA" w:rsidRPr="00C9471E" w:rsidRDefault="00515CDA" w:rsidP="00CB496F">
      <w:pPr>
        <w:ind w:left="426"/>
        <w:rPr>
          <w:rFonts w:ascii="Arial" w:hAnsi="Arial" w:cs="Arial"/>
          <w:b/>
        </w:rPr>
      </w:pPr>
      <w:bookmarkStart w:id="4196" w:name="_Toc107903575"/>
      <w:bookmarkStart w:id="4197" w:name="_Toc107926994"/>
      <w:bookmarkStart w:id="4198" w:name="_Toc131179661"/>
      <w:bookmarkStart w:id="4199" w:name="_Toc25774749"/>
      <w:r w:rsidRPr="00C9471E">
        <w:rPr>
          <w:rFonts w:ascii="Arial" w:hAnsi="Arial" w:cs="Arial"/>
        </w:rPr>
        <w:t xml:space="preserve">A MÁRKASZERVIZ kijelenti és szavatolja, hogy jelenleg is és a jelen SZERZŐDÉS hatálya alatt folyamatosan eleget tesz az összes (alább meghatározott) Alkalmazandó Jogszabálynak, valamint a kereskedelmi partnerek kapcsán a STELLANTIS Etikai </w:t>
      </w:r>
      <w:commentRangeStart w:id="4200"/>
      <w:r w:rsidRPr="00C9471E">
        <w:rPr>
          <w:rFonts w:ascii="Arial" w:hAnsi="Arial" w:cs="Arial"/>
        </w:rPr>
        <w:t>Kódexben</w:t>
      </w:r>
      <w:commentRangeEnd w:id="4200"/>
      <w:r w:rsidR="002139DE">
        <w:rPr>
          <w:rStyle w:val="Jegyzethivatkozs"/>
        </w:rPr>
        <w:commentReference w:id="4200"/>
      </w:r>
      <w:r w:rsidRPr="00C9471E">
        <w:rPr>
          <w:rFonts w:ascii="Arial" w:hAnsi="Arial" w:cs="Arial"/>
        </w:rPr>
        <w:t xml:space="preserve"> (elérhető a </w:t>
      </w:r>
      <w:hyperlink r:id="rId16" w:history="1">
        <w:r w:rsidR="00CB496F" w:rsidRPr="00C9471E">
          <w:rPr>
            <w:rStyle w:val="Hiperhivatkozs"/>
            <w:rFonts w:ascii="Arial" w:hAnsi="Arial" w:cs="Arial"/>
          </w:rPr>
          <w:t>https://www.stellantis.com/content/dam/stellantis-corporate/group/governance/code-of-conduct/Stellantis_CoC_EN.pdf</w:t>
        </w:r>
      </w:hyperlink>
      <w:r w:rsidR="00CB496F" w:rsidRPr="00C9471E">
        <w:rPr>
          <w:rFonts w:ascii="Arial" w:hAnsi="Arial" w:cs="Arial"/>
        </w:rPr>
        <w:t xml:space="preserve"> </w:t>
      </w:r>
      <w:r w:rsidRPr="00C9471E">
        <w:rPr>
          <w:rFonts w:ascii="Arial" w:hAnsi="Arial" w:cs="Arial"/>
        </w:rPr>
        <w:t xml:space="preserve">címen) meghatározott rendelkezéseknek és a STELLANTIS valamennyi kapcsolódó, időről időre módosított iránymutatásának és eljárásának (együttesen a „STELLANTIS Etikai Kódex”). A MÁRKASZERVIZ kijelenti és szavatolja továbbá, hogy nem tesz illetőleg nem mulaszt el megtenni olyan intézkedést, amely intézkedés vagy mulasztás az Alkalmazandó Jogszabályok alapján </w:t>
      </w:r>
      <w:r w:rsidR="00686494" w:rsidRPr="00C9471E">
        <w:rPr>
          <w:rFonts w:ascii="Arial" w:hAnsi="Arial" w:cs="Arial"/>
        </w:rPr>
        <w:t>a FIAT</w:t>
      </w:r>
      <w:r w:rsidRPr="00C9471E">
        <w:rPr>
          <w:rFonts w:ascii="Arial" w:hAnsi="Arial" w:cs="Arial"/>
        </w:rPr>
        <w:t xml:space="preserve"> vagy bármely KAPCSOLT VÁLLALKOZÁS felelősségét eredményezné.</w:t>
      </w:r>
      <w:bookmarkEnd w:id="4196"/>
      <w:bookmarkEnd w:id="4197"/>
      <w:bookmarkEnd w:id="4198"/>
      <w:bookmarkEnd w:id="4199"/>
      <w:r w:rsidRPr="00C9471E">
        <w:rPr>
          <w:rFonts w:ascii="Arial" w:hAnsi="Arial" w:cs="Arial"/>
        </w:rPr>
        <w:t xml:space="preserve">  </w:t>
      </w:r>
    </w:p>
    <w:p w14:paraId="42D98179" w14:textId="33275598" w:rsidR="00515CDA" w:rsidRPr="00C9471E" w:rsidRDefault="00686494" w:rsidP="00CB496F">
      <w:pPr>
        <w:ind w:left="426"/>
        <w:rPr>
          <w:rFonts w:ascii="Arial" w:hAnsi="Arial" w:cs="Arial"/>
          <w:b/>
        </w:rPr>
      </w:pPr>
      <w:bookmarkStart w:id="4201" w:name="_Toc107903578"/>
      <w:bookmarkStart w:id="4202" w:name="_Toc107926997"/>
      <w:bookmarkStart w:id="4203" w:name="_Toc131179662"/>
      <w:bookmarkStart w:id="4204" w:name="_Toc25774750"/>
      <w:r w:rsidRPr="00C9471E">
        <w:rPr>
          <w:rFonts w:ascii="Arial" w:hAnsi="Arial" w:cs="Arial"/>
        </w:rPr>
        <w:t>A FIAT</w:t>
      </w:r>
      <w:r w:rsidR="00515CDA" w:rsidRPr="00C9471E">
        <w:rPr>
          <w:rFonts w:ascii="Arial" w:hAnsi="Arial" w:cs="Arial"/>
        </w:rPr>
        <w:t xml:space="preserve"> semmilyen esetben sem köteles a MÁRKASZERVIZ felé a jelen SZERZŐDÉS alapján vagy azzal kapcsolatban intézkedni vagy ettől tartózkodni, ha </w:t>
      </w:r>
      <w:r w:rsidRPr="00C9471E">
        <w:rPr>
          <w:rFonts w:ascii="Arial" w:hAnsi="Arial" w:cs="Arial"/>
        </w:rPr>
        <w:t>a FIAT</w:t>
      </w:r>
      <w:r w:rsidR="00515CDA" w:rsidRPr="00C9471E">
        <w:rPr>
          <w:rFonts w:ascii="Arial" w:hAnsi="Arial" w:cs="Arial"/>
        </w:rPr>
        <w:t xml:space="preserve"> úgy véli, hogy az ilyen intézkedés vagy az ettől való tartózkodás miatt </w:t>
      </w:r>
      <w:r w:rsidRPr="00C9471E">
        <w:rPr>
          <w:rFonts w:ascii="Arial" w:hAnsi="Arial" w:cs="Arial"/>
        </w:rPr>
        <w:t>a FIAT</w:t>
      </w:r>
      <w:r w:rsidR="00515CDA" w:rsidRPr="00C9471E">
        <w:rPr>
          <w:rFonts w:ascii="Arial" w:hAnsi="Arial" w:cs="Arial"/>
        </w:rPr>
        <w:t xml:space="preserve"> vagy bármely más KAPCSOLT VÁLLALKOZÁS megszegné az Alkalmazandó Jogszabályokat. </w:t>
      </w:r>
      <w:r w:rsidRPr="00C9471E">
        <w:rPr>
          <w:rFonts w:ascii="Arial" w:hAnsi="Arial" w:cs="Arial"/>
        </w:rPr>
        <w:t>A FIAT</w:t>
      </w:r>
      <w:r w:rsidR="00515CDA" w:rsidRPr="00C9471E">
        <w:rPr>
          <w:rFonts w:ascii="Arial" w:hAnsi="Arial" w:cs="Arial"/>
        </w:rPr>
        <w:t xml:space="preserve">-ot nem terheli semmilyen felelősség a MÁRKASZERVIZ felé semmilyen olyan intézkedésért vagy mulasztásért, amelyről </w:t>
      </w:r>
      <w:r w:rsidRPr="00C9471E">
        <w:rPr>
          <w:rFonts w:ascii="Arial" w:hAnsi="Arial" w:cs="Arial"/>
        </w:rPr>
        <w:t>a FIAT</w:t>
      </w:r>
      <w:r w:rsidR="00515CDA" w:rsidRPr="00C9471E">
        <w:rPr>
          <w:rFonts w:ascii="Arial" w:hAnsi="Arial" w:cs="Arial"/>
        </w:rPr>
        <w:t xml:space="preserve"> úgy véli, hogy az az Alkalmazandó Jogszabályokkal szembeni megfelelés miatt szükséges.</w:t>
      </w:r>
      <w:bookmarkEnd w:id="4201"/>
      <w:bookmarkEnd w:id="4202"/>
      <w:bookmarkEnd w:id="4203"/>
      <w:bookmarkEnd w:id="4204"/>
    </w:p>
    <w:p w14:paraId="2D48C757" w14:textId="0F0DE439" w:rsidR="00515CDA" w:rsidRPr="00C9471E" w:rsidRDefault="00515CDA" w:rsidP="00CB496F">
      <w:pPr>
        <w:ind w:left="426"/>
        <w:rPr>
          <w:rFonts w:ascii="Arial" w:hAnsi="Arial" w:cs="Arial"/>
          <w:b/>
        </w:rPr>
      </w:pPr>
      <w:bookmarkStart w:id="4205" w:name="_Toc107903579"/>
      <w:bookmarkStart w:id="4206" w:name="_Toc107926998"/>
      <w:bookmarkStart w:id="4207" w:name="_Toc131179663"/>
      <w:bookmarkStart w:id="4208" w:name="_Toc25774751"/>
      <w:r w:rsidRPr="00C9471E">
        <w:rPr>
          <w:rFonts w:ascii="Arial" w:hAnsi="Arial" w:cs="Arial"/>
        </w:rPr>
        <w:t xml:space="preserve">A MÁRKASZERVIZ </w:t>
      </w:r>
      <w:proofErr w:type="spellStart"/>
      <w:r w:rsidRPr="00C9471E">
        <w:rPr>
          <w:rFonts w:ascii="Arial" w:hAnsi="Arial" w:cs="Arial"/>
        </w:rPr>
        <w:t>teljeskörűen</w:t>
      </w:r>
      <w:proofErr w:type="spellEnd"/>
      <w:r w:rsidRPr="00C9471E">
        <w:rPr>
          <w:rFonts w:ascii="Arial" w:hAnsi="Arial" w:cs="Arial"/>
        </w:rPr>
        <w:t xml:space="preserve"> köteles segíteni </w:t>
      </w:r>
      <w:r w:rsidR="00686494" w:rsidRPr="00C9471E">
        <w:rPr>
          <w:rFonts w:ascii="Arial" w:hAnsi="Arial" w:cs="Arial"/>
        </w:rPr>
        <w:t>a FIAT</w:t>
      </w:r>
      <w:r w:rsidRPr="00C9471E">
        <w:rPr>
          <w:rFonts w:ascii="Arial" w:hAnsi="Arial" w:cs="Arial"/>
        </w:rPr>
        <w:t xml:space="preserve"> vagy bármely KAPCSOLT VÁLLALKOZÁS erőfeszítéseit, és ebben együttműködni az Alkalmazandó Jogszabályokkal szembeni megfelelőség érdekében, ideértve a MÁRKASZERVIZZEL szemben </w:t>
      </w:r>
      <w:r w:rsidR="00686494" w:rsidRPr="00C9471E">
        <w:rPr>
          <w:rFonts w:ascii="Arial" w:hAnsi="Arial" w:cs="Arial"/>
        </w:rPr>
        <w:t>a FIAT</w:t>
      </w:r>
      <w:r w:rsidRPr="00C9471E">
        <w:rPr>
          <w:rFonts w:ascii="Arial" w:hAnsi="Arial" w:cs="Arial"/>
        </w:rPr>
        <w:t xml:space="preserve"> által időről időre kezdeményezett jogszabályi megfelelőségi felülvizsgálatokkal kapcsolatos erőfeszítéseket is. A MÁRKASZERVIZ időben kitölti és benyújtja az összes nyomtatványt és alátámasztó dokumentációt, amelyet </w:t>
      </w:r>
      <w:r w:rsidR="00686494" w:rsidRPr="00C9471E">
        <w:rPr>
          <w:rFonts w:ascii="Arial" w:hAnsi="Arial" w:cs="Arial"/>
        </w:rPr>
        <w:t>a FIAT</w:t>
      </w:r>
      <w:r w:rsidRPr="00C9471E">
        <w:rPr>
          <w:rFonts w:ascii="Arial" w:hAnsi="Arial" w:cs="Arial"/>
        </w:rPr>
        <w:t xml:space="preserve"> vagy </w:t>
      </w:r>
      <w:r w:rsidR="00686494" w:rsidRPr="00C9471E">
        <w:rPr>
          <w:rFonts w:ascii="Arial" w:hAnsi="Arial" w:cs="Arial"/>
        </w:rPr>
        <w:t>a FIAT</w:t>
      </w:r>
      <w:r w:rsidRPr="00C9471E">
        <w:rPr>
          <w:rFonts w:ascii="Arial" w:hAnsi="Arial" w:cs="Arial"/>
        </w:rPr>
        <w:t xml:space="preserve"> által ilyen célokra igénybe vett külső szolgáltató igényel.</w:t>
      </w:r>
      <w:bookmarkEnd w:id="4205"/>
      <w:bookmarkEnd w:id="4206"/>
      <w:bookmarkEnd w:id="4207"/>
      <w:bookmarkEnd w:id="4208"/>
    </w:p>
    <w:p w14:paraId="5C1419EA" w14:textId="37637C33" w:rsidR="00515CDA" w:rsidRPr="00C9471E" w:rsidRDefault="00515CDA" w:rsidP="00CB496F">
      <w:pPr>
        <w:ind w:left="426"/>
        <w:rPr>
          <w:rFonts w:ascii="Arial" w:hAnsi="Arial" w:cs="Arial"/>
          <w:b/>
        </w:rPr>
      </w:pPr>
      <w:bookmarkStart w:id="4209" w:name="_Toc107903580"/>
      <w:bookmarkStart w:id="4210" w:name="_Toc107926999"/>
      <w:bookmarkStart w:id="4211" w:name="_Toc131179664"/>
      <w:bookmarkStart w:id="4212" w:name="_Toc25774752"/>
      <w:r w:rsidRPr="00C9471E">
        <w:rPr>
          <w:rFonts w:ascii="Arial" w:hAnsi="Arial" w:cs="Arial"/>
        </w:rPr>
        <w:t xml:space="preserve">Abban az esetben, ha </w:t>
      </w:r>
      <w:r w:rsidR="00686494" w:rsidRPr="00C9471E">
        <w:rPr>
          <w:rFonts w:ascii="Arial" w:hAnsi="Arial" w:cs="Arial"/>
        </w:rPr>
        <w:t>a FIAT</w:t>
      </w:r>
      <w:r w:rsidRPr="00C9471E">
        <w:rPr>
          <w:rFonts w:ascii="Arial" w:hAnsi="Arial" w:cs="Arial"/>
        </w:rPr>
        <w:t>-</w:t>
      </w:r>
      <w:proofErr w:type="spellStart"/>
      <w:r w:rsidRPr="00C9471E">
        <w:rPr>
          <w:rFonts w:ascii="Arial" w:hAnsi="Arial" w:cs="Arial"/>
        </w:rPr>
        <w:t>nak</w:t>
      </w:r>
      <w:proofErr w:type="spellEnd"/>
      <w:r w:rsidRPr="00C9471E">
        <w:rPr>
          <w:rFonts w:ascii="Arial" w:hAnsi="Arial" w:cs="Arial"/>
        </w:rPr>
        <w:t xml:space="preserve"> alapos a gyanúja, hogy a MÁRKASZERVIZ nem felel meg az Alkalmazandó Jogszabályoknak vagy a </w:t>
      </w:r>
      <w:proofErr w:type="spellStart"/>
      <w:r w:rsidRPr="00C9471E">
        <w:rPr>
          <w:rFonts w:ascii="Arial" w:hAnsi="Arial" w:cs="Arial"/>
        </w:rPr>
        <w:t>Stellantis</w:t>
      </w:r>
      <w:proofErr w:type="spellEnd"/>
      <w:r w:rsidRPr="00C9471E">
        <w:rPr>
          <w:rFonts w:ascii="Arial" w:hAnsi="Arial" w:cs="Arial"/>
        </w:rPr>
        <w:t xml:space="preserve"> Etikai Kódexnek a rá alkalmazandó mértékben, </w:t>
      </w:r>
      <w:r w:rsidR="00686494" w:rsidRPr="00C9471E">
        <w:rPr>
          <w:rFonts w:ascii="Arial" w:hAnsi="Arial" w:cs="Arial"/>
        </w:rPr>
        <w:t>a FIAT</w:t>
      </w:r>
      <w:r w:rsidRPr="00C9471E">
        <w:rPr>
          <w:rFonts w:ascii="Arial" w:hAnsi="Arial" w:cs="Arial"/>
        </w:rPr>
        <w:t xml:space="preserve"> vagy kijelölt képviselői – a 11. pont szerinti audit jogokon túlmenően – jogosultak a MÁRKASZERVIZ könyvelésébe és nyilvántartásaiba betekinteni, azokat ellenőrizni és felülvizsgálni, és azokról a jelen SZERZŐDÉS szempontjából releváns mértékben </w:t>
      </w:r>
      <w:commentRangeStart w:id="4213"/>
      <w:commentRangeStart w:id="4214"/>
      <w:r w:rsidRPr="00C9471E">
        <w:rPr>
          <w:rFonts w:ascii="Arial" w:hAnsi="Arial" w:cs="Arial"/>
        </w:rPr>
        <w:t>másolatokat készíteni</w:t>
      </w:r>
      <w:commentRangeEnd w:id="4213"/>
      <w:r w:rsidR="002139DE">
        <w:rPr>
          <w:rStyle w:val="Jegyzethivatkozs"/>
        </w:rPr>
        <w:commentReference w:id="4213"/>
      </w:r>
      <w:commentRangeEnd w:id="4214"/>
      <w:r w:rsidR="00A62F6D">
        <w:rPr>
          <w:rStyle w:val="Jegyzethivatkozs"/>
        </w:rPr>
        <w:commentReference w:id="4214"/>
      </w:r>
      <w:r w:rsidRPr="00C9471E">
        <w:rPr>
          <w:rFonts w:ascii="Arial" w:hAnsi="Arial" w:cs="Arial"/>
        </w:rPr>
        <w:t xml:space="preserve">. Az ilyen betekintésnek, ellenőrzésnek és felülvizsgálatnak a terjedelem, a hely, a dátum és az időpont szempontjából is </w:t>
      </w:r>
      <w:proofErr w:type="spellStart"/>
      <w:r w:rsidRPr="00C9471E">
        <w:rPr>
          <w:rFonts w:ascii="Arial" w:hAnsi="Arial" w:cs="Arial"/>
        </w:rPr>
        <w:t>ésszerűnek</w:t>
      </w:r>
      <w:proofErr w:type="spellEnd"/>
      <w:r w:rsidRPr="00C9471E">
        <w:rPr>
          <w:rFonts w:ascii="Arial" w:hAnsi="Arial" w:cs="Arial"/>
        </w:rPr>
        <w:t xml:space="preserve"> kell lennie. A MÁRKASZERVIZ </w:t>
      </w:r>
      <w:proofErr w:type="spellStart"/>
      <w:r w:rsidRPr="00C9471E">
        <w:rPr>
          <w:rFonts w:ascii="Arial" w:hAnsi="Arial" w:cs="Arial"/>
        </w:rPr>
        <w:t>teljeskörűen</w:t>
      </w:r>
      <w:proofErr w:type="spellEnd"/>
      <w:r w:rsidRPr="00C9471E">
        <w:rPr>
          <w:rFonts w:ascii="Arial" w:hAnsi="Arial" w:cs="Arial"/>
        </w:rPr>
        <w:t xml:space="preserve"> és kellő időben köteles együttműködni </w:t>
      </w:r>
      <w:r w:rsidR="00686494" w:rsidRPr="00C9471E">
        <w:rPr>
          <w:rFonts w:ascii="Arial" w:hAnsi="Arial" w:cs="Arial"/>
        </w:rPr>
        <w:t>a FIAT</w:t>
      </w:r>
      <w:r w:rsidRPr="00C9471E">
        <w:rPr>
          <w:rFonts w:ascii="Arial" w:hAnsi="Arial" w:cs="Arial"/>
        </w:rPr>
        <w:t xml:space="preserve"> által vagy nevében végzett bármely felülvizsgálat vagy ellenőrzés során, ideértve a pontos és teljes körű válaszadást minden megkeresésre és bármely bekért dokumentum átadását is.</w:t>
      </w:r>
      <w:bookmarkEnd w:id="4209"/>
      <w:bookmarkEnd w:id="4210"/>
      <w:bookmarkEnd w:id="4211"/>
      <w:bookmarkEnd w:id="4212"/>
      <w:r w:rsidRPr="00C9471E">
        <w:rPr>
          <w:rFonts w:ascii="Arial" w:hAnsi="Arial" w:cs="Arial"/>
        </w:rPr>
        <w:t xml:space="preserve"> </w:t>
      </w:r>
    </w:p>
    <w:p w14:paraId="0A330086" w14:textId="70B0C1ED" w:rsidR="00515CDA" w:rsidRPr="00C9471E" w:rsidRDefault="00686494" w:rsidP="00CB496F">
      <w:pPr>
        <w:ind w:left="426"/>
        <w:rPr>
          <w:rFonts w:ascii="Arial" w:hAnsi="Arial" w:cs="Arial"/>
          <w:b/>
        </w:rPr>
      </w:pPr>
      <w:bookmarkStart w:id="4215" w:name="_Toc107903581"/>
      <w:bookmarkStart w:id="4216" w:name="_Toc107927000"/>
      <w:bookmarkStart w:id="4217" w:name="_Toc131179665"/>
      <w:bookmarkStart w:id="4218" w:name="_Toc25774753"/>
      <w:r w:rsidRPr="00C9471E">
        <w:rPr>
          <w:rFonts w:ascii="Arial" w:hAnsi="Arial" w:cs="Arial"/>
        </w:rPr>
        <w:t>A FIAT</w:t>
      </w:r>
      <w:r w:rsidR="00515CDA" w:rsidRPr="00C9471E">
        <w:rPr>
          <w:rFonts w:ascii="Arial" w:hAnsi="Arial" w:cs="Arial"/>
        </w:rPr>
        <w:t xml:space="preserve"> azonnali hatállyal felmondhatja a jelen SZERZŐDÉST, amennyiben a MÁRKASZERVIZ nem teljesíti a jelen pont szerinti kötelezettségeit. A MÁRKASZERVIZ köteles </w:t>
      </w:r>
      <w:r w:rsidRPr="00C9471E">
        <w:rPr>
          <w:rFonts w:ascii="Arial" w:hAnsi="Arial" w:cs="Arial"/>
        </w:rPr>
        <w:t>a FIAT</w:t>
      </w:r>
      <w:r w:rsidR="00515CDA" w:rsidRPr="00C9471E">
        <w:rPr>
          <w:rFonts w:ascii="Arial" w:hAnsi="Arial" w:cs="Arial"/>
        </w:rPr>
        <w:t xml:space="preserve"> kárait megtéríteni és mentesíteni minden olyan követelés, veszteség vagy kár vonatkozásában, amely a felmondásból vagy a kifizetések visszatartásának jelen cikk szerinti megállapításából ered, illetve azzal összefüggésben áll.</w:t>
      </w:r>
      <w:bookmarkEnd w:id="4215"/>
      <w:bookmarkEnd w:id="4216"/>
      <w:bookmarkEnd w:id="4217"/>
      <w:bookmarkEnd w:id="4218"/>
      <w:r w:rsidR="00515CDA" w:rsidRPr="00C9471E">
        <w:rPr>
          <w:rFonts w:ascii="Arial" w:hAnsi="Arial" w:cs="Arial"/>
        </w:rPr>
        <w:t xml:space="preserve">  </w:t>
      </w:r>
    </w:p>
    <w:p w14:paraId="760A224F" w14:textId="22240779" w:rsidR="00CB6275" w:rsidRPr="00C9471E" w:rsidRDefault="00515CDA" w:rsidP="00CB496F">
      <w:pPr>
        <w:ind w:left="426"/>
        <w:rPr>
          <w:rFonts w:ascii="Arial" w:hAnsi="Arial" w:cs="Arial"/>
          <w:color w:val="auto"/>
        </w:rPr>
      </w:pPr>
      <w:r w:rsidRPr="00C9471E">
        <w:rPr>
          <w:rFonts w:ascii="Arial" w:hAnsi="Arial" w:cs="Arial"/>
          <w:color w:val="auto"/>
        </w:rPr>
        <w:t xml:space="preserve">A jelen 19.8. pont alkalmazásában az „Alkalmazandó Jogszabályok” kifejezés a következőket jelenti:  U.S. </w:t>
      </w:r>
      <w:proofErr w:type="spellStart"/>
      <w:r w:rsidRPr="00C9471E">
        <w:rPr>
          <w:rFonts w:ascii="Arial" w:hAnsi="Arial" w:cs="Arial"/>
          <w:color w:val="auto"/>
        </w:rPr>
        <w:t>Foreign</w:t>
      </w:r>
      <w:proofErr w:type="spellEnd"/>
      <w:r w:rsidRPr="00C9471E">
        <w:rPr>
          <w:rFonts w:ascii="Arial" w:hAnsi="Arial" w:cs="Arial"/>
          <w:color w:val="auto"/>
        </w:rPr>
        <w:t xml:space="preserve"> </w:t>
      </w:r>
      <w:proofErr w:type="spellStart"/>
      <w:r w:rsidRPr="00C9471E">
        <w:rPr>
          <w:rFonts w:ascii="Arial" w:hAnsi="Arial" w:cs="Arial"/>
          <w:color w:val="auto"/>
        </w:rPr>
        <w:t>Corrupt</w:t>
      </w:r>
      <w:proofErr w:type="spellEnd"/>
      <w:r w:rsidRPr="00C9471E">
        <w:rPr>
          <w:rFonts w:ascii="Arial" w:hAnsi="Arial" w:cs="Arial"/>
          <w:color w:val="auto"/>
        </w:rPr>
        <w:t xml:space="preserve"> </w:t>
      </w:r>
      <w:proofErr w:type="spellStart"/>
      <w:r w:rsidRPr="00C9471E">
        <w:rPr>
          <w:rFonts w:ascii="Arial" w:hAnsi="Arial" w:cs="Arial"/>
          <w:color w:val="auto"/>
        </w:rPr>
        <w:t>Practices</w:t>
      </w:r>
      <w:proofErr w:type="spellEnd"/>
      <w:r w:rsidRPr="00C9471E">
        <w:rPr>
          <w:rFonts w:ascii="Arial" w:hAnsi="Arial" w:cs="Arial"/>
          <w:color w:val="auto"/>
        </w:rPr>
        <w:t xml:space="preserve"> </w:t>
      </w:r>
      <w:proofErr w:type="spellStart"/>
      <w:r w:rsidRPr="00C9471E">
        <w:rPr>
          <w:rFonts w:ascii="Arial" w:hAnsi="Arial" w:cs="Arial"/>
          <w:color w:val="auto"/>
        </w:rPr>
        <w:t>Act</w:t>
      </w:r>
      <w:proofErr w:type="spellEnd"/>
      <w:r w:rsidRPr="00C9471E">
        <w:rPr>
          <w:rFonts w:ascii="Arial" w:hAnsi="Arial" w:cs="Arial"/>
          <w:color w:val="auto"/>
        </w:rPr>
        <w:t xml:space="preserve">, UK </w:t>
      </w:r>
      <w:proofErr w:type="spellStart"/>
      <w:r w:rsidRPr="00C9471E">
        <w:rPr>
          <w:rFonts w:ascii="Arial" w:hAnsi="Arial" w:cs="Arial"/>
          <w:color w:val="auto"/>
        </w:rPr>
        <w:t>Bribery</w:t>
      </w:r>
      <w:proofErr w:type="spellEnd"/>
      <w:r w:rsidRPr="00C9471E">
        <w:rPr>
          <w:rFonts w:ascii="Arial" w:hAnsi="Arial" w:cs="Arial"/>
          <w:color w:val="auto"/>
        </w:rPr>
        <w:t xml:space="preserve"> </w:t>
      </w:r>
      <w:proofErr w:type="spellStart"/>
      <w:r w:rsidRPr="00C9471E">
        <w:rPr>
          <w:rFonts w:ascii="Arial" w:hAnsi="Arial" w:cs="Arial"/>
          <w:color w:val="auto"/>
        </w:rPr>
        <w:t>Act</w:t>
      </w:r>
      <w:proofErr w:type="spellEnd"/>
      <w:r w:rsidRPr="00C9471E">
        <w:rPr>
          <w:rFonts w:ascii="Arial" w:hAnsi="Arial" w:cs="Arial"/>
          <w:color w:val="auto"/>
        </w:rPr>
        <w:t xml:space="preserve">, </w:t>
      </w:r>
      <w:proofErr w:type="spellStart"/>
      <w:r w:rsidRPr="00C9471E">
        <w:rPr>
          <w:rFonts w:ascii="Arial" w:hAnsi="Arial" w:cs="Arial"/>
          <w:color w:val="auto"/>
        </w:rPr>
        <w:t>Sapin</w:t>
      </w:r>
      <w:proofErr w:type="spellEnd"/>
      <w:r w:rsidRPr="00C9471E">
        <w:rPr>
          <w:rFonts w:ascii="Arial" w:hAnsi="Arial" w:cs="Arial"/>
          <w:color w:val="auto"/>
        </w:rPr>
        <w:t xml:space="preserve"> II Law, és </w:t>
      </w:r>
      <w:r w:rsidRPr="00C9471E">
        <w:rPr>
          <w:rFonts w:ascii="Arial" w:hAnsi="Arial" w:cs="Arial"/>
          <w:color w:val="auto"/>
        </w:rPr>
        <w:lastRenderedPageBreak/>
        <w:t xml:space="preserve">valamennyi egyéb vonatkozó korrupcióellenes jogszabály (mindegyik esetében tekintet nélkül a joghatósági korlátozásokra), az összes vonatkozó exportszabályozási törvény, valamint minden egyéb olyan jogszabály, rendelet, szabály, végzés, határozat és egyéb direktíva, amely a MÁRKASZERVIZ által a jelen SZERZŐDÉSSEL összefüggésben folytatott tevékenységekre vagy a MÁRKASZERVIZ és </w:t>
      </w:r>
      <w:r w:rsidR="00686494" w:rsidRPr="00C9471E">
        <w:rPr>
          <w:rFonts w:ascii="Arial" w:hAnsi="Arial" w:cs="Arial"/>
          <w:color w:val="auto"/>
        </w:rPr>
        <w:t>a FIAT</w:t>
      </w:r>
      <w:r w:rsidRPr="00C9471E">
        <w:rPr>
          <w:rFonts w:ascii="Arial" w:hAnsi="Arial" w:cs="Arial"/>
          <w:color w:val="auto"/>
        </w:rPr>
        <w:t xml:space="preserve"> vagy más KAPCSOLT VÁLLALKOZÁS által folytatott bármely más üzleti ügyre vonatkozik, minden esetben azok időről időre módosult tartalmának megfelelően. </w:t>
      </w:r>
      <w:bookmarkStart w:id="4219" w:name="_Toc501525765"/>
      <w:bookmarkStart w:id="4220" w:name="_Toc501526014"/>
      <w:bookmarkStart w:id="4221" w:name="_Toc501527942"/>
      <w:bookmarkStart w:id="4222" w:name="_Toc501528206"/>
      <w:bookmarkStart w:id="4223" w:name="_Toc501528462"/>
      <w:bookmarkStart w:id="4224" w:name="_Toc501528718"/>
      <w:bookmarkStart w:id="4225" w:name="_Toc501528974"/>
      <w:bookmarkStart w:id="4226" w:name="_Toc501529230"/>
      <w:bookmarkStart w:id="4227" w:name="_Toc501529486"/>
      <w:bookmarkStart w:id="4228" w:name="_Toc501529742"/>
      <w:bookmarkStart w:id="4229" w:name="_Toc501530012"/>
      <w:bookmarkStart w:id="4230" w:name="_Toc501530279"/>
      <w:bookmarkStart w:id="4231" w:name="_Toc501530535"/>
      <w:bookmarkStart w:id="4232" w:name="_Toc501530791"/>
      <w:bookmarkStart w:id="4233" w:name="_Toc501531047"/>
      <w:bookmarkStart w:id="4234" w:name="_Toc501531305"/>
      <w:bookmarkStart w:id="4235" w:name="_Toc501531561"/>
      <w:bookmarkStart w:id="4236" w:name="_Toc501531817"/>
      <w:bookmarkStart w:id="4237" w:name="_Toc501640467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</w:p>
    <w:p w14:paraId="61A7D857" w14:textId="40A059C2" w:rsidR="00450967" w:rsidRPr="00C9471E" w:rsidRDefault="00CB6275" w:rsidP="00CB496F">
      <w:pPr>
        <w:ind w:left="426"/>
        <w:rPr>
          <w:color w:val="auto"/>
        </w:rPr>
      </w:pPr>
      <w:r w:rsidRPr="00C9471E">
        <w:rPr>
          <w:rFonts w:ascii="Arial" w:hAnsi="Arial" w:cs="Arial"/>
        </w:rPr>
        <w:t xml:space="preserve">A MÁRKASZERVIZ kijelenti, hogy az Alkalmazandó Jogszabályokat előzetesen megismerte, azok rendelkezéseit ismeri, továbbá kifejezetten tudomásul veszi és </w:t>
      </w:r>
      <w:commentRangeStart w:id="4238"/>
      <w:commentRangeStart w:id="4239"/>
      <w:r w:rsidRPr="00C9471E">
        <w:rPr>
          <w:rFonts w:ascii="Arial" w:hAnsi="Arial" w:cs="Arial"/>
        </w:rPr>
        <w:t>elfogadja, hogy a FELEK jelen SZERZŐDÉSEN alapuló jogviszonyára Magyarország joga [19.2. pont] mellett a fent megjelölt Alkalmazandó Jogszabályok – mint a magyar jogon kívüli külföldi jogszabályok – is megfelelően alkalmazandók.</w:t>
      </w:r>
      <w:commentRangeEnd w:id="4238"/>
      <w:r w:rsidR="007F374B">
        <w:rPr>
          <w:rStyle w:val="Jegyzethivatkozs"/>
        </w:rPr>
        <w:commentReference w:id="4238"/>
      </w:r>
      <w:commentRangeEnd w:id="4239"/>
      <w:r w:rsidR="00DB2B06">
        <w:rPr>
          <w:rStyle w:val="Jegyzethivatkozs"/>
        </w:rPr>
        <w:commentReference w:id="4239"/>
      </w:r>
      <w:r w:rsidR="00515CDA" w:rsidRPr="00C9471E">
        <w:br w:type="page"/>
      </w:r>
    </w:p>
    <w:p w14:paraId="7F235C44" w14:textId="77777777" w:rsidR="0027150F" w:rsidRPr="00C9471E" w:rsidRDefault="0027150F" w:rsidP="00B87709">
      <w:pPr>
        <w:shd w:val="clear" w:color="auto" w:fill="auto"/>
        <w:spacing w:after="0" w:line="240" w:lineRule="auto"/>
        <w:ind w:left="426"/>
        <w:jc w:val="left"/>
        <w:rPr>
          <w:rFonts w:ascii="Arial" w:hAnsi="Arial" w:cs="Arial"/>
          <w:color w:val="auto"/>
          <w:szCs w:val="22"/>
        </w:rPr>
      </w:pPr>
    </w:p>
    <w:p w14:paraId="0A9794AB" w14:textId="77777777" w:rsidR="00450967" w:rsidRPr="00C9471E" w:rsidRDefault="00450967" w:rsidP="00B87709">
      <w:pPr>
        <w:spacing w:line="276" w:lineRule="auto"/>
        <w:ind w:left="0"/>
        <w:rPr>
          <w:rFonts w:ascii="Arial" w:hAnsi="Arial" w:cs="Arial"/>
          <w:color w:val="auto"/>
          <w:szCs w:val="22"/>
        </w:rPr>
      </w:pPr>
    </w:p>
    <w:p w14:paraId="742F1040" w14:textId="77777777" w:rsidR="005767AF" w:rsidRPr="00C9471E" w:rsidRDefault="005767AF" w:rsidP="005767AF">
      <w:pPr>
        <w:spacing w:line="276" w:lineRule="auto"/>
        <w:ind w:left="0"/>
        <w:rPr>
          <w:rFonts w:ascii="Arial" w:hAnsi="Arial" w:cs="Arial"/>
          <w:color w:val="auto"/>
          <w:szCs w:val="22"/>
        </w:rPr>
      </w:pPr>
      <w:r w:rsidRPr="00C9471E">
        <w:rPr>
          <w:rFonts w:ascii="Arial" w:hAnsi="Arial" w:cs="Arial"/>
          <w:color w:val="auto"/>
          <w:szCs w:val="22"/>
        </w:rPr>
        <w:t>FENTIEK HITELÉÜL a Felek a jelen SZERZŐDÉST megfelelően felhatalmazott képviselőik útján 202_. _______ ___ napján cégszerűen aláírták.</w:t>
      </w:r>
    </w:p>
    <w:p w14:paraId="4C8F66ED" w14:textId="77777777" w:rsidR="005767AF" w:rsidRPr="00C9471E" w:rsidRDefault="005767AF" w:rsidP="00B87709">
      <w:pPr>
        <w:tabs>
          <w:tab w:val="left" w:pos="5529"/>
        </w:tabs>
        <w:spacing w:after="0" w:line="280" w:lineRule="atLeast"/>
        <w:rPr>
          <w:rFonts w:ascii="Arial" w:hAnsi="Arial" w:cs="Arial"/>
          <w:color w:val="auto"/>
          <w:szCs w:val="22"/>
        </w:rPr>
      </w:pPr>
    </w:p>
    <w:p w14:paraId="346C7FB8" w14:textId="77777777" w:rsidR="00C23FB4" w:rsidRPr="00C9471E" w:rsidRDefault="00C23FB4" w:rsidP="00B87709">
      <w:pPr>
        <w:tabs>
          <w:tab w:val="left" w:pos="5529"/>
        </w:tabs>
        <w:spacing w:after="0" w:line="280" w:lineRule="atLeast"/>
        <w:rPr>
          <w:rFonts w:ascii="Arial" w:hAnsi="Arial" w:cs="Arial"/>
          <w:color w:val="auto"/>
          <w:szCs w:val="22"/>
        </w:rPr>
      </w:pPr>
    </w:p>
    <w:p w14:paraId="416C85B8" w14:textId="77777777" w:rsidR="00C23FB4" w:rsidRPr="00C9471E" w:rsidRDefault="00C23FB4" w:rsidP="00B87709">
      <w:pPr>
        <w:tabs>
          <w:tab w:val="left" w:pos="5529"/>
        </w:tabs>
        <w:spacing w:after="0" w:line="280" w:lineRule="atLeast"/>
        <w:rPr>
          <w:rFonts w:ascii="Arial" w:hAnsi="Arial" w:cs="Arial"/>
          <w:color w:val="auto"/>
          <w:szCs w:val="22"/>
        </w:rPr>
      </w:pPr>
    </w:p>
    <w:tbl>
      <w:tblPr>
        <w:tblW w:w="10217" w:type="dxa"/>
        <w:jc w:val="center"/>
        <w:tblLayout w:type="fixed"/>
        <w:tblLook w:val="0000" w:firstRow="0" w:lastRow="0" w:firstColumn="0" w:lastColumn="0" w:noHBand="0" w:noVBand="0"/>
      </w:tblPr>
      <w:tblGrid>
        <w:gridCol w:w="4825"/>
        <w:gridCol w:w="567"/>
        <w:gridCol w:w="4825"/>
      </w:tblGrid>
      <w:tr w:rsidR="005767AF" w:rsidRPr="00C9471E" w14:paraId="7B95217D" w14:textId="77777777" w:rsidTr="00450967">
        <w:trPr>
          <w:trHeight w:val="331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B52AF71" w14:textId="7FCFDE18" w:rsidR="005767AF" w:rsidRPr="00C9471E" w:rsidRDefault="003B4F56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Cs/>
                <w:color w:val="auto"/>
                <w:szCs w:val="22"/>
                <w:u w:val="single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FIAT</w:t>
            </w:r>
          </w:p>
        </w:tc>
        <w:tc>
          <w:tcPr>
            <w:tcW w:w="567" w:type="dxa"/>
          </w:tcPr>
          <w:p w14:paraId="2E218CD2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5824170D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  <w:r w:rsidRPr="00C9471E">
              <w:rPr>
                <w:rFonts w:ascii="Arial" w:hAnsi="Arial" w:cs="Arial"/>
                <w:b/>
                <w:color w:val="auto"/>
                <w:szCs w:val="22"/>
              </w:rPr>
              <w:t>@REPAIRER_NAME@</w:t>
            </w:r>
          </w:p>
        </w:tc>
      </w:tr>
      <w:tr w:rsidR="005767AF" w:rsidRPr="00C9471E" w14:paraId="1766D044" w14:textId="77777777" w:rsidTr="00450967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2332BB76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6C4E6BDD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178D00DD" w14:textId="77777777" w:rsidR="005767AF" w:rsidRPr="00C9471E" w:rsidRDefault="00DA2FAC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MÁRKASZERVIZ cégneve</w:t>
            </w:r>
          </w:p>
        </w:tc>
      </w:tr>
      <w:tr w:rsidR="005767AF" w:rsidRPr="00C9471E" w14:paraId="76FA3084" w14:textId="77777777" w:rsidTr="00450967">
        <w:trPr>
          <w:trHeight w:val="1345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5E507A19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5068F02A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64D2685A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65C9F7C1" w14:textId="77777777" w:rsidTr="00450967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77242066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Aláírás</w:t>
            </w:r>
          </w:p>
        </w:tc>
        <w:tc>
          <w:tcPr>
            <w:tcW w:w="567" w:type="dxa"/>
          </w:tcPr>
          <w:p w14:paraId="3FFBF159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3F66CCC2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Aláírás</w:t>
            </w:r>
          </w:p>
        </w:tc>
      </w:tr>
      <w:tr w:rsidR="005767AF" w:rsidRPr="00C9471E" w14:paraId="1563C348" w14:textId="77777777" w:rsidTr="00450967">
        <w:trPr>
          <w:trHeight w:val="340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103299AF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003E77A4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780705E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0D511CFB" w14:textId="77777777" w:rsidTr="00450967">
        <w:trPr>
          <w:trHeight w:val="340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2F47700F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neve</w:t>
            </w:r>
          </w:p>
        </w:tc>
        <w:tc>
          <w:tcPr>
            <w:tcW w:w="567" w:type="dxa"/>
          </w:tcPr>
          <w:p w14:paraId="62A2AD30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15DAFE0E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neve</w:t>
            </w:r>
          </w:p>
        </w:tc>
      </w:tr>
      <w:tr w:rsidR="005767AF" w:rsidRPr="00C9471E" w14:paraId="5151568D" w14:textId="77777777" w:rsidTr="00450967">
        <w:trPr>
          <w:trHeight w:val="284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BD17E01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2EDBEEBD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4662A499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5431B6E2" w14:textId="77777777" w:rsidTr="00450967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38723850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tisztsége</w:t>
            </w:r>
          </w:p>
        </w:tc>
        <w:tc>
          <w:tcPr>
            <w:tcW w:w="567" w:type="dxa"/>
          </w:tcPr>
          <w:p w14:paraId="10E72DC8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0FD40788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tisztsége</w:t>
            </w:r>
          </w:p>
        </w:tc>
      </w:tr>
      <w:tr w:rsidR="005767AF" w:rsidRPr="00C9471E" w14:paraId="644E0A7C" w14:textId="77777777" w:rsidTr="00450967">
        <w:trPr>
          <w:trHeight w:val="1430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1241EB13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05E3EBC2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13D81944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6B209590" w14:textId="77777777" w:rsidTr="00450967">
        <w:trPr>
          <w:trHeight w:val="113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20F52D83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Aláírás</w:t>
            </w:r>
          </w:p>
        </w:tc>
        <w:tc>
          <w:tcPr>
            <w:tcW w:w="567" w:type="dxa"/>
          </w:tcPr>
          <w:p w14:paraId="78DFB4BB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39256857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Aláírás</w:t>
            </w:r>
          </w:p>
        </w:tc>
      </w:tr>
      <w:tr w:rsidR="005767AF" w:rsidRPr="00C9471E" w14:paraId="5F5250F3" w14:textId="77777777" w:rsidTr="00450967">
        <w:trPr>
          <w:trHeight w:val="340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5C16ABD9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6CCB8B75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57B1E95C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0058B913" w14:textId="77777777" w:rsidTr="00450967">
        <w:trPr>
          <w:trHeight w:val="113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73F87502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neve</w:t>
            </w:r>
          </w:p>
        </w:tc>
        <w:tc>
          <w:tcPr>
            <w:tcW w:w="567" w:type="dxa"/>
          </w:tcPr>
          <w:p w14:paraId="1DADBBCC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2D0A5482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neve</w:t>
            </w:r>
          </w:p>
        </w:tc>
      </w:tr>
      <w:tr w:rsidR="005767AF" w:rsidRPr="00C9471E" w14:paraId="5EB4092F" w14:textId="77777777" w:rsidTr="00450967">
        <w:trPr>
          <w:trHeight w:val="340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66C0CA11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0D14E8EA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63808BC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4CB9827B" w14:textId="77777777" w:rsidTr="00450967">
        <w:trPr>
          <w:trHeight w:val="227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3BD137B3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tisztsége</w:t>
            </w:r>
          </w:p>
        </w:tc>
        <w:tc>
          <w:tcPr>
            <w:tcW w:w="567" w:type="dxa"/>
          </w:tcPr>
          <w:p w14:paraId="6452AFE2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5332537B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tisztsége</w:t>
            </w:r>
          </w:p>
        </w:tc>
      </w:tr>
      <w:tr w:rsidR="005767AF" w:rsidRPr="00C9471E" w14:paraId="304C1D74" w14:textId="77777777" w:rsidTr="00450967">
        <w:trPr>
          <w:trHeight w:val="113"/>
          <w:jc w:val="center"/>
        </w:trPr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03CF78A3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4953B16C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2ACA5C85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382DD24A" w14:textId="77777777" w:rsidTr="00450967">
        <w:trPr>
          <w:trHeight w:val="113"/>
          <w:jc w:val="center"/>
        </w:trPr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7312BB63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Kelt (hely, dátum)</w:t>
            </w:r>
          </w:p>
        </w:tc>
        <w:tc>
          <w:tcPr>
            <w:tcW w:w="567" w:type="dxa"/>
          </w:tcPr>
          <w:p w14:paraId="30ABB369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460E9318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Kelt (hely, dátum)</w:t>
            </w:r>
          </w:p>
        </w:tc>
      </w:tr>
      <w:tr w:rsidR="005767AF" w:rsidRPr="00C9471E" w14:paraId="4EB9DAA7" w14:textId="77777777" w:rsidTr="00450967">
        <w:trPr>
          <w:trHeight w:val="113"/>
          <w:jc w:val="center"/>
        </w:trPr>
        <w:tc>
          <w:tcPr>
            <w:tcW w:w="4825" w:type="dxa"/>
            <w:vAlign w:val="center"/>
          </w:tcPr>
          <w:p w14:paraId="50E9412A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1F75D1C2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bCs/>
                <w:color w:val="auto"/>
                <w:szCs w:val="22"/>
              </w:rPr>
            </w:pPr>
          </w:p>
        </w:tc>
        <w:tc>
          <w:tcPr>
            <w:tcW w:w="4825" w:type="dxa"/>
            <w:vAlign w:val="center"/>
          </w:tcPr>
          <w:p w14:paraId="05FCCFBB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bCs/>
                <w:color w:val="auto"/>
                <w:szCs w:val="22"/>
              </w:rPr>
            </w:pPr>
          </w:p>
        </w:tc>
      </w:tr>
      <w:tr w:rsidR="005767AF" w:rsidRPr="00C9471E" w14:paraId="2AF52CF8" w14:textId="77777777" w:rsidTr="00450967">
        <w:trPr>
          <w:trHeight w:val="1097"/>
          <w:jc w:val="center"/>
        </w:trPr>
        <w:tc>
          <w:tcPr>
            <w:tcW w:w="4825" w:type="dxa"/>
            <w:vAlign w:val="center"/>
          </w:tcPr>
          <w:p w14:paraId="4B060877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417FA83A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5965A198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29F14C73" w14:textId="77777777" w:rsidTr="00450967">
        <w:trPr>
          <w:trHeight w:val="113"/>
          <w:jc w:val="center"/>
        </w:trPr>
        <w:tc>
          <w:tcPr>
            <w:tcW w:w="4825" w:type="dxa"/>
            <w:vAlign w:val="center"/>
          </w:tcPr>
          <w:p w14:paraId="1ACAFD63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786789E4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3721E23F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Aláírás</w:t>
            </w:r>
          </w:p>
        </w:tc>
      </w:tr>
      <w:tr w:rsidR="005767AF" w:rsidRPr="00C9471E" w14:paraId="7E9DCCFE" w14:textId="77777777" w:rsidTr="00450967">
        <w:trPr>
          <w:trHeight w:val="113"/>
          <w:jc w:val="center"/>
        </w:trPr>
        <w:tc>
          <w:tcPr>
            <w:tcW w:w="4825" w:type="dxa"/>
            <w:vAlign w:val="center"/>
          </w:tcPr>
          <w:p w14:paraId="290EAF25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3361F057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4F4E0189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0D7C0AB0" w14:textId="77777777" w:rsidTr="00450967">
        <w:trPr>
          <w:trHeight w:val="113"/>
          <w:jc w:val="center"/>
        </w:trPr>
        <w:tc>
          <w:tcPr>
            <w:tcW w:w="4825" w:type="dxa"/>
            <w:vAlign w:val="center"/>
          </w:tcPr>
          <w:p w14:paraId="06CE1F84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2C9BCC84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7001BB51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neve</w:t>
            </w:r>
          </w:p>
        </w:tc>
      </w:tr>
      <w:tr w:rsidR="005767AF" w:rsidRPr="00C9471E" w14:paraId="0F716E3B" w14:textId="77777777" w:rsidTr="00450967">
        <w:trPr>
          <w:trHeight w:val="113"/>
          <w:jc w:val="center"/>
        </w:trPr>
        <w:tc>
          <w:tcPr>
            <w:tcW w:w="4825" w:type="dxa"/>
            <w:vAlign w:val="center"/>
          </w:tcPr>
          <w:p w14:paraId="6AB2C9F1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67FA11BE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7F879523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C9471E" w14:paraId="4CF47A70" w14:textId="77777777" w:rsidTr="00450967">
        <w:trPr>
          <w:trHeight w:val="113"/>
          <w:jc w:val="center"/>
        </w:trPr>
        <w:tc>
          <w:tcPr>
            <w:tcW w:w="4825" w:type="dxa"/>
            <w:vAlign w:val="center"/>
          </w:tcPr>
          <w:p w14:paraId="0D9E937F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178D1C3F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1B815DB4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Aláíró tisztsége</w:t>
            </w:r>
          </w:p>
        </w:tc>
      </w:tr>
      <w:tr w:rsidR="005767AF" w:rsidRPr="00C9471E" w14:paraId="5E682C72" w14:textId="77777777" w:rsidTr="00450967">
        <w:trPr>
          <w:trHeight w:val="113"/>
          <w:jc w:val="center"/>
        </w:trPr>
        <w:tc>
          <w:tcPr>
            <w:tcW w:w="4825" w:type="dxa"/>
            <w:vAlign w:val="center"/>
          </w:tcPr>
          <w:p w14:paraId="5A09EF6E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4A333982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2A32154E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</w:tr>
      <w:tr w:rsidR="005767AF" w:rsidRPr="00F17EB6" w14:paraId="418CF6B6" w14:textId="77777777" w:rsidTr="00450967">
        <w:trPr>
          <w:trHeight w:val="113"/>
          <w:jc w:val="center"/>
        </w:trPr>
        <w:tc>
          <w:tcPr>
            <w:tcW w:w="4825" w:type="dxa"/>
            <w:vAlign w:val="center"/>
          </w:tcPr>
          <w:p w14:paraId="5D7E0CD2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47BEB459" w14:textId="77777777" w:rsidR="005767AF" w:rsidRPr="00C9471E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</w:tcBorders>
            <w:vAlign w:val="center"/>
          </w:tcPr>
          <w:p w14:paraId="7A198EEC" w14:textId="77777777" w:rsidR="005767AF" w:rsidRPr="00F17EB6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  <w:r w:rsidRPr="00C9471E">
              <w:rPr>
                <w:rFonts w:ascii="Arial" w:hAnsi="Arial" w:cs="Arial"/>
                <w:color w:val="auto"/>
                <w:szCs w:val="22"/>
              </w:rPr>
              <w:t>Kelt (hely, dátum)</w:t>
            </w:r>
          </w:p>
        </w:tc>
      </w:tr>
      <w:tr w:rsidR="005767AF" w:rsidRPr="00F17EB6" w14:paraId="45CC265D" w14:textId="77777777" w:rsidTr="00450967">
        <w:trPr>
          <w:trHeight w:val="113"/>
          <w:jc w:val="center"/>
        </w:trPr>
        <w:tc>
          <w:tcPr>
            <w:tcW w:w="4825" w:type="dxa"/>
            <w:vAlign w:val="center"/>
          </w:tcPr>
          <w:p w14:paraId="57E16B13" w14:textId="77777777" w:rsidR="005767AF" w:rsidRPr="00F17EB6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67" w:type="dxa"/>
          </w:tcPr>
          <w:p w14:paraId="7DD59243" w14:textId="77777777" w:rsidR="005767AF" w:rsidRPr="00F17EB6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  <w:vAlign w:val="center"/>
          </w:tcPr>
          <w:p w14:paraId="055916CB" w14:textId="77777777" w:rsidR="005767AF" w:rsidRPr="00F17EB6" w:rsidRDefault="005767AF" w:rsidP="00450967">
            <w:pPr>
              <w:tabs>
                <w:tab w:val="left" w:pos="5529"/>
              </w:tabs>
              <w:spacing w:after="0" w:line="280" w:lineRule="atLeast"/>
              <w:rPr>
                <w:rFonts w:ascii="Arial" w:hAnsi="Arial" w:cs="Arial"/>
                <w:b/>
                <w:bCs/>
                <w:color w:val="auto"/>
                <w:szCs w:val="22"/>
              </w:rPr>
            </w:pPr>
          </w:p>
        </w:tc>
      </w:tr>
    </w:tbl>
    <w:p w14:paraId="43E8959A" w14:textId="77777777" w:rsidR="005767AF" w:rsidRPr="00F17EB6" w:rsidRDefault="005767AF" w:rsidP="005767AF">
      <w:pPr>
        <w:tabs>
          <w:tab w:val="left" w:pos="5529"/>
        </w:tabs>
        <w:spacing w:after="0" w:line="280" w:lineRule="atLeast"/>
        <w:rPr>
          <w:rFonts w:ascii="Arial" w:hAnsi="Arial" w:cs="Arial"/>
          <w:color w:val="auto"/>
          <w:szCs w:val="22"/>
        </w:rPr>
      </w:pPr>
    </w:p>
    <w:p w14:paraId="4CC00A4A" w14:textId="77777777" w:rsidR="00047B4E" w:rsidRPr="00F17EB6" w:rsidRDefault="00047B4E" w:rsidP="005767AF">
      <w:pPr>
        <w:spacing w:line="276" w:lineRule="auto"/>
        <w:ind w:left="0"/>
        <w:rPr>
          <w:rFonts w:ascii="Arial" w:hAnsi="Arial" w:cs="Arial"/>
          <w:color w:val="auto"/>
          <w:szCs w:val="22"/>
          <w:lang w:val="en-US"/>
        </w:rPr>
      </w:pPr>
    </w:p>
    <w:sectPr w:rsidR="00047B4E" w:rsidRPr="00F17EB6" w:rsidSect="00317283">
      <w:headerReference w:type="default" r:id="rId17"/>
      <w:footerReference w:type="default" r:id="rId18"/>
      <w:pgSz w:w="11907" w:h="16840"/>
      <w:pgMar w:top="1134" w:right="1418" w:bottom="1134" w:left="1418" w:header="709" w:footer="567" w:gutter="0"/>
      <w:pgNumType w:start="1"/>
      <w:cols w:space="709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óra Dékány" w:date="2024-03-16T13:05:00Z" w:initials="DD">
    <w:p w14:paraId="318A09DD" w14:textId="3A145E63" w:rsidR="00337F16" w:rsidRDefault="00337F16" w:rsidP="00337F16">
      <w:pPr>
        <w:pStyle w:val="Jegyzetszveg"/>
        <w:ind w:left="0"/>
      </w:pPr>
      <w:r>
        <w:rPr>
          <w:rStyle w:val="Jegyzethivatkozs"/>
        </w:rPr>
        <w:annotationRef/>
      </w:r>
      <w:r>
        <w:t xml:space="preserve">Szükséges tisztázni, hogy a mellékletek módosítása a szerződés módosításának minősül-e, illetve ennek mi a módja. </w:t>
      </w:r>
    </w:p>
  </w:comment>
  <w:comment w:id="1" w:author="Dóra Dékány" w:date="2024-03-16T13:10:00Z" w:initials="DD">
    <w:p w14:paraId="2CCCE0D6" w14:textId="1015C10D" w:rsidR="006A4DA1" w:rsidRDefault="006A4DA1" w:rsidP="006A4DA1">
      <w:pPr>
        <w:pStyle w:val="Jegyzetszveg"/>
        <w:ind w:left="0"/>
      </w:pPr>
      <w:r>
        <w:rPr>
          <w:rStyle w:val="Jegyzethivatkozs"/>
        </w:rPr>
        <w:annotationRef/>
      </w:r>
      <w:r>
        <w:t>4.1.1. pont és 6.1. pont – Kérem konkretizálni, hogy FIAT milyen határidőben ad erről tájékoztatást</w:t>
      </w:r>
    </w:p>
    <w:p w14:paraId="50A3527D" w14:textId="77777777" w:rsidR="006A4DA1" w:rsidRDefault="006A4DA1" w:rsidP="006A4DA1">
      <w:pPr>
        <w:pStyle w:val="Jegyzetszveg"/>
        <w:ind w:left="0"/>
      </w:pPr>
      <w:r>
        <w:t xml:space="preserve">4.5. pont f) – A százalékos levonás mértéke túlzó, kérem mellőzni ezt a rendelkezést. </w:t>
      </w:r>
    </w:p>
    <w:p w14:paraId="4C76C35F" w14:textId="77777777" w:rsidR="006A4DA1" w:rsidRDefault="006A4DA1" w:rsidP="006A4DA1">
      <w:pPr>
        <w:pStyle w:val="Jegyzetszveg"/>
        <w:ind w:left="0"/>
      </w:pPr>
      <w:r>
        <w:t>4.5. pont j) – Kérem ennek eljárásrendjét konkretizálni és rögzíteni, mert így egyoldalú módosítást tesz lehetővé, ami a szerződésnek nem célja</w:t>
      </w:r>
    </w:p>
    <w:p w14:paraId="1A8C41DB" w14:textId="77777777" w:rsidR="006A4DA1" w:rsidRDefault="006A4DA1" w:rsidP="006A4DA1">
      <w:pPr>
        <w:pStyle w:val="Jegyzetszveg"/>
        <w:ind w:left="0"/>
      </w:pPr>
      <w:r>
        <w:t xml:space="preserve">7. pont – Kérem rögzíteni a nyilvántartás tartalmát, megőrzési </w:t>
      </w:r>
      <w:proofErr w:type="gramStart"/>
      <w:r>
        <w:t>idejét,</w:t>
      </w:r>
      <w:proofErr w:type="gramEnd"/>
      <w:r>
        <w:t xml:space="preserve"> stb. </w:t>
      </w:r>
    </w:p>
    <w:p w14:paraId="5C0A1651" w14:textId="75217353" w:rsidR="006A4DA1" w:rsidRDefault="006A4DA1" w:rsidP="006A4DA1">
      <w:pPr>
        <w:pStyle w:val="Jegyzetszveg"/>
        <w:ind w:left="0"/>
      </w:pPr>
      <w:r>
        <w:t>17. pont – Kérem rögzíteni az átalányösszeg jogcímét.</w:t>
      </w:r>
    </w:p>
  </w:comment>
  <w:comment w:id="2" w:author="Dóra Dékány" w:date="2024-03-16T13:14:00Z" w:initials="DD">
    <w:p w14:paraId="2D27F710" w14:textId="374595E9" w:rsidR="00D0168D" w:rsidRDefault="00D0168D" w:rsidP="00D0168D">
      <w:pPr>
        <w:pStyle w:val="Jegyzetszveg"/>
        <w:ind w:left="0"/>
      </w:pPr>
      <w:r>
        <w:rPr>
          <w:rStyle w:val="Jegyzethivatkozs"/>
        </w:rPr>
        <w:annotationRef/>
      </w:r>
      <w:r>
        <w:t xml:space="preserve">Az auditálási eljárással kapcsolatos aggályokat a szerződéssel kapcsolatban jeleztem. A mellékletet is ennek megfelelően kell átgondolni (adatvédelmi szabályok, üzleti titok, harmadik személynek hozzáférés adása vagy másolat, nyilvántartások tartalma és megőrzési </w:t>
      </w:r>
      <w:proofErr w:type="gramStart"/>
      <w:r>
        <w:t>ideje,</w:t>
      </w:r>
      <w:proofErr w:type="gramEnd"/>
      <w:r>
        <w:t xml:space="preserve"> stb.)</w:t>
      </w:r>
    </w:p>
  </w:comment>
  <w:comment w:id="3" w:author="Dóra Dékány" w:date="2024-03-16T13:16:00Z" w:initials="DD">
    <w:p w14:paraId="14868E42" w14:textId="77777777" w:rsidR="004D562B" w:rsidRDefault="004D562B" w:rsidP="004D562B">
      <w:pPr>
        <w:pStyle w:val="Jegyzetszveg"/>
        <w:ind w:left="0"/>
      </w:pPr>
      <w:r>
        <w:rPr>
          <w:rStyle w:val="Jegyzethivatkozs"/>
        </w:rPr>
        <w:annotationRef/>
      </w:r>
      <w:r>
        <w:t>6A. melléklet</w:t>
      </w:r>
    </w:p>
    <w:p w14:paraId="64B01CA9" w14:textId="77777777" w:rsidR="004D562B" w:rsidRDefault="004D562B" w:rsidP="004D562B">
      <w:pPr>
        <w:pStyle w:val="Jegyzetszveg"/>
        <w:ind w:left="0"/>
      </w:pPr>
      <w:r>
        <w:t>Javaslom az egyes adatkezelések személyes egyeztetését, és ehhez kapcsolódóan a felelősségi szabályok rendezését.</w:t>
      </w:r>
    </w:p>
    <w:p w14:paraId="1BE545B5" w14:textId="77777777" w:rsidR="004D562B" w:rsidRDefault="004D562B" w:rsidP="004D562B">
      <w:pPr>
        <w:pStyle w:val="Jegyzetszveg"/>
        <w:ind w:left="0"/>
      </w:pPr>
      <w:r>
        <w:t>5. pont – A megőrzési idő kezdő időpontját is meg kell határozni</w:t>
      </w:r>
    </w:p>
    <w:p w14:paraId="541DB891" w14:textId="673551C0" w:rsidR="004D562B" w:rsidRDefault="004D562B" w:rsidP="004D562B">
      <w:pPr>
        <w:pStyle w:val="Jegyzetszveg"/>
        <w:ind w:left="0"/>
      </w:pPr>
      <w:r>
        <w:t>EÜR szerepét egyeztetni kell</w:t>
      </w:r>
      <w:r w:rsidR="00B54273">
        <w:t>, hogy megfeleljen az adatvédelmi szabályoknak.</w:t>
      </w:r>
    </w:p>
    <w:p w14:paraId="57364244" w14:textId="77777777" w:rsidR="004D562B" w:rsidRDefault="004D562B" w:rsidP="004D562B">
      <w:pPr>
        <w:pStyle w:val="Jegyzetszveg"/>
        <w:ind w:left="0"/>
      </w:pPr>
      <w:r>
        <w:t>Szerencsés lenne a Szolgáltatót definiálni</w:t>
      </w:r>
    </w:p>
    <w:p w14:paraId="2E64811F" w14:textId="6B3AB7C4" w:rsidR="004D562B" w:rsidRDefault="004D562B" w:rsidP="004D562B">
      <w:pPr>
        <w:pStyle w:val="Jegyzetszveg"/>
        <w:ind w:left="0"/>
      </w:pPr>
      <w:r>
        <w:t>FIAT elkészíti a hivatkozott szabályzatok tervezetét? (pl. Személyzetbiztonsági Szabályzat)</w:t>
      </w:r>
    </w:p>
  </w:comment>
  <w:comment w:id="4" w:author="Dóra Dékány" w:date="2024-03-16T13:21:00Z" w:initials="DD">
    <w:p w14:paraId="658ADDC5" w14:textId="6B2C28A3" w:rsidR="00A916DE" w:rsidRDefault="00A916DE" w:rsidP="00A916DE">
      <w:pPr>
        <w:pStyle w:val="Jegyzetszveg"/>
        <w:ind w:left="0"/>
      </w:pPr>
      <w:r>
        <w:rPr>
          <w:rStyle w:val="Jegyzethivatkozs"/>
        </w:rPr>
        <w:annotationRef/>
      </w:r>
      <w:r>
        <w:t xml:space="preserve">Magyar kereskedői hálózat szerepének egyeztetése javasolt. </w:t>
      </w:r>
    </w:p>
  </w:comment>
  <w:comment w:id="105" w:author="Dóra Dékány" w:date="2024-03-11T20:07:00Z" w:initials="DD">
    <w:p w14:paraId="312E830B" w14:textId="150769BE" w:rsidR="008A3F87" w:rsidRDefault="008A3F87" w:rsidP="008A3F87">
      <w:pPr>
        <w:pStyle w:val="Jegyzetszveg"/>
        <w:ind w:left="0"/>
      </w:pPr>
      <w:r>
        <w:rPr>
          <w:rStyle w:val="Jegyzethivatkozs"/>
        </w:rPr>
        <w:annotationRef/>
      </w:r>
      <w:r w:rsidR="00117ABD">
        <w:t xml:space="preserve">Javasolt a definíciót pontosítani, mert így nem minősülnek ügyfélnek pl. az egyéni vállalkozók, az alapítvány vagy az egyesület. </w:t>
      </w:r>
      <w:r>
        <w:t xml:space="preserve"> </w:t>
      </w:r>
    </w:p>
  </w:comment>
  <w:comment w:id="106" w:author="Dóra Dékány" w:date="2024-04-08T14:51:00Z" w:initials="DD">
    <w:p w14:paraId="55BB2943" w14:textId="2F950A11" w:rsidR="00721874" w:rsidRDefault="00721874">
      <w:pPr>
        <w:pStyle w:val="Jegyzetszveg"/>
      </w:pPr>
      <w:r>
        <w:rPr>
          <w:rStyle w:val="Jegyzethivatkozs"/>
        </w:rPr>
        <w:annotationRef/>
      </w:r>
      <w:r>
        <w:t>elfogadják</w:t>
      </w:r>
    </w:p>
  </w:comment>
  <w:comment w:id="227" w:author="Dóra Dékány" w:date="2024-03-11T20:13:00Z" w:initials="DD">
    <w:p w14:paraId="11E5A472" w14:textId="05A90370" w:rsidR="00413F93" w:rsidRDefault="00413F93" w:rsidP="00AD1700">
      <w:pPr>
        <w:pStyle w:val="Jegyzetszveg"/>
        <w:ind w:left="0"/>
      </w:pPr>
      <w:r>
        <w:rPr>
          <w:rStyle w:val="Jegyzethivatkozs"/>
        </w:rPr>
        <w:annotationRef/>
      </w:r>
      <w:r>
        <w:t xml:space="preserve">A fióktelep eltérő településen lévő </w:t>
      </w:r>
      <w:proofErr w:type="spellStart"/>
      <w:r>
        <w:t>telephelyet</w:t>
      </w:r>
      <w:proofErr w:type="spellEnd"/>
      <w:r>
        <w:t xml:space="preserve"> jelent a jog terminus szerint. </w:t>
      </w:r>
      <w:r w:rsidR="00AD1700">
        <w:t xml:space="preserve">Javasolt a definíciót pontosítani. </w:t>
      </w:r>
    </w:p>
    <w:p w14:paraId="56D8688E" w14:textId="77777777" w:rsidR="00413F93" w:rsidRDefault="00413F93">
      <w:pPr>
        <w:pStyle w:val="Jegyzetszveg"/>
      </w:pPr>
    </w:p>
    <w:p w14:paraId="39D8FF9B" w14:textId="18F148C7" w:rsidR="00413F93" w:rsidRDefault="00413F93" w:rsidP="00AD1700">
      <w:pPr>
        <w:pStyle w:val="Jegyzetszveg"/>
        <w:ind w:left="0"/>
      </w:pPr>
      <w:r>
        <w:rPr>
          <w:rFonts w:ascii="Arial" w:hAnsi="Arial" w:cs="Arial"/>
          <w:color w:val="auto"/>
          <w:szCs w:val="22"/>
        </w:rPr>
        <w:t>„</w:t>
      </w:r>
      <w:r w:rsidRPr="00C9471E">
        <w:rPr>
          <w:rFonts w:ascii="Arial" w:hAnsi="Arial" w:cs="Arial"/>
          <w:color w:val="auto"/>
          <w:szCs w:val="22"/>
        </w:rPr>
        <w:t xml:space="preserve">A MÁRKASZERVIZ KÖZPONTI TELEPHELYÉTŐL eltérő </w:t>
      </w:r>
      <w:r>
        <w:rPr>
          <w:rFonts w:ascii="Arial" w:hAnsi="Arial" w:cs="Arial"/>
          <w:color w:val="auto"/>
          <w:szCs w:val="22"/>
        </w:rPr>
        <w:t xml:space="preserve">településen létesített </w:t>
      </w:r>
      <w:proofErr w:type="gramStart"/>
      <w:r w:rsidRPr="00C9471E">
        <w:rPr>
          <w:rFonts w:ascii="Arial" w:hAnsi="Arial" w:cs="Arial"/>
          <w:color w:val="auto"/>
          <w:szCs w:val="22"/>
        </w:rPr>
        <w:t>telephely</w:t>
      </w:r>
      <w:r>
        <w:rPr>
          <w:rFonts w:ascii="Arial" w:hAnsi="Arial" w:cs="Arial"/>
          <w:color w:val="auto"/>
          <w:szCs w:val="22"/>
        </w:rPr>
        <w:t>….</w:t>
      </w:r>
      <w:proofErr w:type="gramEnd"/>
      <w:r>
        <w:rPr>
          <w:rFonts w:ascii="Arial" w:hAnsi="Arial" w:cs="Arial"/>
          <w:color w:val="auto"/>
          <w:szCs w:val="22"/>
        </w:rPr>
        <w:t>”</w:t>
      </w:r>
    </w:p>
  </w:comment>
  <w:comment w:id="228" w:author="Dóra Dékány" w:date="2024-04-08T14:32:00Z" w:initials="DD">
    <w:p w14:paraId="1F0E17A9" w14:textId="77777777" w:rsidR="00461651" w:rsidRDefault="00461651">
      <w:pPr>
        <w:pStyle w:val="Jegyzetszveg"/>
      </w:pPr>
      <w:r>
        <w:rPr>
          <w:rStyle w:val="Jegyzethivatkozs"/>
        </w:rPr>
        <w:annotationRef/>
      </w:r>
      <w:r>
        <w:t>nem szeretnék módosítani</w:t>
      </w:r>
    </w:p>
    <w:p w14:paraId="237F1DC9" w14:textId="77777777" w:rsidR="00461651" w:rsidRDefault="00461651">
      <w:pPr>
        <w:pStyle w:val="Jegyzetszveg"/>
      </w:pPr>
      <w:r>
        <w:t>kérem, hogy a jegyzékbe tüntessük fel</w:t>
      </w:r>
    </w:p>
    <w:p w14:paraId="38CBEA78" w14:textId="5AF6EE64" w:rsidR="00461651" w:rsidRDefault="00461651">
      <w:pPr>
        <w:pStyle w:val="Jegyzetszveg"/>
      </w:pPr>
      <w:r>
        <w:t xml:space="preserve">OK, beleírják, hogy ez nem a </w:t>
      </w:r>
      <w:proofErr w:type="spellStart"/>
      <w:r>
        <w:t>Ptk</w:t>
      </w:r>
      <w:proofErr w:type="spellEnd"/>
      <w:r>
        <w:t xml:space="preserve"> szerinti</w:t>
      </w:r>
    </w:p>
  </w:comment>
  <w:comment w:id="252" w:author="Dóra Dékány" w:date="2024-03-11T20:11:00Z" w:initials="DD">
    <w:p w14:paraId="2876B4C2" w14:textId="67413BE5" w:rsidR="00413F93" w:rsidRDefault="00413F93" w:rsidP="00AD1700">
      <w:pPr>
        <w:pStyle w:val="Jegyzetszveg"/>
        <w:ind w:left="0"/>
      </w:pPr>
      <w:r>
        <w:rPr>
          <w:rStyle w:val="Jegyzethivatkozs"/>
        </w:rPr>
        <w:annotationRef/>
      </w:r>
      <w:r w:rsidR="00AD1700">
        <w:rPr>
          <w:rStyle w:val="Jegyzethivatkozs"/>
        </w:rPr>
        <w:t>Javasolt pontosítani (pl. többségi befolyással rendelkező szemé</w:t>
      </w:r>
      <w:r w:rsidR="00E250CC">
        <w:rPr>
          <w:rStyle w:val="Jegyzethivatkozs"/>
        </w:rPr>
        <w:t>l</w:t>
      </w:r>
      <w:r w:rsidR="00AD1700">
        <w:rPr>
          <w:rStyle w:val="Jegyzethivatkozs"/>
        </w:rPr>
        <w:t>y?)</w:t>
      </w:r>
    </w:p>
  </w:comment>
  <w:comment w:id="253" w:author="Dóra Dékány" w:date="2024-03-11T20:14:00Z" w:initials="DD">
    <w:p w14:paraId="7B81B269" w14:textId="64C17273" w:rsidR="00413F93" w:rsidRDefault="00413F93" w:rsidP="00AD1700">
      <w:pPr>
        <w:pStyle w:val="Jegyzetszveg"/>
        <w:ind w:left="0"/>
      </w:pPr>
      <w:r>
        <w:rPr>
          <w:rStyle w:val="Jegyzethivatkozs"/>
        </w:rPr>
        <w:annotationRef/>
      </w:r>
      <w:r w:rsidR="00AD1700">
        <w:t xml:space="preserve">Javasolt az </w:t>
      </w:r>
      <w:r>
        <w:t>1.12. és 1.14</w:t>
      </w:r>
      <w:r w:rsidR="00AD1700">
        <w:t>. pontokat összhangba hozni és tisztázni.</w:t>
      </w:r>
    </w:p>
  </w:comment>
  <w:comment w:id="537" w:author="Dóra Dékány" w:date="2024-03-11T20:21:00Z" w:initials="DD">
    <w:p w14:paraId="1A582A8F" w14:textId="77777777" w:rsidR="009F5CB4" w:rsidRDefault="009F5CB4" w:rsidP="00AD1700">
      <w:pPr>
        <w:pStyle w:val="Jegyzetszveg"/>
        <w:ind w:left="0"/>
      </w:pPr>
      <w:r>
        <w:rPr>
          <w:rStyle w:val="Jegyzethivatkozs"/>
        </w:rPr>
        <w:annotationRef/>
      </w:r>
      <w:r w:rsidR="00AD1700">
        <w:t xml:space="preserve">Kérem pontosítani, hogy a definíció magában foglalja-e a </w:t>
      </w:r>
    </w:p>
    <w:p w14:paraId="2AB1BDDB" w14:textId="77777777" w:rsidR="00AD1700" w:rsidRDefault="00AD1700" w:rsidP="00AD1700">
      <w:pPr>
        <w:pStyle w:val="Jegyzetszveg"/>
        <w:numPr>
          <w:ilvl w:val="0"/>
          <w:numId w:val="11"/>
        </w:numPr>
      </w:pPr>
      <w:r>
        <w:t xml:space="preserve"> haszongépjárműveket</w:t>
      </w:r>
    </w:p>
    <w:p w14:paraId="3F27B289" w14:textId="7EEEE1AA" w:rsidR="00AD1700" w:rsidRDefault="00AD1700" w:rsidP="00AD1700">
      <w:pPr>
        <w:pStyle w:val="Jegyzetszveg"/>
        <w:numPr>
          <w:ilvl w:val="0"/>
          <w:numId w:val="11"/>
        </w:numPr>
      </w:pPr>
      <w:r>
        <w:t xml:space="preserve"> új és használt gépjárműveket is?</w:t>
      </w:r>
    </w:p>
  </w:comment>
  <w:comment w:id="801" w:author="Dóra Dékány" w:date="2024-03-11T20:24:00Z" w:initials="DD">
    <w:p w14:paraId="24C0DB70" w14:textId="77777777" w:rsidR="009F5CB4" w:rsidRDefault="00223585" w:rsidP="00223585">
      <w:pPr>
        <w:pStyle w:val="Jegyzetszveg"/>
        <w:ind w:left="0"/>
      </w:pPr>
      <w:r>
        <w:t xml:space="preserve">Javasolt módosítani, mert jelen megfogalmazás szerint beletartozik pl. egy rágalmazás vagy egy közúti baleset gondatlan okozása is. </w:t>
      </w:r>
    </w:p>
    <w:p w14:paraId="2CFF3CD8" w14:textId="07437A06" w:rsidR="00F445BE" w:rsidRDefault="00F445BE" w:rsidP="00223585">
      <w:pPr>
        <w:pStyle w:val="Jegyzetszveg"/>
        <w:ind w:left="0"/>
      </w:pPr>
      <w:r>
        <w:t xml:space="preserve">Mivel ezen állapotot a szerződés tartalma alatt fenn kell tartani, ezért javasolt olyan nyilatkozatot megfogalmazni, mely vállalható. </w:t>
      </w:r>
    </w:p>
  </w:comment>
  <w:comment w:id="802" w:author="Dóra Dékány" w:date="2024-04-08T14:51:00Z" w:initials="DD">
    <w:p w14:paraId="03AFFB0E" w14:textId="564B342C" w:rsidR="00721874" w:rsidRDefault="00721874">
      <w:pPr>
        <w:pStyle w:val="Jegyzetszveg"/>
      </w:pPr>
      <w:r>
        <w:rPr>
          <w:rStyle w:val="Jegyzethivatkozs"/>
        </w:rPr>
        <w:annotationRef/>
      </w:r>
      <w:r>
        <w:t>várnak rá szövegszerű javaslatot</w:t>
      </w:r>
    </w:p>
  </w:comment>
  <w:comment w:id="1153" w:author="Dóra Dékány" w:date="2024-03-12T06:28:00Z" w:initials="DD">
    <w:p w14:paraId="75F3743A" w14:textId="201E5FCD" w:rsidR="00912207" w:rsidRDefault="00912207" w:rsidP="00066C69">
      <w:pPr>
        <w:pStyle w:val="Jegyzetszveg"/>
        <w:ind w:left="0"/>
      </w:pPr>
      <w:r>
        <w:rPr>
          <w:rStyle w:val="Jegyzethivatkozs"/>
        </w:rPr>
        <w:annotationRef/>
      </w:r>
      <w:r w:rsidR="00066C69">
        <w:t xml:space="preserve">Javaslom tisztázni, hogy a Márkaszerviz </w:t>
      </w:r>
      <w:proofErr w:type="gramStart"/>
      <w:r w:rsidR="00066C69">
        <w:t>milyen  módon</w:t>
      </w:r>
      <w:proofErr w:type="gramEnd"/>
      <w:r w:rsidR="00066C69">
        <w:t xml:space="preserve"> jogosult saját reklámtevékenységet folytatni? (pl. helyi eseményeken történő megjelenés)</w:t>
      </w:r>
    </w:p>
  </w:comment>
  <w:comment w:id="1154" w:author="Dóra Dékány" w:date="2024-04-08T14:56:00Z" w:initials="DD">
    <w:p w14:paraId="1E1D706D" w14:textId="7E280C95" w:rsidR="00721874" w:rsidRDefault="00721874">
      <w:pPr>
        <w:pStyle w:val="Jegyzetszveg"/>
      </w:pPr>
      <w:r>
        <w:rPr>
          <w:rStyle w:val="Jegyzethivatkozs"/>
        </w:rPr>
        <w:annotationRef/>
      </w:r>
      <w:r>
        <w:t>megkeresik</w:t>
      </w:r>
    </w:p>
  </w:comment>
  <w:comment w:id="1155" w:author="Dóra Dékány" w:date="2024-03-12T06:24:00Z" w:initials="DD">
    <w:p w14:paraId="292AF6FB" w14:textId="66AE39C3" w:rsidR="00912207" w:rsidRDefault="00963699" w:rsidP="00963699">
      <w:pPr>
        <w:pStyle w:val="Jegyzetszveg"/>
        <w:ind w:left="0"/>
      </w:pPr>
      <w:r>
        <w:t xml:space="preserve">Javasolt tisztázni ennek eljárásrendjét és mértékét, mert ezek nélkül a kötelezettségvállalás tartalma a Márkaszerviz részéről nem ismert. </w:t>
      </w:r>
    </w:p>
  </w:comment>
  <w:comment w:id="1156" w:author="Dóra Dékány" w:date="2024-03-12T06:26:00Z" w:initials="DD">
    <w:p w14:paraId="1CD5EB8E" w14:textId="5A2FC95F" w:rsidR="00912207" w:rsidRDefault="00E64449" w:rsidP="00E64449">
      <w:pPr>
        <w:pStyle w:val="Jegyzetszveg"/>
        <w:ind w:left="0"/>
      </w:pPr>
      <w:r>
        <w:t xml:space="preserve">Javasolt tisztázni ennek eljárásrendjét, illetve a felek jogait egy esetleges egyet nem értés esetére. </w:t>
      </w:r>
    </w:p>
  </w:comment>
  <w:comment w:id="1180" w:author="Dóra Dékány" w:date="2024-03-12T06:27:00Z" w:initials="DD">
    <w:p w14:paraId="5B4F931C" w14:textId="231C38E4" w:rsidR="00912207" w:rsidRDefault="00912207" w:rsidP="000F4275">
      <w:pPr>
        <w:pStyle w:val="Jegyzetszveg"/>
        <w:ind w:left="0"/>
      </w:pPr>
      <w:r>
        <w:rPr>
          <w:rStyle w:val="Jegyzethivatkozs"/>
        </w:rPr>
        <w:annotationRef/>
      </w:r>
      <w:r w:rsidR="000F4275">
        <w:t xml:space="preserve">Mivel ez egyoldalú jogot biztosít a FIAT részére, ezért javasolnám pontosítani a szolgáltatások körét, illetve megvizsgálni, hogy Márkaszerviz szolgáltatási területén élő ügyfelekről Márkaszerviz kap-e információt </w:t>
      </w:r>
      <w:proofErr w:type="spellStart"/>
      <w:r w:rsidR="000F4275">
        <w:t>FIATtól</w:t>
      </w:r>
      <w:proofErr w:type="spellEnd"/>
      <w:r w:rsidR="000F4275">
        <w:t xml:space="preserve">. </w:t>
      </w:r>
      <w:r w:rsidR="000238D7">
        <w:t>(Az egyeséges célok elérése érdekében ez javasolt lenne.)</w:t>
      </w:r>
    </w:p>
  </w:comment>
  <w:comment w:id="1181" w:author="Dóra Dékány" w:date="2024-04-08T14:58:00Z" w:initials="DD">
    <w:p w14:paraId="381F076D" w14:textId="77777777" w:rsidR="00D9036E" w:rsidRDefault="00D9036E">
      <w:pPr>
        <w:pStyle w:val="Jegyzetszveg"/>
      </w:pPr>
      <w:r>
        <w:rPr>
          <w:rStyle w:val="Jegyzethivatkozs"/>
        </w:rPr>
        <w:annotationRef/>
      </w:r>
      <w:r>
        <w:t>korábban is volt</w:t>
      </w:r>
    </w:p>
    <w:p w14:paraId="71FE1BB5" w14:textId="77777777" w:rsidR="00D9036E" w:rsidRDefault="00D9036E">
      <w:pPr>
        <w:pStyle w:val="Jegyzetszveg"/>
      </w:pPr>
      <w:r>
        <w:t>autóban elérhető csomagok</w:t>
      </w:r>
    </w:p>
    <w:p w14:paraId="347EAFD6" w14:textId="2E07AF32" w:rsidR="00D9036E" w:rsidRDefault="00D9036E" w:rsidP="00D9036E">
      <w:pPr>
        <w:pStyle w:val="Jegyzetszveg"/>
      </w:pPr>
      <w:r>
        <w:t>autó megvásárlása után beregisztrál</w:t>
      </w:r>
    </w:p>
  </w:comment>
  <w:comment w:id="1354" w:author="Dóra Dékány" w:date="2024-03-12T06:35:00Z" w:initials="DD">
    <w:p w14:paraId="0E675904" w14:textId="5D5C2CBE" w:rsidR="00D82DB4" w:rsidRDefault="009E2D75" w:rsidP="009E2D75">
      <w:pPr>
        <w:pStyle w:val="Jegyzetszveg"/>
        <w:ind w:left="0"/>
      </w:pPr>
      <w:r>
        <w:t>Kérném módosítani, mivel egy gazdasági társaság működésében lehetnek olyan tényezők, melyek szükségessé teszik a vezetőváltást. Nem minden esetben vállalható a 60 nappal korábbi értesítés. (pl.: ügyvezető saját döntése)</w:t>
      </w:r>
    </w:p>
  </w:comment>
  <w:comment w:id="1355" w:author="Dóra Dékány" w:date="2024-03-12T06:36:00Z" w:initials="DD">
    <w:p w14:paraId="73910D8A" w14:textId="77777777" w:rsidR="00D82DB4" w:rsidRDefault="00D82DB4" w:rsidP="009E2D75">
      <w:pPr>
        <w:pStyle w:val="Jegyzetszveg"/>
        <w:ind w:left="0"/>
      </w:pPr>
      <w:r>
        <w:rPr>
          <w:rStyle w:val="Jegyzethivatkozs"/>
        </w:rPr>
        <w:annotationRef/>
      </w:r>
      <w:r w:rsidR="009E2D75">
        <w:t xml:space="preserve">A Márkaszerviz vezetőjét és tulajdonosát is a társasági jogi szabályok szerint kell pótolni, ez a Márkaszerviz, mint társaság feladata. </w:t>
      </w:r>
    </w:p>
    <w:p w14:paraId="5188C6AA" w14:textId="71B8977E" w:rsidR="009E2D75" w:rsidRDefault="009E2D75" w:rsidP="009E2D75">
      <w:pPr>
        <w:pStyle w:val="Jegyzetszveg"/>
        <w:ind w:left="0"/>
      </w:pPr>
      <w:r>
        <w:t xml:space="preserve">Kérem pontosítani, hogy milyen javaslatot szeretne itt a FIAT? Ez társasági jogilag értelmezhetetlen. </w:t>
      </w:r>
    </w:p>
  </w:comment>
  <w:comment w:id="1361" w:author="Dóra Dékány" w:date="2024-03-12T06:39:00Z" w:initials="DD">
    <w:p w14:paraId="34235887" w14:textId="672CA3C8" w:rsidR="004C6962" w:rsidRDefault="004C6962" w:rsidP="004C6962">
      <w:pPr>
        <w:pStyle w:val="Jegyzetszveg"/>
        <w:ind w:left="0"/>
      </w:pPr>
      <w:r>
        <w:t>Javasolt mellőzni ezt a pontot, mivel szinte minden Márkaszerviz végez egyéb üzleti tevékenységet (pl. biztosítás közvetítés, autómosó), melyek köre változhat. Ha a változás szükségszerű (pl. új üzleti lehetőség), akkor a 60 nappal korábbi bejelentési kötelezettség szükségtelen nehezítés a Márkaszerviz részére.</w:t>
      </w:r>
    </w:p>
    <w:p w14:paraId="6CD7A9C8" w14:textId="77777777" w:rsidR="004C6962" w:rsidRDefault="004C6962" w:rsidP="004C6962">
      <w:pPr>
        <w:pStyle w:val="Jegyzetszveg"/>
        <w:ind w:left="0"/>
      </w:pPr>
    </w:p>
    <w:p w14:paraId="1E62164B" w14:textId="051D9773" w:rsidR="004C6962" w:rsidRDefault="004C6962" w:rsidP="004C6962">
      <w:pPr>
        <w:pStyle w:val="Jegyzetszveg"/>
        <w:ind w:left="0"/>
      </w:pPr>
      <w:r>
        <w:t xml:space="preserve">Javasolt úgy megfogalmazni, hogy FIAT kérésére Márkaszerviz köteles a végzett tevékenységeket bejelenteni 15 napon belül. </w:t>
      </w:r>
    </w:p>
    <w:p w14:paraId="6B5DBA56" w14:textId="77777777" w:rsidR="004C6962" w:rsidRDefault="004C6962" w:rsidP="004C6962">
      <w:pPr>
        <w:pStyle w:val="Jegyzetszveg"/>
        <w:ind w:left="0"/>
      </w:pPr>
    </w:p>
    <w:p w14:paraId="0850F5EA" w14:textId="402D11D5" w:rsidR="001D1905" w:rsidRDefault="004C6962" w:rsidP="004C6962">
      <w:pPr>
        <w:pStyle w:val="Jegyzetszveg"/>
        <w:ind w:left="0"/>
      </w:pPr>
      <w:r>
        <w:t xml:space="preserve">Javasolt tisztázni továbbá, hogy amennyiben ezek a tevékenységek a mellékletben vannak, akkor ezek módosítása nem minősül szerződésmódosításnak, csak egy egyoldalú, adminisztratív bejelentésnek. </w:t>
      </w:r>
    </w:p>
  </w:comment>
  <w:comment w:id="1362" w:author="Dóra Dékány" w:date="2024-04-08T15:06:00Z" w:initials="DD">
    <w:p w14:paraId="2276E99A" w14:textId="6207B924" w:rsidR="000912D9" w:rsidRDefault="000912D9">
      <w:pPr>
        <w:pStyle w:val="Jegyzetszveg"/>
      </w:pPr>
      <w:r>
        <w:rPr>
          <w:rStyle w:val="Jegyzethivatkozs"/>
        </w:rPr>
        <w:annotationRef/>
      </w:r>
      <w:r>
        <w:t xml:space="preserve">írni kell az </w:t>
      </w:r>
      <w:proofErr w:type="spellStart"/>
      <w:r w:rsidR="00841E73">
        <w:t>importőrnek</w:t>
      </w:r>
      <w:r>
        <w:t>nek</w:t>
      </w:r>
      <w:proofErr w:type="spellEnd"/>
      <w:r>
        <w:t xml:space="preserve">,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letter</w:t>
      </w:r>
      <w:proofErr w:type="spellEnd"/>
      <w:r>
        <w:t xml:space="preserve"> jön vissza</w:t>
      </w:r>
    </w:p>
    <w:p w14:paraId="33797F11" w14:textId="186436F0" w:rsidR="000912D9" w:rsidRDefault="000912D9">
      <w:pPr>
        <w:pStyle w:val="Jegyzetszveg"/>
      </w:pPr>
    </w:p>
  </w:comment>
  <w:comment w:id="1363" w:author="Dóra Dékány" w:date="2024-03-12T06:41:00Z" w:initials="DD">
    <w:p w14:paraId="1D33DB42" w14:textId="77777777" w:rsidR="001D1905" w:rsidRDefault="001D1905" w:rsidP="0099270B">
      <w:pPr>
        <w:pStyle w:val="Jegyzetszveg"/>
        <w:ind w:left="0"/>
      </w:pPr>
      <w:r>
        <w:rPr>
          <w:rStyle w:val="Jegyzethivatkozs"/>
        </w:rPr>
        <w:annotationRef/>
      </w:r>
      <w:r w:rsidR="0099270B">
        <w:t xml:space="preserve">Javasolt ezen pont törlése, mivel a Márkaszerviz tipikusan végez szolgáltatást más márkájú gépjárművek számára is. </w:t>
      </w:r>
    </w:p>
    <w:p w14:paraId="6C1F73E6" w14:textId="77777777" w:rsidR="0099270B" w:rsidRDefault="0099270B" w:rsidP="0099270B">
      <w:pPr>
        <w:pStyle w:val="Jegyzetszveg"/>
        <w:ind w:left="0"/>
      </w:pPr>
    </w:p>
    <w:p w14:paraId="4C0DFD07" w14:textId="77777777" w:rsidR="0099270B" w:rsidRDefault="0099270B" w:rsidP="0099270B">
      <w:pPr>
        <w:pStyle w:val="Jegyzetszveg"/>
        <w:ind w:left="0"/>
      </w:pPr>
      <w:r>
        <w:t>Amennyiben ezen pont nem kerül törlésre, úgy javaslom, hogy a mellékletben legyen feltüntetve összefoglaló jelleggel, hogy „Márkaszerviz a Gépjárművektől eltérő járművek szervizelésére is használja Telephelyeit”</w:t>
      </w:r>
    </w:p>
    <w:p w14:paraId="4BB2040D" w14:textId="77777777" w:rsidR="0099270B" w:rsidRDefault="0099270B" w:rsidP="0099270B">
      <w:pPr>
        <w:pStyle w:val="Jegyzetszveg"/>
        <w:ind w:left="0"/>
      </w:pPr>
    </w:p>
    <w:p w14:paraId="7BE566BC" w14:textId="1387FC78" w:rsidR="0099270B" w:rsidRDefault="0099270B" w:rsidP="0099270B">
      <w:pPr>
        <w:pStyle w:val="Jegyzetszveg"/>
        <w:ind w:left="0"/>
      </w:pPr>
      <w:r>
        <w:t xml:space="preserve">Egyebekben amennyiben mellékletként marad, akkor a fentiek szerint rögzíteni kell, hogy a melléklet módosítása nem minősül szerződésmódosításnak. </w:t>
      </w:r>
    </w:p>
  </w:comment>
  <w:comment w:id="1364" w:author="Dóra Dékány" w:date="2024-04-08T15:08:00Z" w:initials="DD">
    <w:p w14:paraId="60A63B0C" w14:textId="22826255" w:rsidR="009405A3" w:rsidRDefault="009405A3" w:rsidP="00841E73">
      <w:pPr>
        <w:pStyle w:val="Jegyzetszveg"/>
      </w:pPr>
      <w:r>
        <w:rPr>
          <w:rStyle w:val="Jegyzethivatkozs"/>
        </w:rPr>
        <w:annotationRef/>
      </w:r>
      <w:r w:rsidR="00841E73">
        <w:t>Javasolt már aláíráskor ezt minden szerviz mellékletében szerepeltetni, az importőr számára ez elfogadható</w:t>
      </w:r>
    </w:p>
  </w:comment>
  <w:comment w:id="1749" w:author="Dóra Dékány" w:date="2024-03-12T06:57:00Z" w:initials="DD">
    <w:p w14:paraId="71613C2C" w14:textId="19C26556" w:rsidR="00E87240" w:rsidRDefault="00D36ACD" w:rsidP="00D36ACD">
      <w:pPr>
        <w:pStyle w:val="Jegyzetszveg"/>
        <w:ind w:left="0"/>
      </w:pPr>
      <w:r>
        <w:t xml:space="preserve">Ennek eljárásrendjét a feleknek rögzíteni kell, ugyanis ez a szerződés egyoldalú módosítását jelentené ebben a formában. Rögzíteni kell a módosítás kereteit, határidejét, illet pontosabban meg kell határozni az értesítés ésszerű határidejét (javasolt minimum 60 nap, a szerződésben foglalt határidőkhöz igazodva). </w:t>
      </w:r>
    </w:p>
  </w:comment>
  <w:comment w:id="1750" w:author="Dóra Dékány" w:date="2024-03-12T07:00:00Z" w:initials="DD">
    <w:p w14:paraId="1A93C6B4" w14:textId="5DB92013" w:rsidR="009D2D78" w:rsidRDefault="009D2D78" w:rsidP="00D36ACD">
      <w:pPr>
        <w:pStyle w:val="Jegyzetszveg"/>
        <w:ind w:left="0"/>
      </w:pPr>
      <w:r>
        <w:rPr>
          <w:rStyle w:val="Jegyzethivatkozs"/>
        </w:rPr>
        <w:annotationRef/>
      </w:r>
      <w:r w:rsidR="00D36ACD">
        <w:t xml:space="preserve">Ennek kereteit kérem pontosítani. </w:t>
      </w:r>
    </w:p>
  </w:comment>
  <w:comment w:id="2145" w:author="Dóra Dékány" w:date="2024-03-12T07:01:00Z" w:initials="DD">
    <w:p w14:paraId="615B6FA4" w14:textId="32AD4BA4" w:rsidR="00092707" w:rsidRDefault="0036426A" w:rsidP="0036426A">
      <w:pPr>
        <w:pStyle w:val="Jegyzetszveg"/>
        <w:ind w:left="0"/>
      </w:pPr>
      <w:r>
        <w:t>Ezt a bekezdést kérem tisztázni és pontosítani, mert így nem értelmezhető (kinek a kötelezettsége az elfogadás?)</w:t>
      </w:r>
    </w:p>
  </w:comment>
  <w:comment w:id="2146" w:author="Dóra Dékány" w:date="2024-04-08T15:10:00Z" w:initials="DD">
    <w:p w14:paraId="72323357" w14:textId="019FCEE1" w:rsidR="00BE3601" w:rsidRDefault="00BE3601">
      <w:pPr>
        <w:pStyle w:val="Jegyzetszveg"/>
      </w:pPr>
      <w:r>
        <w:rPr>
          <w:rStyle w:val="Jegyzethivatkozs"/>
        </w:rPr>
        <w:annotationRef/>
      </w:r>
      <w:r>
        <w:t>ok</w:t>
      </w:r>
    </w:p>
  </w:comment>
  <w:comment w:id="2192" w:author="Dóra Dékány" w:date="2024-03-12T07:05:00Z" w:initials="DD">
    <w:p w14:paraId="48D71C90" w14:textId="3D1229DE" w:rsidR="00680684" w:rsidRDefault="00680684" w:rsidP="00B07610">
      <w:pPr>
        <w:pStyle w:val="Jegyzetszveg"/>
        <w:ind w:left="0"/>
      </w:pPr>
      <w:r>
        <w:rPr>
          <w:rStyle w:val="Jegyzethivatkozs"/>
        </w:rPr>
        <w:annotationRef/>
      </w:r>
      <w:r w:rsidR="00B07610">
        <w:t>A kötelezettségvállalás egy olyan szerződés aláírására irányul, melynek tartalma jelenleg nem ismert. Kérem ezt tisztázni.</w:t>
      </w:r>
    </w:p>
  </w:comment>
  <w:comment w:id="2193" w:author="Dóra Dékány" w:date="2024-04-08T15:11:00Z" w:initials="DD">
    <w:p w14:paraId="683849D2" w14:textId="77777777" w:rsidR="00BE3601" w:rsidRDefault="00BE3601">
      <w:pPr>
        <w:pStyle w:val="Jegyzetszveg"/>
      </w:pPr>
      <w:r>
        <w:rPr>
          <w:rStyle w:val="Jegyzethivatkozs"/>
        </w:rPr>
        <w:annotationRef/>
      </w:r>
      <w:r>
        <w:t>van ilyen szerződés, ez rendben van</w:t>
      </w:r>
    </w:p>
    <w:p w14:paraId="6AD03C31" w14:textId="34ED1CFF" w:rsidR="00B9536C" w:rsidRDefault="00B9536C" w:rsidP="00841E73">
      <w:pPr>
        <w:pStyle w:val="Jegyzetszveg"/>
      </w:pPr>
      <w:r>
        <w:t>szállítási szerződéses struktúra</w:t>
      </w:r>
    </w:p>
  </w:comment>
  <w:comment w:id="2195" w:author="Dóra Dékány" w:date="2024-03-12T07:07:00Z" w:initials="DD">
    <w:p w14:paraId="11A5A048" w14:textId="09DA398D" w:rsidR="00F350AA" w:rsidRDefault="00680684" w:rsidP="00F350AA">
      <w:pPr>
        <w:pStyle w:val="Jegyzetszveg"/>
        <w:ind w:left="0"/>
      </w:pPr>
      <w:r>
        <w:rPr>
          <w:rStyle w:val="Jegyzethivatkozs"/>
        </w:rPr>
        <w:annotationRef/>
      </w:r>
      <w:r w:rsidR="00F350AA">
        <w:t xml:space="preserve">Kérném garantálni a FIAT részéről az alkatrész rendelkezésre állásának biztosítását. </w:t>
      </w:r>
    </w:p>
    <w:p w14:paraId="76446864" w14:textId="5CA12598" w:rsidR="00680684" w:rsidRDefault="00680684">
      <w:pPr>
        <w:pStyle w:val="Jegyzetszveg"/>
      </w:pPr>
    </w:p>
  </w:comment>
  <w:comment w:id="2197" w:author="Dóra Dékány" w:date="2024-03-12T07:09:00Z" w:initials="DD">
    <w:p w14:paraId="1219CA0C" w14:textId="53B226CE" w:rsidR="0039405F" w:rsidRDefault="00AD566C" w:rsidP="00AD566C">
      <w:pPr>
        <w:pStyle w:val="Jegyzetszveg"/>
        <w:ind w:left="0"/>
      </w:pPr>
      <w:r>
        <w:t xml:space="preserve">Kérném szabályozni azt az esetet, ha az ügyfél hozza az alkatrészt. Ebben az esetben ugyanis ezen adatok nem állnak rendelkezésre, tehát a Márkaszerviz ilyen kötelezettségvállalást nem tehet. </w:t>
      </w:r>
      <w:r w:rsidR="0039405F">
        <w:rPr>
          <w:rStyle w:val="Jegyzethivatkozs"/>
        </w:rPr>
        <w:annotationRef/>
      </w:r>
    </w:p>
  </w:comment>
  <w:comment w:id="2200" w:author="Dóra Dékány" w:date="2024-03-12T07:10:00Z" w:initials="DD">
    <w:p w14:paraId="38E90555" w14:textId="232112CB" w:rsidR="00620F8B" w:rsidRDefault="00553245" w:rsidP="00553245">
      <w:pPr>
        <w:pStyle w:val="Jegyzetszveg"/>
        <w:ind w:left="0"/>
      </w:pPr>
      <w:r>
        <w:t>Kérjük, hogy a FIAT tegyen szövegszerű javaslatot a tájékoztatásra.</w:t>
      </w:r>
    </w:p>
  </w:comment>
  <w:comment w:id="2390" w:author="Dóra Dékány" w:date="2024-03-12T07:16:00Z" w:initials="DD">
    <w:p w14:paraId="7C1CAA4F" w14:textId="2A89DC66" w:rsidR="00925FA9" w:rsidRDefault="00AA2A90" w:rsidP="00AA2A90">
      <w:pPr>
        <w:pStyle w:val="Jegyzetszveg"/>
        <w:ind w:left="0"/>
      </w:pPr>
      <w:r>
        <w:t xml:space="preserve">Kérem pontosan meghatározni a releváns dokumentumokat. Álláspontom szerint lehet olyan belső dokumentáció, melynek kiadása a felek közös üzleti érdeke enne hat. </w:t>
      </w:r>
    </w:p>
  </w:comment>
  <w:comment w:id="2391" w:author="Dóra Dékány" w:date="2024-04-08T15:17:00Z" w:initials="DD">
    <w:p w14:paraId="361DB142" w14:textId="7F789EB6" w:rsidR="00B9536C" w:rsidRDefault="00B9536C">
      <w:pPr>
        <w:pStyle w:val="Jegyzetszveg"/>
      </w:pPr>
      <w:r>
        <w:rPr>
          <w:rStyle w:val="Jegyzethivatkozs"/>
        </w:rPr>
        <w:annotationRef/>
      </w:r>
      <w:r>
        <w:t>OK</w:t>
      </w:r>
    </w:p>
  </w:comment>
  <w:comment w:id="2393" w:author="Dóra Dékány" w:date="2024-03-12T07:19:00Z" w:initials="DD">
    <w:p w14:paraId="61358DDC" w14:textId="134732FB" w:rsidR="00BB3301" w:rsidRDefault="00607A66" w:rsidP="00607A66">
      <w:pPr>
        <w:pStyle w:val="Jegyzetszveg"/>
        <w:ind w:left="0"/>
      </w:pPr>
      <w:r>
        <w:t>A javítások költségviselésére vonatkozó szabályokat mi tartalmazza?</w:t>
      </w:r>
    </w:p>
  </w:comment>
  <w:comment w:id="2394" w:author="Dóra Dékány" w:date="2024-03-12T07:20:00Z" w:initials="DD">
    <w:p w14:paraId="46CC8057" w14:textId="63F4496C" w:rsidR="00BB3301" w:rsidRDefault="00BB3301" w:rsidP="00607A66">
      <w:pPr>
        <w:pStyle w:val="Jegyzetszveg"/>
        <w:ind w:left="0"/>
      </w:pPr>
      <w:r>
        <w:rPr>
          <w:rStyle w:val="Jegyzethivatkozs"/>
        </w:rPr>
        <w:annotationRef/>
      </w:r>
      <w:r w:rsidR="00607A66">
        <w:t>Kérem az „egyéb utasítások” kategóriát konkretizálni, mert így egy biankó kötelezettségvállalás. Javaslom a kötelezettségeket pontosan meghatározni.</w:t>
      </w:r>
    </w:p>
  </w:comment>
  <w:comment w:id="2423" w:author="Dóra Dékány" w:date="2024-03-12T07:45:00Z" w:initials="DD">
    <w:p w14:paraId="0AE21436" w14:textId="3B5E182B" w:rsidR="009F3BF2" w:rsidRDefault="009F3BF2" w:rsidP="009F3BF2">
      <w:pPr>
        <w:pStyle w:val="Jegyzetszveg"/>
        <w:ind w:left="0"/>
      </w:pPr>
      <w:r>
        <w:t xml:space="preserve">Kérem kitérni arra az esetre, ha a garanciális javítás körében nincs egyetértés a felek között. </w:t>
      </w:r>
    </w:p>
    <w:p w14:paraId="366A8B54" w14:textId="163608B3" w:rsidR="00866D45" w:rsidRDefault="009F3BF2" w:rsidP="009F3BF2">
      <w:pPr>
        <w:pStyle w:val="Jegyzetszveg"/>
        <w:ind w:left="0"/>
      </w:pPr>
      <w:r>
        <w:t xml:space="preserve">Amennyiben ennek eldöntése FIAT jogosultsága, úgy kérem a FIAT részéről vállalni, ha bíróság v békéltető testület azt állapítja meg, hogy a FIAT által nem garanciális javításnak tartott javítás mégis garanciális, akkor helytáll a Márkaszervizt kötelező határozat erejéig. </w:t>
      </w:r>
    </w:p>
  </w:comment>
  <w:comment w:id="2484" w:author="Dóra Dékány" w:date="2024-03-12T07:46:00Z" w:initials="DD">
    <w:p w14:paraId="528C6CF0" w14:textId="2DB9A3C8" w:rsidR="00E764FF" w:rsidRDefault="00CB1A42" w:rsidP="00E764FF">
      <w:pPr>
        <w:pStyle w:val="Jegyzetszveg"/>
        <w:ind w:left="0"/>
      </w:pPr>
      <w:r>
        <w:rPr>
          <w:rStyle w:val="Jegyzethivatkozs"/>
        </w:rPr>
        <w:annotationRef/>
      </w:r>
      <w:r w:rsidR="00E764FF">
        <w:t xml:space="preserve">Kérném konkrétan meghatározni a fedezet összegét. </w:t>
      </w:r>
    </w:p>
    <w:p w14:paraId="1BA60FD6" w14:textId="5A49C6A3" w:rsidR="00925FA9" w:rsidRDefault="00925FA9">
      <w:pPr>
        <w:pStyle w:val="Jegyzetszveg"/>
      </w:pPr>
    </w:p>
  </w:comment>
  <w:comment w:id="2705" w:author="Dóra Dékány" w:date="2024-03-12T07:47:00Z" w:initials="DD">
    <w:p w14:paraId="3A893B0E" w14:textId="54DEC567" w:rsidR="00CB1A42" w:rsidRDefault="00CB1A42" w:rsidP="003C25DE">
      <w:pPr>
        <w:pStyle w:val="Jegyzetszveg"/>
        <w:ind w:left="0"/>
      </w:pPr>
      <w:r>
        <w:rPr>
          <w:rStyle w:val="Jegyzethivatkozs"/>
        </w:rPr>
        <w:annotationRef/>
      </w:r>
      <w:r w:rsidR="003C25DE">
        <w:t xml:space="preserve">Az ebben a pontban foglalt információk üzletit titkot képeznek, ezért javasolt egyeztetni róla egyesével. </w:t>
      </w:r>
    </w:p>
  </w:comment>
  <w:comment w:id="2706" w:author="Dóra Dékány" w:date="2024-03-16T11:46:00Z" w:initials="DD">
    <w:p w14:paraId="7AE475D5" w14:textId="4818E35E" w:rsidR="00B5530A" w:rsidRDefault="00B5530A" w:rsidP="00B5530A">
      <w:pPr>
        <w:pStyle w:val="Jegyzetszveg"/>
        <w:ind w:left="0"/>
      </w:pPr>
      <w:r>
        <w:rPr>
          <w:rStyle w:val="Jegyzethivatkozs"/>
        </w:rPr>
        <w:annotationRef/>
      </w:r>
      <w:r>
        <w:t xml:space="preserve">Személyes adatok kezelésére vonatkozóan is aggályos ez a rendelkezés, különös tekintettel a célhoz kötöttség elvére. </w:t>
      </w:r>
    </w:p>
  </w:comment>
  <w:comment w:id="2707" w:author="Dóra Dékány" w:date="2024-04-08T13:18:00Z" w:initials="DD">
    <w:p w14:paraId="454916EB" w14:textId="04E63FEA" w:rsidR="00FC1E42" w:rsidRDefault="00FC1E42" w:rsidP="00FC1E42">
      <w:pPr>
        <w:pStyle w:val="Jegyzetszveg"/>
        <w:ind w:left="0"/>
      </w:pPr>
      <w:r>
        <w:rPr>
          <w:rStyle w:val="Jegyzethivatkozs"/>
        </w:rPr>
        <w:annotationRef/>
      </w:r>
      <w:r w:rsidR="00841E73">
        <w:t>GDPR felelős</w:t>
      </w:r>
      <w:r w:rsidR="00A71199">
        <w:t xml:space="preserve">: ezekben nincs személyes adat </w:t>
      </w:r>
      <w:r w:rsidR="00525513">
        <w:t>állítása szerint</w:t>
      </w:r>
    </w:p>
  </w:comment>
  <w:comment w:id="2708" w:author="Dóra Dékány" w:date="2024-03-12T07:47:00Z" w:initials="DD">
    <w:p w14:paraId="2E549FF1" w14:textId="56D5A4C4" w:rsidR="00925FA9" w:rsidRDefault="00CB1A42" w:rsidP="0085311B">
      <w:pPr>
        <w:pStyle w:val="Jegyzetszveg"/>
        <w:ind w:left="0"/>
      </w:pPr>
      <w:r>
        <w:rPr>
          <w:rStyle w:val="Jegyzethivatkozs"/>
        </w:rPr>
        <w:annotationRef/>
      </w:r>
      <w:r w:rsidR="0085311B">
        <w:t xml:space="preserve">A kiegészítő tevékenységek vonatkozásában ezt a rendelkezést javasolt törölni, hiszen annak semmilyen köze nincs FIAT tevékenységéhez, illetve más szerződést is sérthet ezen adatok kiadása (pl. biztosítóval kötött együttműködést sérti, ha kiadja az ezzel a tevékenységgel kapcsolatos üzleti adatokat). </w:t>
      </w:r>
    </w:p>
  </w:comment>
  <w:comment w:id="2709" w:author="Dóra Dékány" w:date="2024-03-12T07:48:00Z" w:initials="DD">
    <w:p w14:paraId="3451B830" w14:textId="1ED29777" w:rsidR="00CB1A42" w:rsidRDefault="00CB1A42" w:rsidP="00AF5758">
      <w:pPr>
        <w:pStyle w:val="Jegyzetszveg"/>
        <w:ind w:left="0"/>
      </w:pPr>
      <w:r>
        <w:rPr>
          <w:rStyle w:val="Jegyzethivatkozs"/>
        </w:rPr>
        <w:annotationRef/>
      </w:r>
      <w:r w:rsidR="00AF5758">
        <w:t>Javaslom ezt a rendelkezést törölni, mert sérthet más jogi kötelezettséget.</w:t>
      </w:r>
    </w:p>
  </w:comment>
  <w:comment w:id="2710" w:author="Dóra Dékány" w:date="2024-04-08T13:50:00Z" w:initials="DD">
    <w:p w14:paraId="1998E7AD" w14:textId="5FC0A32A" w:rsidR="0073623A" w:rsidRDefault="0073623A" w:rsidP="0073623A">
      <w:pPr>
        <w:pStyle w:val="Jegyzetszveg"/>
        <w:ind w:left="0"/>
      </w:pPr>
      <w:r>
        <w:rPr>
          <w:rStyle w:val="Jegyzethivatkozs"/>
        </w:rPr>
        <w:annotationRef/>
      </w:r>
      <w:proofErr w:type="spellStart"/>
      <w:r>
        <w:t>jegzyék</w:t>
      </w:r>
      <w:proofErr w:type="spellEnd"/>
      <w:r>
        <w:t xml:space="preserve">: egy sorban </w:t>
      </w:r>
      <w:proofErr w:type="gramStart"/>
      <w:r>
        <w:t>szerepeltetni  a</w:t>
      </w:r>
      <w:proofErr w:type="gramEnd"/>
      <w:r>
        <w:t xml:space="preserve"> kiegészítő tevékenységgel kapcsolatos adatokat</w:t>
      </w:r>
    </w:p>
  </w:comment>
  <w:comment w:id="2734" w:author="Dóra Dékány" w:date="2024-03-12T07:49:00Z" w:initials="DD">
    <w:p w14:paraId="7C9256B6" w14:textId="77777777" w:rsidR="00386FEA" w:rsidRDefault="00386FEA" w:rsidP="002A3BAA">
      <w:pPr>
        <w:pStyle w:val="Jegyzetszveg"/>
        <w:ind w:left="0"/>
      </w:pPr>
      <w:r>
        <w:rPr>
          <w:rStyle w:val="Jegyzethivatkozs"/>
        </w:rPr>
        <w:annotationRef/>
      </w:r>
      <w:r w:rsidR="002A3BAA">
        <w:t>Kérem konkretizálni a nyilvántartások</w:t>
      </w:r>
    </w:p>
    <w:p w14:paraId="1805621F" w14:textId="77777777" w:rsidR="002A3BAA" w:rsidRDefault="002A3BAA" w:rsidP="002A3BAA">
      <w:pPr>
        <w:pStyle w:val="Jegyzetszveg"/>
        <w:numPr>
          <w:ilvl w:val="0"/>
          <w:numId w:val="11"/>
        </w:numPr>
      </w:pPr>
      <w:r>
        <w:t xml:space="preserve"> elvárt tartalmát</w:t>
      </w:r>
    </w:p>
    <w:p w14:paraId="40BEB099" w14:textId="60E6E4A3" w:rsidR="002A3BAA" w:rsidRDefault="002A3BAA" w:rsidP="002A3BAA">
      <w:pPr>
        <w:pStyle w:val="Jegyzetszveg"/>
        <w:numPr>
          <w:ilvl w:val="0"/>
          <w:numId w:val="11"/>
        </w:numPr>
      </w:pPr>
      <w:r>
        <w:t xml:space="preserve"> tárolási idejét</w:t>
      </w:r>
    </w:p>
  </w:comment>
  <w:comment w:id="2735" w:author="Dóra Dékány" w:date="2024-03-16T11:49:00Z" w:initials="DD">
    <w:p w14:paraId="467F0870" w14:textId="2EBD8184" w:rsidR="008D3CA8" w:rsidRDefault="008D3CA8" w:rsidP="008D3CA8">
      <w:pPr>
        <w:pStyle w:val="Jegyzetszveg"/>
        <w:ind w:left="0"/>
      </w:pPr>
      <w:r>
        <w:rPr>
          <w:rStyle w:val="Jegyzethivatkozs"/>
        </w:rPr>
        <w:annotationRef/>
      </w:r>
      <w:r>
        <w:t xml:space="preserve">A kiegészítő tevékenységek vonatkozásában nem vállalható ilyen kötelezettség, mert más jogi kötelezettséget sért. </w:t>
      </w:r>
    </w:p>
  </w:comment>
  <w:comment w:id="2736" w:author="Dóra Dékány" w:date="2024-03-12T07:50:00Z" w:initials="DD">
    <w:p w14:paraId="2BE067DA" w14:textId="16FC5327" w:rsidR="00386FEA" w:rsidRDefault="00386FEA" w:rsidP="008D3CA8">
      <w:pPr>
        <w:pStyle w:val="Jegyzetszveg"/>
        <w:ind w:left="0"/>
      </w:pPr>
      <w:r>
        <w:rPr>
          <w:rStyle w:val="Jegyzethivatkozs"/>
        </w:rPr>
        <w:annotationRef/>
      </w:r>
      <w:r w:rsidR="008D3CA8">
        <w:t xml:space="preserve">Miért van kizárva a külsős őrzés lehetősége? Egyes esetekben ez felel meg az adatbiztonság követelményének. Ezt kérem átgondolni. </w:t>
      </w:r>
    </w:p>
  </w:comment>
  <w:comment w:id="2760" w:author="Dóra Dékány" w:date="2024-03-12T12:35:00Z" w:initials="DD">
    <w:p w14:paraId="7C295A16" w14:textId="1CB12DF5" w:rsidR="00AF07AC" w:rsidRDefault="005C6A63" w:rsidP="005C6A63">
      <w:pPr>
        <w:pStyle w:val="Jegyzetszveg"/>
        <w:ind w:left="0"/>
      </w:pPr>
      <w:r>
        <w:t xml:space="preserve">Elfogadható a Márkaszerviz erkölcsi felelőssége ebben a tekintetben, azonban anyagi felelősség ehhez nem társítható, mivel ez olyan következményi károkért való felelősségért történő helytállást jelent, mely jelen ponton kiszámíthatatlan. </w:t>
      </w:r>
    </w:p>
  </w:comment>
  <w:comment w:id="2785" w:author="Dóra Dékány" w:date="2024-03-12T12:37:00Z" w:initials="DD">
    <w:p w14:paraId="35C8C293" w14:textId="02C40628" w:rsidR="00B53F54" w:rsidRDefault="003964CD" w:rsidP="00B53F54">
      <w:pPr>
        <w:pStyle w:val="Jegyzetszveg"/>
        <w:ind w:left="0"/>
      </w:pPr>
      <w:r>
        <w:rPr>
          <w:rStyle w:val="Jegyzethivatkozs"/>
        </w:rPr>
        <w:annotationRef/>
      </w:r>
      <w:r w:rsidR="00B53F54">
        <w:t>Kérem pontosan meghatározni:</w:t>
      </w:r>
    </w:p>
    <w:p w14:paraId="14332E92" w14:textId="24E72B1C" w:rsidR="00B53F54" w:rsidRDefault="00B53F54" w:rsidP="00B53F54">
      <w:pPr>
        <w:pStyle w:val="Jegyzetszveg"/>
        <w:numPr>
          <w:ilvl w:val="0"/>
          <w:numId w:val="11"/>
        </w:numPr>
      </w:pPr>
      <w:r>
        <w:t xml:space="preserve"> ki az adatkezelő</w:t>
      </w:r>
    </w:p>
    <w:p w14:paraId="15175B7F" w14:textId="2AB3DA8F" w:rsidR="00B53F54" w:rsidRDefault="00B53F54" w:rsidP="00B53F54">
      <w:pPr>
        <w:pStyle w:val="Jegyzetszveg"/>
        <w:numPr>
          <w:ilvl w:val="0"/>
          <w:numId w:val="11"/>
        </w:numPr>
      </w:pPr>
      <w:r>
        <w:t xml:space="preserve"> milyen tartalmú pontosan a nyilvántartás</w:t>
      </w:r>
    </w:p>
    <w:p w14:paraId="7DEA3EBF" w14:textId="41961B9D" w:rsidR="00B53F54" w:rsidRDefault="00B53F54" w:rsidP="00B53F54">
      <w:pPr>
        <w:pStyle w:val="Jegyzetszveg"/>
        <w:numPr>
          <w:ilvl w:val="0"/>
          <w:numId w:val="11"/>
        </w:numPr>
      </w:pPr>
      <w:r>
        <w:t xml:space="preserve"> mennyi ideig kell tárolni</w:t>
      </w:r>
    </w:p>
    <w:p w14:paraId="77022F4B" w14:textId="6CAEBFA5" w:rsidR="003964CD" w:rsidRDefault="00B53F54" w:rsidP="00B53F54">
      <w:pPr>
        <w:pStyle w:val="Jegyzetszveg"/>
        <w:numPr>
          <w:ilvl w:val="0"/>
          <w:numId w:val="11"/>
        </w:numPr>
      </w:pPr>
      <w:r>
        <w:t xml:space="preserve"> ki férhet hozzá az adatokhoz</w:t>
      </w:r>
    </w:p>
  </w:comment>
  <w:comment w:id="2786" w:author="Dóra Dékány" w:date="2024-04-08T13:53:00Z" w:initials="DD">
    <w:p w14:paraId="0DD26FC8" w14:textId="77777777" w:rsidR="00A178C8" w:rsidRDefault="00A178C8">
      <w:pPr>
        <w:pStyle w:val="Jegyzetszveg"/>
      </w:pPr>
      <w:r>
        <w:rPr>
          <w:rStyle w:val="Jegyzethivatkozs"/>
        </w:rPr>
        <w:annotationRef/>
      </w:r>
      <w:r>
        <w:t>MSZ az adatkezelő, a mi dolgunk, hogy s mint tartjuk nyilván</w:t>
      </w:r>
    </w:p>
    <w:p w14:paraId="477A7EE3" w14:textId="77777777" w:rsidR="00A178C8" w:rsidRDefault="00A178C8">
      <w:pPr>
        <w:pStyle w:val="Jegyzetszveg"/>
      </w:pPr>
      <w:r>
        <w:t>JT: Importőr tartja nyilván, nem is mi üzemeltetjük</w:t>
      </w:r>
    </w:p>
    <w:p w14:paraId="45AE1097" w14:textId="77777777" w:rsidR="00A178C8" w:rsidRDefault="00A178C8">
      <w:pPr>
        <w:pStyle w:val="Jegyzetszveg"/>
      </w:pPr>
      <w:proofErr w:type="spellStart"/>
      <w:r>
        <w:t>Imp</w:t>
      </w:r>
      <w:proofErr w:type="spellEnd"/>
      <w:r>
        <w:t xml:space="preserve">: saját rendszere is van az </w:t>
      </w:r>
      <w:proofErr w:type="spellStart"/>
      <w:r>
        <w:t>MSZnek</w:t>
      </w:r>
      <w:proofErr w:type="spellEnd"/>
    </w:p>
    <w:p w14:paraId="5BC2E51E" w14:textId="3E265D99" w:rsidR="00A178C8" w:rsidRDefault="00A178C8">
      <w:pPr>
        <w:pStyle w:val="Jegyzetszveg"/>
      </w:pPr>
    </w:p>
  </w:comment>
  <w:comment w:id="2787" w:author="Dóra Dékány" w:date="2024-03-12T12:36:00Z" w:initials="DD">
    <w:p w14:paraId="200001C7" w14:textId="3D9D6E90" w:rsidR="00B53F54" w:rsidRDefault="003964CD" w:rsidP="00B53F54">
      <w:pPr>
        <w:pStyle w:val="Jegyzetszveg"/>
        <w:ind w:left="0"/>
      </w:pPr>
      <w:r>
        <w:rPr>
          <w:rStyle w:val="Jegyzethivatkozs"/>
        </w:rPr>
        <w:annotationRef/>
      </w:r>
      <w:r w:rsidR="00B53F54">
        <w:t>Ez kérem pontosítani, melyik ügyfelet kérik feltüntetni:</w:t>
      </w:r>
    </w:p>
    <w:p w14:paraId="3E838BCF" w14:textId="62ACDF87" w:rsidR="00B53F54" w:rsidRDefault="00B53F54" w:rsidP="00B53F54">
      <w:pPr>
        <w:pStyle w:val="Jegyzetszveg"/>
        <w:numPr>
          <w:ilvl w:val="0"/>
          <w:numId w:val="11"/>
        </w:numPr>
      </w:pPr>
      <w:r>
        <w:t xml:space="preserve"> aki eredetileg megvásárolta a gépjárművet és a FIAT rendszerében szerepel,</w:t>
      </w:r>
    </w:p>
    <w:p w14:paraId="5E68BE28" w14:textId="0011AF24" w:rsidR="00B53F54" w:rsidRDefault="00B53F54" w:rsidP="00B53F54">
      <w:pPr>
        <w:pStyle w:val="Jegyzetszveg"/>
        <w:numPr>
          <w:ilvl w:val="0"/>
          <w:numId w:val="11"/>
        </w:numPr>
      </w:pPr>
      <w:r>
        <w:t xml:space="preserve"> a javítási megrendeléskori tulajdonos,</w:t>
      </w:r>
    </w:p>
    <w:p w14:paraId="4A607A88" w14:textId="7DD21AFD" w:rsidR="00B53F54" w:rsidRDefault="00B53F54" w:rsidP="00B53F54">
      <w:pPr>
        <w:pStyle w:val="Jegyzetszveg"/>
        <w:numPr>
          <w:ilvl w:val="0"/>
          <w:numId w:val="11"/>
        </w:numPr>
      </w:pPr>
      <w:r>
        <w:t xml:space="preserve"> a javítást megrendelő személy?</w:t>
      </w:r>
    </w:p>
    <w:p w14:paraId="13226289" w14:textId="77777777" w:rsidR="00B53F54" w:rsidRDefault="00B53F54" w:rsidP="00B53F54">
      <w:pPr>
        <w:pStyle w:val="Jegyzetszveg"/>
        <w:ind w:left="0"/>
      </w:pPr>
    </w:p>
    <w:p w14:paraId="67C3E73A" w14:textId="4D6E14D7" w:rsidR="003964CD" w:rsidRDefault="00B53F54" w:rsidP="00B53F54">
      <w:pPr>
        <w:pStyle w:val="Jegyzetszveg"/>
        <w:ind w:left="0"/>
      </w:pPr>
      <w:r>
        <w:t xml:space="preserve">A válasz függvényében kell meghatározni az adatkezelés célját és jellemzőit, mivel személyes adatok is érintettek. </w:t>
      </w:r>
    </w:p>
  </w:comment>
  <w:comment w:id="2788" w:author="Dóra Dékány" w:date="2024-04-08T13:55:00Z" w:initials="DD">
    <w:p w14:paraId="41BF5675" w14:textId="19E200C3" w:rsidR="00A178C8" w:rsidRDefault="00A178C8">
      <w:pPr>
        <w:pStyle w:val="Jegyzetszveg"/>
      </w:pPr>
      <w:r>
        <w:rPr>
          <w:rStyle w:val="Jegyzethivatkozs"/>
        </w:rPr>
        <w:annotationRef/>
      </w:r>
      <w:r>
        <w:t>ezt javítják</w:t>
      </w:r>
    </w:p>
  </w:comment>
  <w:comment w:id="2789" w:author="Dóra Dékány" w:date="2024-03-12T12:38:00Z" w:initials="DD">
    <w:p w14:paraId="26AFA2B9" w14:textId="76BBC031" w:rsidR="003964CD" w:rsidRDefault="003964CD" w:rsidP="008749E2">
      <w:pPr>
        <w:pStyle w:val="Jegyzetszveg"/>
        <w:ind w:left="0"/>
      </w:pPr>
      <w:r>
        <w:rPr>
          <w:rStyle w:val="Jegyzethivatkozs"/>
        </w:rPr>
        <w:annotationRef/>
      </w:r>
      <w:r w:rsidR="008749E2">
        <w:t>Az adatátadást kérem nagyon pontosan meghatározni, mert csak ebben az esetben felelhet meg az adatvédelmi jogszabályoknak (pontos céllal adhatóak át az adatok, megfelelő tájékoztatás mellett)</w:t>
      </w:r>
    </w:p>
  </w:comment>
  <w:comment w:id="2790" w:author="Dóra Dékány" w:date="2024-04-08T13:56:00Z" w:initials="DD">
    <w:p w14:paraId="4D523A9D" w14:textId="77777777" w:rsidR="00A178C8" w:rsidRDefault="00A178C8">
      <w:pPr>
        <w:pStyle w:val="Jegyzetszveg"/>
      </w:pPr>
      <w:r>
        <w:rPr>
          <w:rStyle w:val="Jegyzethivatkozs"/>
        </w:rPr>
        <w:annotationRef/>
      </w:r>
      <w:r>
        <w:t>garanciális adatátadás</w:t>
      </w:r>
    </w:p>
    <w:p w14:paraId="0E440066" w14:textId="322D5A98" w:rsidR="00A178C8" w:rsidRDefault="00A178C8">
      <w:pPr>
        <w:pStyle w:val="Jegyzetszveg"/>
      </w:pPr>
      <w:r>
        <w:t>táblázatban szereplő sor</w:t>
      </w:r>
    </w:p>
  </w:comment>
  <w:comment w:id="2823" w:author="Dóra Dékány" w:date="2024-03-12T12:39:00Z" w:initials="DD">
    <w:p w14:paraId="47FE21F1" w14:textId="77777777" w:rsidR="00457687" w:rsidRDefault="003964CD" w:rsidP="00457687">
      <w:pPr>
        <w:pStyle w:val="Jegyzetszveg"/>
        <w:ind w:left="0"/>
      </w:pPr>
      <w:r>
        <w:rPr>
          <w:rStyle w:val="Jegyzethivatkozs"/>
        </w:rPr>
        <w:annotationRef/>
      </w:r>
      <w:r w:rsidR="00457687">
        <w:t>Kérem konkretizálni a nyilvántartások</w:t>
      </w:r>
    </w:p>
    <w:p w14:paraId="7F0AD7A7" w14:textId="77777777" w:rsidR="00457687" w:rsidRDefault="00457687" w:rsidP="00457687">
      <w:pPr>
        <w:pStyle w:val="Jegyzetszveg"/>
        <w:numPr>
          <w:ilvl w:val="0"/>
          <w:numId w:val="11"/>
        </w:numPr>
      </w:pPr>
      <w:r>
        <w:t xml:space="preserve"> elvárt tartalmát</w:t>
      </w:r>
    </w:p>
    <w:p w14:paraId="077FDBBB" w14:textId="77777777" w:rsidR="00457687" w:rsidRDefault="00457687" w:rsidP="00457687">
      <w:pPr>
        <w:pStyle w:val="Jegyzetszveg"/>
        <w:numPr>
          <w:ilvl w:val="0"/>
          <w:numId w:val="11"/>
        </w:numPr>
      </w:pPr>
      <w:r>
        <w:t xml:space="preserve"> tárolási idejét</w:t>
      </w:r>
    </w:p>
    <w:p w14:paraId="31363867" w14:textId="77777777" w:rsidR="00457687" w:rsidRDefault="00457687" w:rsidP="00457687">
      <w:pPr>
        <w:pStyle w:val="Jegyzetszveg"/>
        <w:ind w:left="0"/>
      </w:pPr>
    </w:p>
    <w:p w14:paraId="127F5D74" w14:textId="18D71A3F" w:rsidR="00457687" w:rsidRDefault="00457687" w:rsidP="00457687">
      <w:pPr>
        <w:pStyle w:val="Jegyzetszveg"/>
        <w:ind w:left="0"/>
      </w:pPr>
      <w:r>
        <w:t xml:space="preserve">Van személyes adat tartalma is, erre tekintettel kell meghatározni a fentieket. </w:t>
      </w:r>
    </w:p>
  </w:comment>
  <w:comment w:id="2824" w:author="Dóra Dékány" w:date="2024-04-08T13:57:00Z" w:initials="DD">
    <w:p w14:paraId="10F94546" w14:textId="4ADF98EF" w:rsidR="00A178C8" w:rsidRDefault="00A178C8">
      <w:pPr>
        <w:pStyle w:val="Jegyzetszveg"/>
      </w:pPr>
      <w:r>
        <w:rPr>
          <w:rStyle w:val="Jegyzethivatkozs"/>
        </w:rPr>
        <w:annotationRef/>
      </w:r>
      <w:proofErr w:type="spellStart"/>
      <w:r>
        <w:t>Imp</w:t>
      </w:r>
      <w:proofErr w:type="spellEnd"/>
      <w:r>
        <w:t xml:space="preserve"> nem határozza meg </w:t>
      </w:r>
    </w:p>
  </w:comment>
  <w:comment w:id="2825" w:author="Dóra Dékány" w:date="2024-03-16T12:07:00Z" w:initials="DD">
    <w:p w14:paraId="7F97C71E" w14:textId="0FA36B5B" w:rsidR="00DD1B5A" w:rsidRDefault="00DD1B5A" w:rsidP="00DD1B5A">
      <w:pPr>
        <w:pStyle w:val="Jegyzetszveg"/>
        <w:ind w:left="0"/>
      </w:pPr>
      <w:r>
        <w:rPr>
          <w:rStyle w:val="Jegyzethivatkozs"/>
        </w:rPr>
        <w:annotationRef/>
      </w:r>
      <w:r>
        <w:t xml:space="preserve">Ezt kérem pontosan meghatározni az adatvédelmi és üzleti titokra vonatkozó szabályok okán. </w:t>
      </w:r>
    </w:p>
  </w:comment>
  <w:comment w:id="2826" w:author="Dóra Dékány" w:date="2024-03-12T12:40:00Z" w:initials="DD">
    <w:p w14:paraId="27415ED1" w14:textId="68D49C2C" w:rsidR="003964CD" w:rsidRDefault="003964CD" w:rsidP="00D01906">
      <w:pPr>
        <w:pStyle w:val="Jegyzetszveg"/>
        <w:ind w:left="0"/>
      </w:pPr>
      <w:r>
        <w:rPr>
          <w:rStyle w:val="Jegyzethivatkozs"/>
        </w:rPr>
        <w:annotationRef/>
      </w:r>
      <w:r w:rsidR="00D01906">
        <w:t xml:space="preserve">Ez üzleti titok és kiadásával kapcsolatban más jogi kötelezettségekkel való összhangot biztosítani kell. </w:t>
      </w:r>
    </w:p>
  </w:comment>
  <w:comment w:id="2827" w:author="Dóra Dékány" w:date="2024-03-12T12:40:00Z" w:initials="DD">
    <w:p w14:paraId="013655A2" w14:textId="0D6165B0" w:rsidR="00D01906" w:rsidRDefault="003964CD" w:rsidP="00D01906">
      <w:pPr>
        <w:pStyle w:val="Jegyzetszveg"/>
        <w:ind w:left="0"/>
      </w:pPr>
      <w:r>
        <w:rPr>
          <w:rStyle w:val="Jegyzethivatkozs"/>
        </w:rPr>
        <w:annotationRef/>
      </w:r>
      <w:r w:rsidR="00D01906">
        <w:t>A jelentések több ponton üzleti titkot érintenek.</w:t>
      </w:r>
    </w:p>
    <w:p w14:paraId="089D0E85" w14:textId="77777777" w:rsidR="00D01906" w:rsidRDefault="00D01906" w:rsidP="00D01906">
      <w:pPr>
        <w:pStyle w:val="Jegyzetszveg"/>
        <w:ind w:left="0"/>
      </w:pPr>
    </w:p>
    <w:p w14:paraId="18788CEE" w14:textId="377ED30F" w:rsidR="003964CD" w:rsidRDefault="00D01906" w:rsidP="00D01906">
      <w:pPr>
        <w:pStyle w:val="Jegyzetszveg"/>
        <w:ind w:left="0"/>
      </w:pPr>
      <w:r>
        <w:t xml:space="preserve">A felek közös célja érdekében ezek statisztikai kiadása javasolt legfeljebb azzal, hogy Márkaszerviz visszajelzést kap meghatározott eljárásrend szerint annak érdekében, hogy saját üzleti folyamatait fejleszthesse. </w:t>
      </w:r>
    </w:p>
  </w:comment>
  <w:comment w:id="2828" w:author="Dóra Dékány" w:date="2024-04-08T14:05:00Z" w:initials="DD">
    <w:p w14:paraId="48163153" w14:textId="433A57FE" w:rsidR="004E5BC1" w:rsidRDefault="004E5BC1">
      <w:pPr>
        <w:pStyle w:val="Jegyzetszveg"/>
      </w:pPr>
      <w:r>
        <w:rPr>
          <w:rStyle w:val="Jegyzethivatkozs"/>
        </w:rPr>
        <w:annotationRef/>
      </w:r>
      <w:r>
        <w:t>OK</w:t>
      </w:r>
    </w:p>
  </w:comment>
  <w:comment w:id="2829" w:author="Dóra Dékány" w:date="2024-03-12T12:41:00Z" w:initials="DD">
    <w:p w14:paraId="7246E270" w14:textId="095F032A" w:rsidR="003964CD" w:rsidRDefault="003964CD" w:rsidP="00D01906">
      <w:pPr>
        <w:pStyle w:val="Jegyzetszveg"/>
        <w:ind w:left="0"/>
      </w:pPr>
      <w:r>
        <w:rPr>
          <w:rStyle w:val="Jegyzethivatkozs"/>
        </w:rPr>
        <w:annotationRef/>
      </w:r>
      <w:r>
        <w:t xml:space="preserve">Az alvázszám személyes adat, ha </w:t>
      </w:r>
      <w:r w:rsidR="00D01906">
        <w:t>természetes</w:t>
      </w:r>
      <w:r>
        <w:t xml:space="preserve"> személy az ügyfél. Megosztás esetén kérünk adatkezelési tájékoztatót a FIAT részéről.</w:t>
      </w:r>
    </w:p>
  </w:comment>
  <w:comment w:id="2830" w:author="Dóra Dékány" w:date="2024-04-08T14:07:00Z" w:initials="DD">
    <w:p w14:paraId="5ADB0AE3" w14:textId="5821D386" w:rsidR="007A5912" w:rsidRDefault="007A5912">
      <w:pPr>
        <w:pStyle w:val="Jegyzetszveg"/>
      </w:pPr>
      <w:r>
        <w:rPr>
          <w:rStyle w:val="Jegyzethivatkozs"/>
        </w:rPr>
        <w:annotationRef/>
      </w:r>
      <w:proofErr w:type="spellStart"/>
      <w:r>
        <w:t>gari</w:t>
      </w:r>
      <w:proofErr w:type="spellEnd"/>
      <w:r>
        <w:t xml:space="preserve"> miatt</w:t>
      </w:r>
    </w:p>
  </w:comment>
  <w:comment w:id="2854" w:author="Dóra Dékány" w:date="2024-03-12T12:50:00Z" w:initials="DD">
    <w:p w14:paraId="16B6B22B" w14:textId="2298C36E" w:rsidR="00E33DFF" w:rsidRDefault="00E33DFF" w:rsidP="005572DF">
      <w:pPr>
        <w:pStyle w:val="Jegyzetszveg"/>
        <w:ind w:left="0"/>
      </w:pPr>
      <w:r>
        <w:rPr>
          <w:rStyle w:val="Jegyzethivatkozs"/>
        </w:rPr>
        <w:annotationRef/>
      </w:r>
      <w:r w:rsidR="005572DF">
        <w:t>Az adatvédelmi jogszabályok alapján pontosan egyeztetni kell az adatkezelési célokat és műveleteket</w:t>
      </w:r>
      <w:r w:rsidR="006604FE">
        <w:t>.</w:t>
      </w:r>
    </w:p>
  </w:comment>
  <w:comment w:id="2855" w:author="Dóra Dékány" w:date="2024-03-12T12:51:00Z" w:initials="DD">
    <w:p w14:paraId="245B7D15" w14:textId="2654C6F4" w:rsidR="006604FE" w:rsidRDefault="00E33DFF" w:rsidP="006604FE">
      <w:pPr>
        <w:pStyle w:val="Jegyzetszveg"/>
        <w:ind w:left="0"/>
      </w:pPr>
      <w:r>
        <w:rPr>
          <w:rStyle w:val="Jegyzethivatkozs"/>
        </w:rPr>
        <w:annotationRef/>
      </w:r>
      <w:r w:rsidR="006604FE">
        <w:t xml:space="preserve">Kérem a pontos adatkezelésről a tájékoztatást, hogy ezt véleményezni lehessen. </w:t>
      </w:r>
    </w:p>
  </w:comment>
  <w:comment w:id="2856" w:author="Dóra Dékány" w:date="2024-04-08T14:13:00Z" w:initials="DD">
    <w:p w14:paraId="1502FDD3" w14:textId="5D0A13FA" w:rsidR="00EC6E45" w:rsidRDefault="00EC6E45" w:rsidP="00EC6E45">
      <w:pPr>
        <w:pStyle w:val="Jegyzetszveg"/>
        <w:ind w:left="0"/>
      </w:pPr>
      <w:r>
        <w:rPr>
          <w:rStyle w:val="Jegyzethivatkozs"/>
        </w:rPr>
        <w:annotationRef/>
      </w:r>
      <w:r>
        <w:t>ez csak egy generál dolog</w:t>
      </w:r>
    </w:p>
  </w:comment>
  <w:comment w:id="2857" w:author="Dóra Dékány" w:date="2024-03-12T12:52:00Z" w:initials="DD">
    <w:p w14:paraId="35CC4F10" w14:textId="48659C3F" w:rsidR="006604FE" w:rsidRDefault="00E33DFF" w:rsidP="006604FE">
      <w:pPr>
        <w:pStyle w:val="Jegyzetszveg"/>
        <w:ind w:left="0"/>
      </w:pPr>
      <w:r>
        <w:rPr>
          <w:rStyle w:val="Jegyzethivatkozs"/>
        </w:rPr>
        <w:annotationRef/>
      </w:r>
      <w:r w:rsidR="006604FE">
        <w:t xml:space="preserve">Márkaszerviz jelen adatok alapján nem tudja vállalni az adatok átadását a FIAT részére. </w:t>
      </w:r>
    </w:p>
    <w:p w14:paraId="7ECFAAA8" w14:textId="77777777" w:rsidR="006604FE" w:rsidRDefault="006604FE" w:rsidP="006604FE">
      <w:pPr>
        <w:pStyle w:val="Jegyzetszveg"/>
        <w:ind w:left="0"/>
      </w:pPr>
    </w:p>
    <w:p w14:paraId="58D7B210" w14:textId="1CD51B98" w:rsidR="006604FE" w:rsidRDefault="006604FE" w:rsidP="006604FE">
      <w:pPr>
        <w:pStyle w:val="Jegyzetszveg"/>
        <w:ind w:left="0"/>
      </w:pPr>
      <w:r>
        <w:t>Álláspontom szerint két lehetőség van:</w:t>
      </w:r>
    </w:p>
    <w:p w14:paraId="5B78C007" w14:textId="547D1CCF" w:rsidR="006604FE" w:rsidRDefault="006604FE" w:rsidP="006604FE">
      <w:pPr>
        <w:pStyle w:val="Jegyzetszveg"/>
        <w:numPr>
          <w:ilvl w:val="0"/>
          <w:numId w:val="11"/>
        </w:numPr>
      </w:pPr>
      <w:r>
        <w:t xml:space="preserve"> hozzájárulás alapján, azonban ebben az esetben fennáll a lehetősége, hogy ügyfél nem kíván hozzájárulást adni az adatok átadásához – tehát nem vállalhatja a Márkaszerviz az átadást</w:t>
      </w:r>
    </w:p>
    <w:p w14:paraId="17411650" w14:textId="0E69FB6B" w:rsidR="006604FE" w:rsidRDefault="006604FE" w:rsidP="006604FE">
      <w:pPr>
        <w:pStyle w:val="Jegyzetszveg"/>
        <w:numPr>
          <w:ilvl w:val="0"/>
          <w:numId w:val="11"/>
        </w:numPr>
      </w:pPr>
      <w:r>
        <w:t xml:space="preserve"> nem hozzájárulás esetén, azonban más jogalap aggályos bármilyen marketing tevékenységre</w:t>
      </w:r>
    </w:p>
    <w:p w14:paraId="51BCA88A" w14:textId="77777777" w:rsidR="006604FE" w:rsidRDefault="006604FE" w:rsidP="006604FE">
      <w:pPr>
        <w:pStyle w:val="Jegyzetszveg"/>
        <w:ind w:left="0"/>
      </w:pPr>
    </w:p>
    <w:p w14:paraId="1E3D02AA" w14:textId="22072603" w:rsidR="00E33DFF" w:rsidRDefault="006604FE" w:rsidP="006604FE">
      <w:pPr>
        <w:pStyle w:val="Jegyzetszveg"/>
        <w:ind w:left="0"/>
      </w:pPr>
      <w:r>
        <w:t xml:space="preserve">Kérem, hogy FIAT adjon tájékoztatást az általa készített iratmintákról, melyek az átadást lehetővé teszik. </w:t>
      </w:r>
      <w:r w:rsidR="00E33DFF">
        <w:t xml:space="preserve"> </w:t>
      </w:r>
    </w:p>
  </w:comment>
  <w:comment w:id="2858" w:author="Dóra Dékány" w:date="2024-04-08T14:13:00Z" w:initials="DD">
    <w:p w14:paraId="24BCA28F" w14:textId="3037D7D9" w:rsidR="007A5912" w:rsidRDefault="007A5912">
      <w:pPr>
        <w:pStyle w:val="Jegyzetszveg"/>
      </w:pPr>
      <w:r>
        <w:rPr>
          <w:rStyle w:val="Jegyzethivatkozs"/>
        </w:rPr>
        <w:annotationRef/>
      </w:r>
      <w:r>
        <w:t xml:space="preserve">adatfeldolgozók vagyunk, a tájékoztatókat </w:t>
      </w:r>
      <w:proofErr w:type="spellStart"/>
      <w:r>
        <w:t>Imp</w:t>
      </w:r>
      <w:proofErr w:type="spellEnd"/>
      <w:r>
        <w:t xml:space="preserve"> adja, ők a felelősek</w:t>
      </w:r>
    </w:p>
  </w:comment>
  <w:comment w:id="2859" w:author="Dóra Dékány" w:date="2024-03-12T12:55:00Z" w:initials="DD">
    <w:p w14:paraId="14FAC5CB" w14:textId="7CA09626" w:rsidR="00E33DFF" w:rsidRDefault="00E33DFF" w:rsidP="00B00B10">
      <w:pPr>
        <w:pStyle w:val="Jegyzetszveg"/>
        <w:ind w:left="0"/>
      </w:pPr>
      <w:r>
        <w:rPr>
          <w:rStyle w:val="Jegyzethivatkozs"/>
        </w:rPr>
        <w:annotationRef/>
      </w:r>
      <w:r w:rsidR="00B00B10">
        <w:t xml:space="preserve">Kérném rögzíteni, hogy amennyiben Márkaszerviz a FIAT mintáját használja, úgy FIAT felelősséget vállal az ezek apaján történő adatkezelés vonatkozásában. </w:t>
      </w:r>
    </w:p>
  </w:comment>
  <w:comment w:id="2860" w:author="Dóra Dékány" w:date="2024-04-08T14:14:00Z" w:initials="DD">
    <w:p w14:paraId="04967315" w14:textId="77777777" w:rsidR="002550B1" w:rsidRDefault="002550B1">
      <w:pPr>
        <w:pStyle w:val="Jegyzetszveg"/>
      </w:pPr>
      <w:r>
        <w:rPr>
          <w:rStyle w:val="Jegyzethivatkozs"/>
        </w:rPr>
        <w:annotationRef/>
      </w:r>
      <w:r>
        <w:t xml:space="preserve">ajánlásként kapunk iratokat, </w:t>
      </w:r>
      <w:proofErr w:type="spellStart"/>
      <w:r>
        <w:t>imp</w:t>
      </w:r>
      <w:proofErr w:type="spellEnd"/>
      <w:r>
        <w:t xml:space="preserve"> nem vállal felelősséget</w:t>
      </w:r>
    </w:p>
    <w:p w14:paraId="65DF82C0" w14:textId="160A8E23" w:rsidR="002550B1" w:rsidRDefault="002550B1">
      <w:pPr>
        <w:pStyle w:val="Jegyzetszveg"/>
      </w:pPr>
      <w:r>
        <w:t xml:space="preserve">ahol adatfeldolgozók vagyunk – ott </w:t>
      </w:r>
      <w:proofErr w:type="spellStart"/>
      <w:r>
        <w:t>imp</w:t>
      </w:r>
      <w:proofErr w:type="spellEnd"/>
      <w:r>
        <w:t xml:space="preserve"> felelősséget vállal</w:t>
      </w:r>
    </w:p>
  </w:comment>
  <w:comment w:id="2861" w:author="Dóra Dékány" w:date="2024-03-12T12:56:00Z" w:initials="DD">
    <w:p w14:paraId="3CEB8AE3" w14:textId="321B8586" w:rsidR="00E33DFF" w:rsidRDefault="00E33DFF" w:rsidP="00B00B10">
      <w:pPr>
        <w:pStyle w:val="Jegyzetszveg"/>
        <w:ind w:left="0"/>
      </w:pPr>
      <w:r>
        <w:rPr>
          <w:rStyle w:val="Jegyzethivatkozs"/>
        </w:rPr>
        <w:annotationRef/>
      </w:r>
      <w:r w:rsidR="00B00B10">
        <w:t xml:space="preserve">Ezt kérem tisztázni, mivel ez szerviz tevékenységre vonatkozó szerződés, nem értékesítés. </w:t>
      </w:r>
    </w:p>
  </w:comment>
  <w:comment w:id="2882" w:author="Dóra Dékány" w:date="2024-03-12T12:57:00Z" w:initials="DD">
    <w:p w14:paraId="5DEAA944" w14:textId="7D876792" w:rsidR="00EE1861" w:rsidRDefault="00EE1861" w:rsidP="005E74B2">
      <w:pPr>
        <w:pStyle w:val="Jegyzetszveg"/>
        <w:ind w:left="0"/>
      </w:pPr>
      <w:r>
        <w:rPr>
          <w:rStyle w:val="Jegyzethivatkozs"/>
        </w:rPr>
        <w:annotationRef/>
      </w:r>
      <w:r w:rsidR="005E74B2">
        <w:t>Kérem rögzíteni, hogy milyen mértékig terhelheti ez a felelősség a Márkaszervizt.</w:t>
      </w:r>
    </w:p>
  </w:comment>
  <w:comment w:id="2952" w:author="Dóra Dékány" w:date="2024-03-12T13:00:00Z" w:initials="DD">
    <w:p w14:paraId="01AF296D" w14:textId="77777777" w:rsidR="00EE1861" w:rsidRDefault="004813DE" w:rsidP="004813DE">
      <w:pPr>
        <w:pStyle w:val="Jegyzetszveg"/>
        <w:ind w:left="0"/>
      </w:pPr>
      <w:r>
        <w:t xml:space="preserve">A külső </w:t>
      </w:r>
      <w:proofErr w:type="spellStart"/>
      <w:r>
        <w:t>auditor</w:t>
      </w:r>
      <w:proofErr w:type="spellEnd"/>
      <w:r>
        <w:t xml:space="preserve">, illetve a FIAT eljárása esetén is a teljes audit eljárás során biztosítani kell a személyes adatok és az üzleti titok védelmét. Ennek eszközeit és módját kérem rögzíteni a szerződésben. </w:t>
      </w:r>
    </w:p>
    <w:p w14:paraId="369A692E" w14:textId="040182CC" w:rsidR="00AD644E" w:rsidRDefault="00AD644E" w:rsidP="004813DE">
      <w:pPr>
        <w:pStyle w:val="Jegyzetszveg"/>
        <w:ind w:left="0"/>
      </w:pPr>
      <w:r>
        <w:t xml:space="preserve">Külön figyelemmel kell lenni arra, hogy az ügyfél adatainak megismerése esetén a személyes adat kezeléséről tájékoztatást kell adni, illetve annak célját és további kezelésének módját ehhez ismerni kell. Ezek jelenleg nem ismertek, így Márkaszerviz nem tud eleget tenni kötelezettségének. </w:t>
      </w:r>
    </w:p>
  </w:comment>
  <w:comment w:id="3043" w:author="Dóra Dékány" w:date="2024-03-12T13:17:00Z" w:initials="DD">
    <w:p w14:paraId="6E467890" w14:textId="77777777" w:rsidR="00954455" w:rsidRDefault="00954455" w:rsidP="00932466">
      <w:pPr>
        <w:pStyle w:val="Jegyzetszveg"/>
        <w:ind w:left="0"/>
      </w:pPr>
      <w:r>
        <w:rPr>
          <w:rStyle w:val="Jegyzethivatkozs"/>
        </w:rPr>
        <w:annotationRef/>
      </w:r>
      <w:r w:rsidR="00932466">
        <w:t>A személyes adatok kezelését és az üzleti titok kezelését rendezni kell a fentiekben említett aggályok okán</w:t>
      </w:r>
      <w:r>
        <w:t>.</w:t>
      </w:r>
    </w:p>
    <w:p w14:paraId="3875A517" w14:textId="77777777" w:rsidR="001867A7" w:rsidRDefault="001867A7" w:rsidP="00932466">
      <w:pPr>
        <w:pStyle w:val="Jegyzetszveg"/>
        <w:ind w:left="0"/>
      </w:pPr>
    </w:p>
    <w:p w14:paraId="194E1A00" w14:textId="4C6D54DD" w:rsidR="001867A7" w:rsidRDefault="001867A7" w:rsidP="00932466">
      <w:pPr>
        <w:pStyle w:val="Jegyzetszveg"/>
        <w:ind w:left="0"/>
      </w:pPr>
      <w:r>
        <w:t>Az adatok kiadása külső megbízottnak nem rendezett.</w:t>
      </w:r>
    </w:p>
  </w:comment>
  <w:comment w:id="3044" w:author="Dóra Dékány" w:date="2024-03-16T12:28:00Z" w:initials="DD">
    <w:p w14:paraId="49F3CA66" w14:textId="49F2E23E" w:rsidR="00320595" w:rsidRDefault="00320595" w:rsidP="00320595">
      <w:pPr>
        <w:pStyle w:val="Jegyzetszveg"/>
        <w:ind w:left="0"/>
      </w:pPr>
      <w:r>
        <w:rPr>
          <w:rStyle w:val="Jegyzethivatkozs"/>
        </w:rPr>
        <w:annotationRef/>
      </w:r>
      <w:r>
        <w:t xml:space="preserve">Az audit céljával nem összeegyeztethető rendelkezés, kérem törölni. </w:t>
      </w:r>
    </w:p>
  </w:comment>
  <w:comment w:id="3045" w:author="Dóra Dékány" w:date="2024-03-12T13:18:00Z" w:initials="DD">
    <w:p w14:paraId="20420754" w14:textId="6C3604B7" w:rsidR="00954455" w:rsidRDefault="00954455" w:rsidP="00B0603F">
      <w:pPr>
        <w:pStyle w:val="Jegyzetszveg"/>
        <w:ind w:left="0"/>
      </w:pPr>
      <w:r>
        <w:rPr>
          <w:rStyle w:val="Jegyzethivatkozs"/>
        </w:rPr>
        <w:annotationRef/>
      </w:r>
      <w:r w:rsidR="00B0603F">
        <w:t>Javaslom ezt a rendelkezést törölni, mert még a felek közös üzleti érdeke alapján is túlzó az adatkezelés</w:t>
      </w:r>
      <w:r w:rsidR="00C559DE">
        <w:t>, így nem jogszerű.</w:t>
      </w:r>
    </w:p>
  </w:comment>
  <w:comment w:id="3046" w:author="Dóra Dékány" w:date="2024-03-12T13:19:00Z" w:initials="DD">
    <w:p w14:paraId="1E9D6C64" w14:textId="366DCFDA" w:rsidR="00954455" w:rsidRDefault="00954455" w:rsidP="00C559DE">
      <w:pPr>
        <w:pStyle w:val="Jegyzetszveg"/>
        <w:ind w:left="0"/>
      </w:pPr>
      <w:r>
        <w:rPr>
          <w:rStyle w:val="Jegyzethivatkozs"/>
        </w:rPr>
        <w:annotationRef/>
      </w:r>
      <w:r w:rsidR="00C559DE">
        <w:t xml:space="preserve">A kiegészítő szolgáltatások okán ez csak akkor kivitelezhető, ha az adatok elkülönítése megoldható minden Márkaszerviz esetén. </w:t>
      </w:r>
    </w:p>
  </w:comment>
  <w:comment w:id="3249" w:author="Dóra Dékány" w:date="2024-03-12T13:23:00Z" w:initials="DD">
    <w:p w14:paraId="391B9D30" w14:textId="08C08B29" w:rsidR="00954455" w:rsidRDefault="00AA348F" w:rsidP="00AA348F">
      <w:pPr>
        <w:pStyle w:val="Jegyzetszveg"/>
        <w:ind w:left="0"/>
      </w:pPr>
      <w:r>
        <w:t xml:space="preserve">A kiegészítő szolgáltatások vonatkozásában a Márkaszerviz érdeke, hogy létrehozzon profilt. Ez indokolatlan megszorítás a Márkaszerviz számára, javaslom törölni. </w:t>
      </w:r>
    </w:p>
  </w:comment>
  <w:comment w:id="3250" w:author="Dóra Dékány" w:date="2024-04-08T14:21:00Z" w:initials="DD">
    <w:p w14:paraId="6C558F61" w14:textId="5C4D7BEA" w:rsidR="005809C5" w:rsidRDefault="005809C5">
      <w:pPr>
        <w:pStyle w:val="Jegyzetszveg"/>
      </w:pPr>
      <w:r>
        <w:rPr>
          <w:rStyle w:val="Jegyzethivatkozs"/>
        </w:rPr>
        <w:annotationRef/>
      </w:r>
      <w:r>
        <w:t>Gergő intézi, megnézi a Googlet</w:t>
      </w:r>
    </w:p>
  </w:comment>
  <w:comment w:id="3251" w:author="Dóra Dékány" w:date="2024-03-12T13:24:00Z" w:initials="DD">
    <w:p w14:paraId="635387C8" w14:textId="77777777" w:rsidR="00954455" w:rsidRDefault="00954455" w:rsidP="005205AF">
      <w:pPr>
        <w:pStyle w:val="Jegyzetszveg"/>
        <w:ind w:left="0"/>
      </w:pPr>
      <w:r>
        <w:rPr>
          <w:rStyle w:val="Jegyzethivatkozs"/>
        </w:rPr>
        <w:annotationRef/>
      </w:r>
      <w:r w:rsidR="005205AF">
        <w:t xml:space="preserve">Ezen rendelkezésnek az adatvédelmi szabályait is rendezni kell, mivel a Márkaszervizzel történő kapcsolattartáshoz kötődő adatkezelés nem volt a közös adatkezelés körébe vonva. </w:t>
      </w:r>
    </w:p>
    <w:p w14:paraId="35847E06" w14:textId="77777777" w:rsidR="005205AF" w:rsidRDefault="005205AF" w:rsidP="005205AF">
      <w:pPr>
        <w:pStyle w:val="Jegyzetszveg"/>
        <w:ind w:left="0"/>
      </w:pPr>
    </w:p>
    <w:p w14:paraId="31781956" w14:textId="26462C30" w:rsidR="005205AF" w:rsidRDefault="005205AF" w:rsidP="005205AF">
      <w:pPr>
        <w:pStyle w:val="Jegyzetszveg"/>
        <w:ind w:left="0"/>
      </w:pPr>
      <w:r>
        <w:t xml:space="preserve">Javasolt konkretizálni ezt a rendelkezést, mert így a Márkaszerviz nevében a FIAT kommunikálhat, melyre a Márkaszerviznek nincs ráhatása. </w:t>
      </w:r>
    </w:p>
  </w:comment>
  <w:comment w:id="3252" w:author="Dóra Dékány" w:date="2024-04-08T14:24:00Z" w:initials="DD">
    <w:p w14:paraId="22D81EAB" w14:textId="2E052108" w:rsidR="0097233A" w:rsidRDefault="0097233A">
      <w:pPr>
        <w:pStyle w:val="Jegyzetszveg"/>
      </w:pPr>
      <w:r>
        <w:rPr>
          <w:rStyle w:val="Jegyzethivatkozs"/>
        </w:rPr>
        <w:annotationRef/>
      </w:r>
      <w:r>
        <w:t xml:space="preserve">Gergő megnézi a </w:t>
      </w:r>
      <w:proofErr w:type="spellStart"/>
      <w:r>
        <w:t>Googolet</w:t>
      </w:r>
      <w:proofErr w:type="spellEnd"/>
    </w:p>
  </w:comment>
  <w:comment w:id="3253" w:author="Dóra Dékány" w:date="2024-03-12T13:26:00Z" w:initials="DD">
    <w:p w14:paraId="097097F2" w14:textId="5E34E8FF" w:rsidR="00954455" w:rsidRDefault="00E13283" w:rsidP="00E13283">
      <w:pPr>
        <w:pStyle w:val="Jegyzetszveg"/>
        <w:ind w:left="0"/>
      </w:pPr>
      <w:r>
        <w:t xml:space="preserve">Kérem konkretizálni, különös tekintettel a kommunikációhoz kötődő felelősségre, illetve az adatkezelő személyére. </w:t>
      </w:r>
    </w:p>
  </w:comment>
  <w:comment w:id="3254" w:author="Dóra Dékány" w:date="2024-03-12T13:26:00Z" w:initials="DD">
    <w:p w14:paraId="6DDB0555" w14:textId="466F81AB" w:rsidR="0089607D" w:rsidRDefault="00AE5F7E" w:rsidP="00AE5F7E">
      <w:pPr>
        <w:pStyle w:val="Jegyzetszveg"/>
        <w:ind w:left="0"/>
      </w:pPr>
      <w:r>
        <w:t>Ennek az eljárásrendjét javaslom pontosítani.</w:t>
      </w:r>
    </w:p>
  </w:comment>
  <w:comment w:id="3255" w:author="Dóra Dékány" w:date="2024-03-12T13:28:00Z" w:initials="DD">
    <w:p w14:paraId="5FB27FD5" w14:textId="0B2A50BF" w:rsidR="0089607D" w:rsidRDefault="00EA1330" w:rsidP="00EA1330">
      <w:pPr>
        <w:pStyle w:val="Jegyzetszveg"/>
        <w:ind w:left="0"/>
      </w:pPr>
      <w:r>
        <w:t xml:space="preserve">Márkaszerviz oldaláról érdekmúlás következhet be ebben az esetben. Javaslom ezt a rendelkezést törölni. </w:t>
      </w:r>
    </w:p>
  </w:comment>
  <w:comment w:id="3256" w:author="Dóra Dékány" w:date="2024-04-08T15:24:00Z" w:initials="DD">
    <w:p w14:paraId="3BA7FA23" w14:textId="7F626157" w:rsidR="00F4274F" w:rsidRDefault="00F4274F">
      <w:pPr>
        <w:pStyle w:val="Jegyzetszveg"/>
      </w:pPr>
      <w:r>
        <w:rPr>
          <w:rStyle w:val="Jegyzethivatkozs"/>
        </w:rPr>
        <w:annotationRef/>
      </w:r>
      <w:r>
        <w:t>OK</w:t>
      </w:r>
    </w:p>
  </w:comment>
  <w:comment w:id="3566" w:author="Dóra Dékány" w:date="2024-03-12T13:57:00Z" w:initials="DD">
    <w:p w14:paraId="113ABAF7" w14:textId="1894669F" w:rsidR="003C5C52" w:rsidRDefault="00343C84" w:rsidP="00343C84">
      <w:pPr>
        <w:pStyle w:val="Jegyzetszveg"/>
        <w:ind w:left="0"/>
      </w:pPr>
      <w:r>
        <w:t xml:space="preserve">Kérem rögzíteni, hogy a (d) pont szerinti következmény kizárólag akkor alkalmazható, ha az (a) – (c) pontokban foglaltak nem vezettek eredményre. </w:t>
      </w:r>
      <w:r w:rsidR="003C5C52">
        <w:rPr>
          <w:rStyle w:val="Jegyzethivatkozs"/>
        </w:rPr>
        <w:annotationRef/>
      </w:r>
    </w:p>
  </w:comment>
  <w:comment w:id="3567" w:author="Dóra Dékány" w:date="2024-03-12T13:58:00Z" w:initials="DD">
    <w:p w14:paraId="7B7D6EE6" w14:textId="4A9A738D" w:rsidR="00CB5D9A" w:rsidRDefault="00CB5D9A" w:rsidP="00CB5D9A">
      <w:pPr>
        <w:pStyle w:val="Jegyzetszveg"/>
        <w:ind w:left="0"/>
      </w:pPr>
      <w:r>
        <w:t xml:space="preserve">Kérem a fizetésképtelenséget pontosan definiálni, ugyanis felszámolási eljárás indítására a Márkaszerviznek nincs hatása – azaz az akkor is megindítható, ha nem áll fenn fizetésképtelenség, azonban ez csak az eljárásban kerül igazolásra. </w:t>
      </w:r>
    </w:p>
    <w:p w14:paraId="1446004A" w14:textId="536B669E" w:rsidR="00CB5D9A" w:rsidRDefault="00CB5D9A" w:rsidP="00CB5D9A">
      <w:pPr>
        <w:pStyle w:val="Jegyzetszveg"/>
        <w:ind w:left="0"/>
      </w:pPr>
      <w:r>
        <w:t>Megfontolandó az elszámolási vita esete, azaz ebben az esetben is fizetésképtelennek minősül?</w:t>
      </w:r>
    </w:p>
    <w:p w14:paraId="69355FD4" w14:textId="203B1CF1" w:rsidR="003C5C52" w:rsidRDefault="00CB5D9A" w:rsidP="00CB5D9A">
      <w:pPr>
        <w:pStyle w:val="Jegyzetszveg"/>
        <w:ind w:left="0"/>
      </w:pPr>
      <w:r>
        <w:t xml:space="preserve">Márkaszerviz nem vállalhat felelősséget döntési kompetenciáján kívüli magatartásért. </w:t>
      </w:r>
      <w:r w:rsidR="003C5C52">
        <w:rPr>
          <w:rStyle w:val="Jegyzethivatkozs"/>
        </w:rPr>
        <w:annotationRef/>
      </w:r>
    </w:p>
  </w:comment>
  <w:comment w:id="3568" w:author="Dóra Dékány" w:date="2024-03-12T14:00:00Z" w:initials="DD">
    <w:p w14:paraId="614194F9" w14:textId="467A6964" w:rsidR="00A439A5" w:rsidRDefault="00A439A5" w:rsidP="003C5C52">
      <w:pPr>
        <w:pStyle w:val="Jegyzetszveg"/>
        <w:ind w:left="0"/>
      </w:pPr>
      <w:r>
        <w:t xml:space="preserve">Indokolatlan szabályozás, kérem törölni. </w:t>
      </w:r>
    </w:p>
    <w:p w14:paraId="363FD8DF" w14:textId="77777777" w:rsidR="003C5C52" w:rsidRDefault="00A439A5" w:rsidP="003C5C52">
      <w:pPr>
        <w:pStyle w:val="Jegyzetszveg"/>
        <w:ind w:left="0"/>
      </w:pPr>
      <w:r>
        <w:t xml:space="preserve">A Márkaszerviz, mint gazdasági társaság számára szükség lehet fióktelep létesítésére a FIAT-hoz nem kapcsolódó tevékenység esetén. </w:t>
      </w:r>
    </w:p>
    <w:p w14:paraId="3DC2B5CB" w14:textId="1673F4C4" w:rsidR="00A439A5" w:rsidRDefault="00A439A5" w:rsidP="003C5C52">
      <w:pPr>
        <w:pStyle w:val="Jegyzetszveg"/>
        <w:ind w:left="0"/>
      </w:pPr>
      <w:r>
        <w:t xml:space="preserve">(Itt a fióktelep nem </w:t>
      </w:r>
      <w:proofErr w:type="spellStart"/>
      <w:r>
        <w:t>nem</w:t>
      </w:r>
      <w:proofErr w:type="spellEnd"/>
      <w:r>
        <w:t xml:space="preserve"> </w:t>
      </w:r>
      <w:proofErr w:type="spellStart"/>
      <w:r>
        <w:t>definiálit</w:t>
      </w:r>
      <w:proofErr w:type="spellEnd"/>
      <w:r>
        <w:t xml:space="preserve"> fogalomként került használatra, ezt javasolt ellenőrizni.)</w:t>
      </w:r>
    </w:p>
  </w:comment>
  <w:comment w:id="3570" w:author="Dóra Dékány" w:date="2024-03-12T14:01:00Z" w:initials="DD">
    <w:p w14:paraId="192ECE83" w14:textId="09332C0D" w:rsidR="003C5C52" w:rsidRDefault="00FB3835" w:rsidP="00FB3835">
      <w:pPr>
        <w:pStyle w:val="Jegyzetszveg"/>
        <w:ind w:left="0"/>
      </w:pPr>
      <w:r>
        <w:t xml:space="preserve">Kérem rögzíteni kivételként azt az esetet, ha a FIAT, vagy az általa kijelölt beszállító nem szállítja az alkatrészt (pl. beszállítói nehézségek, elszámolási vita, vagy bármi más okán). </w:t>
      </w:r>
    </w:p>
  </w:comment>
  <w:comment w:id="3571" w:author="Dóra Dékány" w:date="2024-03-12T14:02:00Z" w:initials="DD">
    <w:p w14:paraId="3CDBF48C" w14:textId="5285DC55" w:rsidR="000963AA" w:rsidRDefault="00DC112E" w:rsidP="00DC112E">
      <w:pPr>
        <w:pStyle w:val="Jegyzetszveg"/>
        <w:ind w:left="0"/>
      </w:pPr>
      <w:r>
        <w:t xml:space="preserve">A faxot javaslom mellőzni, mivel gyakorlatban nem használt kommunikációs forma. </w:t>
      </w:r>
    </w:p>
  </w:comment>
  <w:comment w:id="3610" w:author="Dóra Dékány" w:date="2024-03-12T16:31:00Z" w:initials="DD">
    <w:p w14:paraId="36CDE9DD" w14:textId="48F2A275" w:rsidR="00474D14" w:rsidRDefault="002839C9" w:rsidP="002839C9">
      <w:pPr>
        <w:pStyle w:val="Jegyzetszveg"/>
        <w:ind w:left="0"/>
      </w:pPr>
      <w:r>
        <w:t xml:space="preserve">Kérem meghatározni, hogy Márkaszerviz milyen kártalanításra jogosult ebben az esetben. </w:t>
      </w:r>
    </w:p>
  </w:comment>
  <w:comment w:id="3611" w:author="Dóra Dékány" w:date="2024-04-08T15:34:00Z" w:initials="DD">
    <w:p w14:paraId="691CA616" w14:textId="77777777" w:rsidR="003F3682" w:rsidRDefault="003F3682">
      <w:pPr>
        <w:pStyle w:val="Jegyzetszveg"/>
      </w:pPr>
      <w:r>
        <w:rPr>
          <w:rStyle w:val="Jegyzethivatkozs"/>
        </w:rPr>
        <w:annotationRef/>
      </w:r>
      <w:r>
        <w:t>Tibornak: itt szerintem kérhetünk kártalanítást</w:t>
      </w:r>
    </w:p>
    <w:p w14:paraId="617FB6EA" w14:textId="77777777" w:rsidR="00DA7EA1" w:rsidRDefault="00DA7EA1">
      <w:pPr>
        <w:pStyle w:val="Jegyzetszveg"/>
      </w:pPr>
    </w:p>
    <w:p w14:paraId="5DA18CD2" w14:textId="4F43BA6E" w:rsidR="00DA7EA1" w:rsidRDefault="00DA7EA1">
      <w:pPr>
        <w:pStyle w:val="Jegyzetszveg"/>
      </w:pPr>
      <w:r>
        <w:t>erre a pontra felhívjuk a figyelmet!!!!!!!!!!!!!!!</w:t>
      </w:r>
    </w:p>
  </w:comment>
  <w:comment w:id="3864" w:author="Dóra Dékány" w:date="2024-03-12T14:04:00Z" w:initials="DD">
    <w:p w14:paraId="030FBAA5" w14:textId="69C46804" w:rsidR="000963AA" w:rsidRDefault="000963AA" w:rsidP="002839C9">
      <w:pPr>
        <w:pStyle w:val="Jegyzetszveg"/>
        <w:ind w:left="0"/>
      </w:pPr>
      <w:r>
        <w:rPr>
          <w:rStyle w:val="Jegyzethivatkozs"/>
        </w:rPr>
        <w:annotationRef/>
      </w:r>
      <w:r w:rsidR="002839C9">
        <w:t xml:space="preserve">A visszavásárlási joggal kapcsolatos szabályokat és eljárásrendet kérem felülvizsgálni, mert az indokolatlan munkateherrel jár Márkaszerviz számára. </w:t>
      </w:r>
    </w:p>
  </w:comment>
  <w:comment w:id="3865" w:author="Dóra Dékány" w:date="2024-03-16T12:53:00Z" w:initials="DD">
    <w:p w14:paraId="2ED75345" w14:textId="0BB22303" w:rsidR="002839C9" w:rsidRDefault="002839C9" w:rsidP="002839C9">
      <w:pPr>
        <w:pStyle w:val="Jegyzetszveg"/>
        <w:ind w:left="0"/>
      </w:pPr>
      <w:r>
        <w:rPr>
          <w:rStyle w:val="Jegyzethivatkozs"/>
        </w:rPr>
        <w:annotationRef/>
      </w:r>
      <w:r>
        <w:t>Javaslom a közjegyző által kirendelt független szakértőt.</w:t>
      </w:r>
    </w:p>
  </w:comment>
  <w:comment w:id="4029" w:author="Dóra Dékány" w:date="2024-03-12T16:33:00Z" w:initials="DD">
    <w:p w14:paraId="6AEB4181" w14:textId="57566C7B" w:rsidR="00474D14" w:rsidRDefault="000C388F" w:rsidP="000C388F">
      <w:pPr>
        <w:pStyle w:val="Jegyzetszveg"/>
        <w:ind w:left="0"/>
      </w:pPr>
      <w:r>
        <w:t xml:space="preserve">Kérem rögzíteni, hogy FIAT vállalja a perbelépést amennyiben Márkaszerviz perbe hívja, vagy ennek hiányában a per elvesztése esetén anyagi felelősséget vállal. </w:t>
      </w:r>
    </w:p>
  </w:comment>
  <w:comment w:id="4030" w:author="Dóra Dékány" w:date="2024-04-08T15:38:00Z" w:initials="DD">
    <w:p w14:paraId="7453E194" w14:textId="50C411C0" w:rsidR="00DA7EA1" w:rsidRDefault="00DA7EA1">
      <w:pPr>
        <w:pStyle w:val="Jegyzetszveg"/>
      </w:pPr>
      <w:r>
        <w:rPr>
          <w:rStyle w:val="Jegyzethivatkozs"/>
        </w:rPr>
        <w:annotationRef/>
      </w:r>
      <w:r>
        <w:t>GG: ezen nem lehet változtatni</w:t>
      </w:r>
    </w:p>
  </w:comment>
  <w:comment w:id="4059" w:author="Dóra Dékány" w:date="2024-03-12T14:16:00Z" w:initials="DD">
    <w:p w14:paraId="39549C34" w14:textId="4A25327B" w:rsidR="002139DE" w:rsidRDefault="003823BE" w:rsidP="003823BE">
      <w:pPr>
        <w:pStyle w:val="Jegyzetszveg"/>
        <w:ind w:left="0"/>
      </w:pPr>
      <w:r>
        <w:t>Kérem pontosítani, hogy melyek ezek a rendelkezések.</w:t>
      </w:r>
    </w:p>
  </w:comment>
  <w:comment w:id="4176" w:author="Dóra Dékány" w:date="2024-03-12T14:17:00Z" w:initials="DD">
    <w:p w14:paraId="48A2DB56" w14:textId="6DECD02E" w:rsidR="001E7EC4" w:rsidRDefault="001E7EC4" w:rsidP="001E7EC4">
      <w:pPr>
        <w:pStyle w:val="Jegyzetszveg"/>
        <w:ind w:left="0"/>
      </w:pPr>
      <w:r>
        <w:t xml:space="preserve">Javasolt konkretizálni, hogy mely e-mail címről vagy e-mail címre küldött leveleket ismerünk egy a szerződés szerinti írásbeli kommunikációnak. </w:t>
      </w:r>
    </w:p>
    <w:p w14:paraId="21FDC18B" w14:textId="77777777" w:rsidR="002139DE" w:rsidRDefault="002139DE" w:rsidP="001E7EC4">
      <w:pPr>
        <w:pStyle w:val="Jegyzetszveg"/>
        <w:ind w:left="0"/>
        <w:rPr>
          <w:rStyle w:val="Jegyzethivatkozs"/>
        </w:rPr>
      </w:pPr>
    </w:p>
    <w:p w14:paraId="5CB95F36" w14:textId="56D14FAF" w:rsidR="001E7EC4" w:rsidRDefault="001E7EC4" w:rsidP="001E7EC4">
      <w:pPr>
        <w:pStyle w:val="Jegyzetszveg"/>
        <w:ind w:left="0"/>
      </w:pPr>
      <w:r>
        <w:rPr>
          <w:rStyle w:val="Jegyzethivatkozs"/>
        </w:rPr>
        <w:t xml:space="preserve">Érdemes konkretizálni, hogy ezen a módon milyen nyilatkozatok tehetőek meg, és melyek várják el a postai utat. </w:t>
      </w:r>
    </w:p>
  </w:comment>
  <w:comment w:id="4177" w:author="Dóra Dékány" w:date="2024-04-08T15:44:00Z" w:initials="DD">
    <w:p w14:paraId="59EF8CEF" w14:textId="26286C5F" w:rsidR="00F16EAE" w:rsidRDefault="00F16EAE">
      <w:pPr>
        <w:pStyle w:val="Jegyzetszveg"/>
      </w:pPr>
      <w:r>
        <w:rPr>
          <w:rStyle w:val="Jegyzethivatkozs"/>
        </w:rPr>
        <w:annotationRef/>
      </w:r>
      <w:r>
        <w:t>elfogadják</w:t>
      </w:r>
    </w:p>
  </w:comment>
  <w:comment w:id="4200" w:author="Dóra Dékány" w:date="2024-03-12T14:18:00Z" w:initials="DD">
    <w:p w14:paraId="55A75AAC" w14:textId="245AA87F" w:rsidR="002139DE" w:rsidRDefault="002139DE" w:rsidP="00E6617E">
      <w:pPr>
        <w:pStyle w:val="Jegyzetszveg"/>
        <w:ind w:left="0"/>
      </w:pPr>
      <w:r>
        <w:rPr>
          <w:rStyle w:val="Jegyzethivatkozs"/>
        </w:rPr>
        <w:annotationRef/>
      </w:r>
      <w:r w:rsidR="00E6617E">
        <w:t xml:space="preserve">Kérem az Etikai Kódexet magyarul, a magyar jogszabályokra megfelelően rendelkezésre bocsátani. </w:t>
      </w:r>
      <w:r w:rsidR="00C854CC">
        <w:t xml:space="preserve">Ezt követően lehet róla véleményt alkotni. </w:t>
      </w:r>
    </w:p>
  </w:comment>
  <w:comment w:id="4213" w:author="Dóra Dékány" w:date="2024-03-12T14:20:00Z" w:initials="DD">
    <w:p w14:paraId="52C57765" w14:textId="25645BD8" w:rsidR="002139DE" w:rsidRDefault="002139DE" w:rsidP="00825D43">
      <w:pPr>
        <w:pStyle w:val="Jegyzetszveg"/>
        <w:ind w:left="0"/>
      </w:pPr>
      <w:r>
        <w:rPr>
          <w:rStyle w:val="Jegyzethivatkozs"/>
        </w:rPr>
        <w:annotationRef/>
      </w:r>
      <w:r w:rsidR="00825D43">
        <w:t>Erősen aggályos rendelkezés, javaslom mellőzni a már fentiekben kifejtettek szerint (túlzó adatkezelés, üzleti titok, személyes adatok)</w:t>
      </w:r>
    </w:p>
  </w:comment>
  <w:comment w:id="4214" w:author="Dóra Dékány" w:date="2024-04-08T14:24:00Z" w:initials="DD">
    <w:p w14:paraId="290E72ED" w14:textId="685E7BCE" w:rsidR="00A62F6D" w:rsidRDefault="00A62F6D">
      <w:pPr>
        <w:pStyle w:val="Jegyzetszveg"/>
      </w:pPr>
      <w:r>
        <w:rPr>
          <w:rStyle w:val="Jegyzethivatkozs"/>
        </w:rPr>
        <w:annotationRef/>
      </w:r>
      <w:r>
        <w:t>JT: elengedte</w:t>
      </w:r>
    </w:p>
  </w:comment>
  <w:comment w:id="4238" w:author="Dóra Dékány" w:date="2024-03-12T16:42:00Z" w:initials="DD">
    <w:p w14:paraId="74AC00C4" w14:textId="77777777" w:rsidR="007F374B" w:rsidRDefault="007F374B" w:rsidP="00B152F5">
      <w:pPr>
        <w:pStyle w:val="Jegyzetszveg"/>
        <w:ind w:left="0"/>
      </w:pPr>
      <w:r>
        <w:rPr>
          <w:rStyle w:val="Jegyzethivatkozs"/>
        </w:rPr>
        <w:annotationRef/>
      </w:r>
      <w:r w:rsidR="00B152F5">
        <w:t xml:space="preserve">Nem fogadható el a magyar jogon kívüli más jogszabály általános alkalmazásának felelőssége. </w:t>
      </w:r>
    </w:p>
    <w:p w14:paraId="6BC21A5E" w14:textId="69923066" w:rsidR="00B152F5" w:rsidRDefault="00B152F5" w:rsidP="00B152F5">
      <w:pPr>
        <w:pStyle w:val="Jegyzetszveg"/>
        <w:ind w:left="0"/>
      </w:pPr>
      <w:r>
        <w:t xml:space="preserve">Álláspontom szerint a szerződésre a magyar jog vonatkozik. Amennyiben egyes szabályok tekintetében a felek mást kívánnak kikötni – a jogi lehetőségeken belül – úgy ezt pontosan meg kell határozni: mely jogszabály, mely rendelkezése. </w:t>
      </w:r>
    </w:p>
  </w:comment>
  <w:comment w:id="4239" w:author="Dóra Dékány" w:date="2024-04-08T15:51:00Z" w:initials="DD">
    <w:p w14:paraId="4CBA2C5E" w14:textId="426440A1" w:rsidR="00DB2B06" w:rsidRDefault="00DB2B06">
      <w:pPr>
        <w:pStyle w:val="Jegyzetszveg"/>
      </w:pPr>
      <w:r>
        <w:rPr>
          <w:rStyle w:val="Jegyzethivatkozs"/>
        </w:rPr>
        <w:annotationRef/>
      </w:r>
      <w:r>
        <w:t>csúnyán hangzik, de elfogadjuk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18A09DD" w15:done="0"/>
  <w15:commentEx w15:paraId="5C0A1651" w15:done="0"/>
  <w15:commentEx w15:paraId="2D27F710" w15:done="0"/>
  <w15:commentEx w15:paraId="2E64811F" w15:done="0"/>
  <w15:commentEx w15:paraId="658ADDC5" w15:done="0"/>
  <w15:commentEx w15:paraId="312E830B" w15:done="0"/>
  <w15:commentEx w15:paraId="55BB2943" w15:paraIdParent="312E830B" w15:done="0"/>
  <w15:commentEx w15:paraId="39D8FF9B" w15:done="0"/>
  <w15:commentEx w15:paraId="38CBEA78" w15:paraIdParent="39D8FF9B" w15:done="0"/>
  <w15:commentEx w15:paraId="2876B4C2" w15:done="0"/>
  <w15:commentEx w15:paraId="7B81B269" w15:done="0"/>
  <w15:commentEx w15:paraId="3F27B289" w15:done="0"/>
  <w15:commentEx w15:paraId="2CFF3CD8" w15:done="0"/>
  <w15:commentEx w15:paraId="03AFFB0E" w15:paraIdParent="2CFF3CD8" w15:done="0"/>
  <w15:commentEx w15:paraId="75F3743A" w15:done="0"/>
  <w15:commentEx w15:paraId="1E1D706D" w15:paraIdParent="75F3743A" w15:done="0"/>
  <w15:commentEx w15:paraId="292AF6FB" w15:done="0"/>
  <w15:commentEx w15:paraId="1CD5EB8E" w15:done="0"/>
  <w15:commentEx w15:paraId="5B4F931C" w15:done="0"/>
  <w15:commentEx w15:paraId="347EAFD6" w15:paraIdParent="5B4F931C" w15:done="0"/>
  <w15:commentEx w15:paraId="0E675904" w15:done="0"/>
  <w15:commentEx w15:paraId="5188C6AA" w15:done="0"/>
  <w15:commentEx w15:paraId="0850F5EA" w15:done="0"/>
  <w15:commentEx w15:paraId="33797F11" w15:paraIdParent="0850F5EA" w15:done="0"/>
  <w15:commentEx w15:paraId="7BE566BC" w15:done="0"/>
  <w15:commentEx w15:paraId="60A63B0C" w15:paraIdParent="7BE566BC" w15:done="0"/>
  <w15:commentEx w15:paraId="71613C2C" w15:done="0"/>
  <w15:commentEx w15:paraId="1A93C6B4" w15:done="0"/>
  <w15:commentEx w15:paraId="615B6FA4" w15:done="0"/>
  <w15:commentEx w15:paraId="72323357" w15:paraIdParent="615B6FA4" w15:done="0"/>
  <w15:commentEx w15:paraId="48D71C90" w15:done="0"/>
  <w15:commentEx w15:paraId="6AD03C31" w15:paraIdParent="48D71C90" w15:done="0"/>
  <w15:commentEx w15:paraId="76446864" w15:done="0"/>
  <w15:commentEx w15:paraId="1219CA0C" w15:done="0"/>
  <w15:commentEx w15:paraId="38E90555" w15:done="0"/>
  <w15:commentEx w15:paraId="7C1CAA4F" w15:done="0"/>
  <w15:commentEx w15:paraId="361DB142" w15:paraIdParent="7C1CAA4F" w15:done="0"/>
  <w15:commentEx w15:paraId="61358DDC" w15:done="0"/>
  <w15:commentEx w15:paraId="46CC8057" w15:done="0"/>
  <w15:commentEx w15:paraId="366A8B54" w15:done="0"/>
  <w15:commentEx w15:paraId="1BA60FD6" w15:done="0"/>
  <w15:commentEx w15:paraId="3A893B0E" w15:done="0"/>
  <w15:commentEx w15:paraId="7AE475D5" w15:done="0"/>
  <w15:commentEx w15:paraId="454916EB" w15:paraIdParent="7AE475D5" w15:done="0"/>
  <w15:commentEx w15:paraId="2E549FF1" w15:done="0"/>
  <w15:commentEx w15:paraId="3451B830" w15:done="0"/>
  <w15:commentEx w15:paraId="1998E7AD" w15:paraIdParent="3451B830" w15:done="0"/>
  <w15:commentEx w15:paraId="40BEB099" w15:done="0"/>
  <w15:commentEx w15:paraId="467F0870" w15:done="0"/>
  <w15:commentEx w15:paraId="2BE067DA" w15:done="0"/>
  <w15:commentEx w15:paraId="7C295A16" w15:done="0"/>
  <w15:commentEx w15:paraId="77022F4B" w15:done="0"/>
  <w15:commentEx w15:paraId="5BC2E51E" w15:paraIdParent="77022F4B" w15:done="0"/>
  <w15:commentEx w15:paraId="67C3E73A" w15:done="0"/>
  <w15:commentEx w15:paraId="41BF5675" w15:paraIdParent="67C3E73A" w15:done="0"/>
  <w15:commentEx w15:paraId="26AFA2B9" w15:done="0"/>
  <w15:commentEx w15:paraId="0E440066" w15:paraIdParent="26AFA2B9" w15:done="0"/>
  <w15:commentEx w15:paraId="127F5D74" w15:done="0"/>
  <w15:commentEx w15:paraId="10F94546" w15:paraIdParent="127F5D74" w15:done="0"/>
  <w15:commentEx w15:paraId="7F97C71E" w15:done="0"/>
  <w15:commentEx w15:paraId="27415ED1" w15:done="0"/>
  <w15:commentEx w15:paraId="18788CEE" w15:done="0"/>
  <w15:commentEx w15:paraId="48163153" w15:paraIdParent="18788CEE" w15:done="0"/>
  <w15:commentEx w15:paraId="7246E270" w15:done="0"/>
  <w15:commentEx w15:paraId="5ADB0AE3" w15:paraIdParent="7246E270" w15:done="0"/>
  <w15:commentEx w15:paraId="16B6B22B" w15:done="0"/>
  <w15:commentEx w15:paraId="245B7D15" w15:done="0"/>
  <w15:commentEx w15:paraId="1502FDD3" w15:paraIdParent="245B7D15" w15:done="0"/>
  <w15:commentEx w15:paraId="1E3D02AA" w15:done="0"/>
  <w15:commentEx w15:paraId="24BCA28F" w15:paraIdParent="1E3D02AA" w15:done="0"/>
  <w15:commentEx w15:paraId="14FAC5CB" w15:done="0"/>
  <w15:commentEx w15:paraId="65DF82C0" w15:paraIdParent="14FAC5CB" w15:done="0"/>
  <w15:commentEx w15:paraId="3CEB8AE3" w15:done="0"/>
  <w15:commentEx w15:paraId="5DEAA944" w15:done="0"/>
  <w15:commentEx w15:paraId="369A692E" w15:done="0"/>
  <w15:commentEx w15:paraId="194E1A00" w15:done="0"/>
  <w15:commentEx w15:paraId="49F3CA66" w15:done="0"/>
  <w15:commentEx w15:paraId="20420754" w15:done="0"/>
  <w15:commentEx w15:paraId="1E9D6C64" w15:done="0"/>
  <w15:commentEx w15:paraId="391B9D30" w15:done="0"/>
  <w15:commentEx w15:paraId="6C558F61" w15:paraIdParent="391B9D30" w15:done="0"/>
  <w15:commentEx w15:paraId="31781956" w15:done="0"/>
  <w15:commentEx w15:paraId="22D81EAB" w15:paraIdParent="31781956" w15:done="0"/>
  <w15:commentEx w15:paraId="097097F2" w15:done="0"/>
  <w15:commentEx w15:paraId="6DDB0555" w15:done="0"/>
  <w15:commentEx w15:paraId="5FB27FD5" w15:done="0"/>
  <w15:commentEx w15:paraId="3BA7FA23" w15:paraIdParent="5FB27FD5" w15:done="0"/>
  <w15:commentEx w15:paraId="113ABAF7" w15:done="0"/>
  <w15:commentEx w15:paraId="69355FD4" w15:done="0"/>
  <w15:commentEx w15:paraId="3DC2B5CB" w15:done="0"/>
  <w15:commentEx w15:paraId="192ECE83" w15:done="0"/>
  <w15:commentEx w15:paraId="3CDBF48C" w15:done="0"/>
  <w15:commentEx w15:paraId="36CDE9DD" w15:done="0"/>
  <w15:commentEx w15:paraId="5DA18CD2" w15:paraIdParent="36CDE9DD" w15:done="0"/>
  <w15:commentEx w15:paraId="030FBAA5" w15:done="0"/>
  <w15:commentEx w15:paraId="2ED75345" w15:done="0"/>
  <w15:commentEx w15:paraId="6AEB4181" w15:done="0"/>
  <w15:commentEx w15:paraId="7453E194" w15:paraIdParent="6AEB4181" w15:done="0"/>
  <w15:commentEx w15:paraId="39549C34" w15:done="0"/>
  <w15:commentEx w15:paraId="5CB95F36" w15:done="0"/>
  <w15:commentEx w15:paraId="59EF8CEF" w15:paraIdParent="5CB95F36" w15:done="0"/>
  <w15:commentEx w15:paraId="55A75AAC" w15:done="0"/>
  <w15:commentEx w15:paraId="52C57765" w15:done="0"/>
  <w15:commentEx w15:paraId="290E72ED" w15:paraIdParent="52C57765" w15:done="0"/>
  <w15:commentEx w15:paraId="6BC21A5E" w15:done="0"/>
  <w15:commentEx w15:paraId="4CBA2C5E" w15:paraIdParent="6BC21A5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C10B7AC" w16cex:dateUtc="2024-03-16T12:05:00Z"/>
  <w16cex:commentExtensible w16cex:durableId="161F4BEB" w16cex:dateUtc="2024-03-16T12:10:00Z"/>
  <w16cex:commentExtensible w16cex:durableId="12D10084" w16cex:dateUtc="2024-03-16T12:14:00Z"/>
  <w16cex:commentExtensible w16cex:durableId="3829D67C" w16cex:dateUtc="2024-03-16T12:16:00Z"/>
  <w16cex:commentExtensible w16cex:durableId="15FC656C" w16cex:dateUtc="2024-03-16T12:21:00Z"/>
  <w16cex:commentExtensible w16cex:durableId="628AEED5" w16cex:dateUtc="2024-03-11T19:07:00Z"/>
  <w16cex:commentExtensible w16cex:durableId="02CBECEC" w16cex:dateUtc="2024-04-08T12:51:00Z"/>
  <w16cex:commentExtensible w16cex:durableId="47DFEC50" w16cex:dateUtc="2024-03-11T19:13:00Z"/>
  <w16cex:commentExtensible w16cex:durableId="5296E39E" w16cex:dateUtc="2024-04-08T12:32:00Z"/>
  <w16cex:commentExtensible w16cex:durableId="3B3F652B" w16cex:dateUtc="2024-03-11T19:11:00Z"/>
  <w16cex:commentExtensible w16cex:durableId="24327CBC" w16cex:dateUtc="2024-03-11T19:14:00Z"/>
  <w16cex:commentExtensible w16cex:durableId="543046E9" w16cex:dateUtc="2024-03-11T19:21:00Z"/>
  <w16cex:commentExtensible w16cex:durableId="3503C90B" w16cex:dateUtc="2024-03-11T19:24:00Z"/>
  <w16cex:commentExtensible w16cex:durableId="1E14A0EA" w16cex:dateUtc="2024-04-08T12:51:00Z"/>
  <w16cex:commentExtensible w16cex:durableId="0B1B6AD3" w16cex:dateUtc="2024-03-12T05:28:00Z"/>
  <w16cex:commentExtensible w16cex:durableId="463C33AC" w16cex:dateUtc="2024-04-08T12:56:00Z"/>
  <w16cex:commentExtensible w16cex:durableId="614D0A90" w16cex:dateUtc="2024-03-12T05:24:00Z"/>
  <w16cex:commentExtensible w16cex:durableId="7B5AAE4E" w16cex:dateUtc="2024-03-12T05:26:00Z"/>
  <w16cex:commentExtensible w16cex:durableId="67CBEB52" w16cex:dateUtc="2024-03-12T05:27:00Z"/>
  <w16cex:commentExtensible w16cex:durableId="15F98F42" w16cex:dateUtc="2024-04-08T12:58:00Z"/>
  <w16cex:commentExtensible w16cex:durableId="67FC1015" w16cex:dateUtc="2024-03-12T05:35:00Z"/>
  <w16cex:commentExtensible w16cex:durableId="221506DC" w16cex:dateUtc="2024-03-12T05:36:00Z"/>
  <w16cex:commentExtensible w16cex:durableId="5277E1F4" w16cex:dateUtc="2024-03-12T05:39:00Z"/>
  <w16cex:commentExtensible w16cex:durableId="10E7EA53" w16cex:dateUtc="2024-04-08T13:06:00Z"/>
  <w16cex:commentExtensible w16cex:durableId="22EF593C" w16cex:dateUtc="2024-03-12T05:41:00Z"/>
  <w16cex:commentExtensible w16cex:durableId="6DD4F4BC" w16cex:dateUtc="2024-04-08T13:08:00Z"/>
  <w16cex:commentExtensible w16cex:durableId="1AE9FC44" w16cex:dateUtc="2024-03-12T05:57:00Z"/>
  <w16cex:commentExtensible w16cex:durableId="1D2FBBA8" w16cex:dateUtc="2024-03-12T06:00:00Z"/>
  <w16cex:commentExtensible w16cex:durableId="0DCEA181" w16cex:dateUtc="2024-03-12T06:01:00Z"/>
  <w16cex:commentExtensible w16cex:durableId="48A11809" w16cex:dateUtc="2024-04-08T13:10:00Z"/>
  <w16cex:commentExtensible w16cex:durableId="54BECD70" w16cex:dateUtc="2024-03-12T06:05:00Z"/>
  <w16cex:commentExtensible w16cex:durableId="107D69A2" w16cex:dateUtc="2024-04-08T13:11:00Z"/>
  <w16cex:commentExtensible w16cex:durableId="14323FBF" w16cex:dateUtc="2024-03-12T06:07:00Z"/>
  <w16cex:commentExtensible w16cex:durableId="08C2913A" w16cex:dateUtc="2024-03-12T06:09:00Z"/>
  <w16cex:commentExtensible w16cex:durableId="03452C17" w16cex:dateUtc="2024-03-12T06:10:00Z"/>
  <w16cex:commentExtensible w16cex:durableId="68F2EE69" w16cex:dateUtc="2024-03-12T06:16:00Z"/>
  <w16cex:commentExtensible w16cex:durableId="6B8FCF7F" w16cex:dateUtc="2024-04-08T13:17:00Z"/>
  <w16cex:commentExtensible w16cex:durableId="31C441E3" w16cex:dateUtc="2024-03-12T06:19:00Z"/>
  <w16cex:commentExtensible w16cex:durableId="45D99617" w16cex:dateUtc="2024-03-12T06:20:00Z"/>
  <w16cex:commentExtensible w16cex:durableId="06B768BE" w16cex:dateUtc="2024-03-12T06:45:00Z"/>
  <w16cex:commentExtensible w16cex:durableId="29F58ADC" w16cex:dateUtc="2024-03-12T06:46:00Z"/>
  <w16cex:commentExtensible w16cex:durableId="4F1918F7" w16cex:dateUtc="2024-03-12T06:47:00Z"/>
  <w16cex:commentExtensible w16cex:durableId="247EA1D2" w16cex:dateUtc="2024-03-16T10:46:00Z"/>
  <w16cex:commentExtensible w16cex:durableId="5CDC2EF2" w16cex:dateUtc="2024-04-08T11:18:00Z"/>
  <w16cex:commentExtensible w16cex:durableId="1E6C2B33" w16cex:dateUtc="2024-03-12T06:47:00Z"/>
  <w16cex:commentExtensible w16cex:durableId="3B655B87" w16cex:dateUtc="2024-03-12T06:48:00Z"/>
  <w16cex:commentExtensible w16cex:durableId="388725F9" w16cex:dateUtc="2024-04-08T11:50:00Z"/>
  <w16cex:commentExtensible w16cex:durableId="41CFEE7B" w16cex:dateUtc="2024-03-12T06:49:00Z"/>
  <w16cex:commentExtensible w16cex:durableId="72D61D22" w16cex:dateUtc="2024-03-16T10:49:00Z"/>
  <w16cex:commentExtensible w16cex:durableId="7D4993EE" w16cex:dateUtc="2024-03-12T06:50:00Z"/>
  <w16cex:commentExtensible w16cex:durableId="15A5264C" w16cex:dateUtc="2024-03-12T11:35:00Z"/>
  <w16cex:commentExtensible w16cex:durableId="72E934B9" w16cex:dateUtc="2024-03-12T11:37:00Z"/>
  <w16cex:commentExtensible w16cex:durableId="379F8329" w16cex:dateUtc="2024-04-08T11:53:00Z"/>
  <w16cex:commentExtensible w16cex:durableId="1579AC7E" w16cex:dateUtc="2024-03-12T11:36:00Z"/>
  <w16cex:commentExtensible w16cex:durableId="7FB7CC21" w16cex:dateUtc="2024-04-08T11:55:00Z"/>
  <w16cex:commentExtensible w16cex:durableId="2BD9351C" w16cex:dateUtc="2024-03-12T11:38:00Z"/>
  <w16cex:commentExtensible w16cex:durableId="23AF205E" w16cex:dateUtc="2024-04-08T11:56:00Z"/>
  <w16cex:commentExtensible w16cex:durableId="51B8C79F" w16cex:dateUtc="2024-03-12T11:39:00Z"/>
  <w16cex:commentExtensible w16cex:durableId="1ECE63FC" w16cex:dateUtc="2024-04-08T11:57:00Z"/>
  <w16cex:commentExtensible w16cex:durableId="21351488" w16cex:dateUtc="2024-03-16T11:07:00Z"/>
  <w16cex:commentExtensible w16cex:durableId="15B1940A" w16cex:dateUtc="2024-03-12T11:40:00Z"/>
  <w16cex:commentExtensible w16cex:durableId="7478F218" w16cex:dateUtc="2024-03-12T11:40:00Z"/>
  <w16cex:commentExtensible w16cex:durableId="1173AAC9" w16cex:dateUtc="2024-04-08T12:05:00Z"/>
  <w16cex:commentExtensible w16cex:durableId="07393900" w16cex:dateUtc="2024-03-12T11:41:00Z"/>
  <w16cex:commentExtensible w16cex:durableId="53205B9B" w16cex:dateUtc="2024-04-08T12:07:00Z"/>
  <w16cex:commentExtensible w16cex:durableId="015F1FC1" w16cex:dateUtc="2024-03-12T11:50:00Z"/>
  <w16cex:commentExtensible w16cex:durableId="39DB1759" w16cex:dateUtc="2024-03-12T11:51:00Z"/>
  <w16cex:commentExtensible w16cex:durableId="3A300599" w16cex:dateUtc="2024-04-08T12:13:00Z"/>
  <w16cex:commentExtensible w16cex:durableId="6BB562A8" w16cex:dateUtc="2024-03-12T11:52:00Z"/>
  <w16cex:commentExtensible w16cex:durableId="3410AF00" w16cex:dateUtc="2024-04-08T12:13:00Z"/>
  <w16cex:commentExtensible w16cex:durableId="331251BF" w16cex:dateUtc="2024-03-12T11:55:00Z"/>
  <w16cex:commentExtensible w16cex:durableId="161790A1" w16cex:dateUtc="2024-04-08T12:14:00Z"/>
  <w16cex:commentExtensible w16cex:durableId="6800F4DC" w16cex:dateUtc="2024-03-12T11:56:00Z"/>
  <w16cex:commentExtensible w16cex:durableId="5FD6FAA7" w16cex:dateUtc="2024-03-12T11:57:00Z"/>
  <w16cex:commentExtensible w16cex:durableId="436342C1" w16cex:dateUtc="2024-03-12T12:00:00Z"/>
  <w16cex:commentExtensible w16cex:durableId="07FBD40B" w16cex:dateUtc="2024-03-12T12:17:00Z"/>
  <w16cex:commentExtensible w16cex:durableId="7C93CC43" w16cex:dateUtc="2024-03-16T11:28:00Z"/>
  <w16cex:commentExtensible w16cex:durableId="3143F90B" w16cex:dateUtc="2024-03-12T12:18:00Z"/>
  <w16cex:commentExtensible w16cex:durableId="662278AA" w16cex:dateUtc="2024-03-12T12:19:00Z"/>
  <w16cex:commentExtensible w16cex:durableId="2F0ABD0C" w16cex:dateUtc="2024-03-12T12:23:00Z"/>
  <w16cex:commentExtensible w16cex:durableId="718B8FA1" w16cex:dateUtc="2024-04-08T12:21:00Z"/>
  <w16cex:commentExtensible w16cex:durableId="20236411" w16cex:dateUtc="2024-03-12T12:24:00Z"/>
  <w16cex:commentExtensible w16cex:durableId="2203324E" w16cex:dateUtc="2024-04-08T12:24:00Z"/>
  <w16cex:commentExtensible w16cex:durableId="00336D9C" w16cex:dateUtc="2024-03-12T12:26:00Z"/>
  <w16cex:commentExtensible w16cex:durableId="412D66D2" w16cex:dateUtc="2024-03-12T12:26:00Z"/>
  <w16cex:commentExtensible w16cex:durableId="3E162E0A" w16cex:dateUtc="2024-03-12T12:28:00Z"/>
  <w16cex:commentExtensible w16cex:durableId="7D71D3CC" w16cex:dateUtc="2024-04-08T13:24:00Z"/>
  <w16cex:commentExtensible w16cex:durableId="54C33F71" w16cex:dateUtc="2024-03-12T12:57:00Z"/>
  <w16cex:commentExtensible w16cex:durableId="2970D43F" w16cex:dateUtc="2024-03-12T12:58:00Z"/>
  <w16cex:commentExtensible w16cex:durableId="270835D0" w16cex:dateUtc="2024-03-12T13:00:00Z"/>
  <w16cex:commentExtensible w16cex:durableId="77A2EF3E" w16cex:dateUtc="2024-03-12T13:01:00Z"/>
  <w16cex:commentExtensible w16cex:durableId="6B6FB0FB" w16cex:dateUtc="2024-03-12T13:02:00Z"/>
  <w16cex:commentExtensible w16cex:durableId="1658C507" w16cex:dateUtc="2024-03-12T15:31:00Z"/>
  <w16cex:commentExtensible w16cex:durableId="2F1F51A1" w16cex:dateUtc="2024-04-08T13:34:00Z"/>
  <w16cex:commentExtensible w16cex:durableId="409BCA0C" w16cex:dateUtc="2024-03-12T13:04:00Z"/>
  <w16cex:commentExtensible w16cex:durableId="61A14088" w16cex:dateUtc="2024-03-16T11:53:00Z"/>
  <w16cex:commentExtensible w16cex:durableId="6530A906" w16cex:dateUtc="2024-03-12T15:33:00Z"/>
  <w16cex:commentExtensible w16cex:durableId="1565C9A2" w16cex:dateUtc="2024-04-08T13:38:00Z"/>
  <w16cex:commentExtensible w16cex:durableId="2FEAC5DA" w16cex:dateUtc="2024-03-12T13:16:00Z"/>
  <w16cex:commentExtensible w16cex:durableId="7CAEBADF" w16cex:dateUtc="2024-03-12T13:17:00Z"/>
  <w16cex:commentExtensible w16cex:durableId="3A784D4B" w16cex:dateUtc="2024-04-08T13:44:00Z"/>
  <w16cex:commentExtensible w16cex:durableId="237317A4" w16cex:dateUtc="2024-03-12T13:18:00Z"/>
  <w16cex:commentExtensible w16cex:durableId="6DFBFA33" w16cex:dateUtc="2024-03-12T13:20:00Z"/>
  <w16cex:commentExtensible w16cex:durableId="0199202D" w16cex:dateUtc="2024-04-08T12:24:00Z"/>
  <w16cex:commentExtensible w16cex:durableId="2CE132EA" w16cex:dateUtc="2024-03-12T15:42:00Z"/>
  <w16cex:commentExtensible w16cex:durableId="1A827C17" w16cex:dateUtc="2024-04-08T13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8A09DD" w16cid:durableId="3C10B7AC"/>
  <w16cid:commentId w16cid:paraId="5C0A1651" w16cid:durableId="161F4BEB"/>
  <w16cid:commentId w16cid:paraId="2D27F710" w16cid:durableId="12D10084"/>
  <w16cid:commentId w16cid:paraId="2E64811F" w16cid:durableId="3829D67C"/>
  <w16cid:commentId w16cid:paraId="658ADDC5" w16cid:durableId="15FC656C"/>
  <w16cid:commentId w16cid:paraId="312E830B" w16cid:durableId="628AEED5"/>
  <w16cid:commentId w16cid:paraId="55BB2943" w16cid:durableId="02CBECEC"/>
  <w16cid:commentId w16cid:paraId="39D8FF9B" w16cid:durableId="47DFEC50"/>
  <w16cid:commentId w16cid:paraId="38CBEA78" w16cid:durableId="5296E39E"/>
  <w16cid:commentId w16cid:paraId="2876B4C2" w16cid:durableId="3B3F652B"/>
  <w16cid:commentId w16cid:paraId="7B81B269" w16cid:durableId="24327CBC"/>
  <w16cid:commentId w16cid:paraId="3F27B289" w16cid:durableId="543046E9"/>
  <w16cid:commentId w16cid:paraId="2CFF3CD8" w16cid:durableId="3503C90B"/>
  <w16cid:commentId w16cid:paraId="03AFFB0E" w16cid:durableId="1E14A0EA"/>
  <w16cid:commentId w16cid:paraId="75F3743A" w16cid:durableId="0B1B6AD3"/>
  <w16cid:commentId w16cid:paraId="1E1D706D" w16cid:durableId="463C33AC"/>
  <w16cid:commentId w16cid:paraId="292AF6FB" w16cid:durableId="614D0A90"/>
  <w16cid:commentId w16cid:paraId="1CD5EB8E" w16cid:durableId="7B5AAE4E"/>
  <w16cid:commentId w16cid:paraId="5B4F931C" w16cid:durableId="67CBEB52"/>
  <w16cid:commentId w16cid:paraId="347EAFD6" w16cid:durableId="15F98F42"/>
  <w16cid:commentId w16cid:paraId="0E675904" w16cid:durableId="67FC1015"/>
  <w16cid:commentId w16cid:paraId="5188C6AA" w16cid:durableId="221506DC"/>
  <w16cid:commentId w16cid:paraId="0850F5EA" w16cid:durableId="5277E1F4"/>
  <w16cid:commentId w16cid:paraId="33797F11" w16cid:durableId="10E7EA53"/>
  <w16cid:commentId w16cid:paraId="7BE566BC" w16cid:durableId="22EF593C"/>
  <w16cid:commentId w16cid:paraId="60A63B0C" w16cid:durableId="6DD4F4BC"/>
  <w16cid:commentId w16cid:paraId="71613C2C" w16cid:durableId="1AE9FC44"/>
  <w16cid:commentId w16cid:paraId="1A93C6B4" w16cid:durableId="1D2FBBA8"/>
  <w16cid:commentId w16cid:paraId="615B6FA4" w16cid:durableId="0DCEA181"/>
  <w16cid:commentId w16cid:paraId="72323357" w16cid:durableId="48A11809"/>
  <w16cid:commentId w16cid:paraId="48D71C90" w16cid:durableId="54BECD70"/>
  <w16cid:commentId w16cid:paraId="6AD03C31" w16cid:durableId="107D69A2"/>
  <w16cid:commentId w16cid:paraId="76446864" w16cid:durableId="14323FBF"/>
  <w16cid:commentId w16cid:paraId="1219CA0C" w16cid:durableId="08C2913A"/>
  <w16cid:commentId w16cid:paraId="38E90555" w16cid:durableId="03452C17"/>
  <w16cid:commentId w16cid:paraId="7C1CAA4F" w16cid:durableId="68F2EE69"/>
  <w16cid:commentId w16cid:paraId="361DB142" w16cid:durableId="6B8FCF7F"/>
  <w16cid:commentId w16cid:paraId="61358DDC" w16cid:durableId="31C441E3"/>
  <w16cid:commentId w16cid:paraId="46CC8057" w16cid:durableId="45D99617"/>
  <w16cid:commentId w16cid:paraId="366A8B54" w16cid:durableId="06B768BE"/>
  <w16cid:commentId w16cid:paraId="1BA60FD6" w16cid:durableId="29F58ADC"/>
  <w16cid:commentId w16cid:paraId="3A893B0E" w16cid:durableId="4F1918F7"/>
  <w16cid:commentId w16cid:paraId="7AE475D5" w16cid:durableId="247EA1D2"/>
  <w16cid:commentId w16cid:paraId="454916EB" w16cid:durableId="5CDC2EF2"/>
  <w16cid:commentId w16cid:paraId="2E549FF1" w16cid:durableId="1E6C2B33"/>
  <w16cid:commentId w16cid:paraId="3451B830" w16cid:durableId="3B655B87"/>
  <w16cid:commentId w16cid:paraId="1998E7AD" w16cid:durableId="388725F9"/>
  <w16cid:commentId w16cid:paraId="40BEB099" w16cid:durableId="41CFEE7B"/>
  <w16cid:commentId w16cid:paraId="467F0870" w16cid:durableId="72D61D22"/>
  <w16cid:commentId w16cid:paraId="2BE067DA" w16cid:durableId="7D4993EE"/>
  <w16cid:commentId w16cid:paraId="7C295A16" w16cid:durableId="15A5264C"/>
  <w16cid:commentId w16cid:paraId="77022F4B" w16cid:durableId="72E934B9"/>
  <w16cid:commentId w16cid:paraId="5BC2E51E" w16cid:durableId="379F8329"/>
  <w16cid:commentId w16cid:paraId="67C3E73A" w16cid:durableId="1579AC7E"/>
  <w16cid:commentId w16cid:paraId="41BF5675" w16cid:durableId="7FB7CC21"/>
  <w16cid:commentId w16cid:paraId="26AFA2B9" w16cid:durableId="2BD9351C"/>
  <w16cid:commentId w16cid:paraId="0E440066" w16cid:durableId="23AF205E"/>
  <w16cid:commentId w16cid:paraId="127F5D74" w16cid:durableId="51B8C79F"/>
  <w16cid:commentId w16cid:paraId="10F94546" w16cid:durableId="1ECE63FC"/>
  <w16cid:commentId w16cid:paraId="7F97C71E" w16cid:durableId="21351488"/>
  <w16cid:commentId w16cid:paraId="27415ED1" w16cid:durableId="15B1940A"/>
  <w16cid:commentId w16cid:paraId="18788CEE" w16cid:durableId="7478F218"/>
  <w16cid:commentId w16cid:paraId="48163153" w16cid:durableId="1173AAC9"/>
  <w16cid:commentId w16cid:paraId="7246E270" w16cid:durableId="07393900"/>
  <w16cid:commentId w16cid:paraId="5ADB0AE3" w16cid:durableId="53205B9B"/>
  <w16cid:commentId w16cid:paraId="16B6B22B" w16cid:durableId="015F1FC1"/>
  <w16cid:commentId w16cid:paraId="245B7D15" w16cid:durableId="39DB1759"/>
  <w16cid:commentId w16cid:paraId="1502FDD3" w16cid:durableId="3A300599"/>
  <w16cid:commentId w16cid:paraId="1E3D02AA" w16cid:durableId="6BB562A8"/>
  <w16cid:commentId w16cid:paraId="24BCA28F" w16cid:durableId="3410AF00"/>
  <w16cid:commentId w16cid:paraId="14FAC5CB" w16cid:durableId="331251BF"/>
  <w16cid:commentId w16cid:paraId="65DF82C0" w16cid:durableId="161790A1"/>
  <w16cid:commentId w16cid:paraId="3CEB8AE3" w16cid:durableId="6800F4DC"/>
  <w16cid:commentId w16cid:paraId="5DEAA944" w16cid:durableId="5FD6FAA7"/>
  <w16cid:commentId w16cid:paraId="369A692E" w16cid:durableId="436342C1"/>
  <w16cid:commentId w16cid:paraId="194E1A00" w16cid:durableId="07FBD40B"/>
  <w16cid:commentId w16cid:paraId="49F3CA66" w16cid:durableId="7C93CC43"/>
  <w16cid:commentId w16cid:paraId="20420754" w16cid:durableId="3143F90B"/>
  <w16cid:commentId w16cid:paraId="1E9D6C64" w16cid:durableId="662278AA"/>
  <w16cid:commentId w16cid:paraId="391B9D30" w16cid:durableId="2F0ABD0C"/>
  <w16cid:commentId w16cid:paraId="6C558F61" w16cid:durableId="718B8FA1"/>
  <w16cid:commentId w16cid:paraId="31781956" w16cid:durableId="20236411"/>
  <w16cid:commentId w16cid:paraId="22D81EAB" w16cid:durableId="2203324E"/>
  <w16cid:commentId w16cid:paraId="097097F2" w16cid:durableId="00336D9C"/>
  <w16cid:commentId w16cid:paraId="6DDB0555" w16cid:durableId="412D66D2"/>
  <w16cid:commentId w16cid:paraId="5FB27FD5" w16cid:durableId="3E162E0A"/>
  <w16cid:commentId w16cid:paraId="3BA7FA23" w16cid:durableId="7D71D3CC"/>
  <w16cid:commentId w16cid:paraId="113ABAF7" w16cid:durableId="54C33F71"/>
  <w16cid:commentId w16cid:paraId="69355FD4" w16cid:durableId="2970D43F"/>
  <w16cid:commentId w16cid:paraId="3DC2B5CB" w16cid:durableId="270835D0"/>
  <w16cid:commentId w16cid:paraId="192ECE83" w16cid:durableId="77A2EF3E"/>
  <w16cid:commentId w16cid:paraId="3CDBF48C" w16cid:durableId="6B6FB0FB"/>
  <w16cid:commentId w16cid:paraId="36CDE9DD" w16cid:durableId="1658C507"/>
  <w16cid:commentId w16cid:paraId="5DA18CD2" w16cid:durableId="2F1F51A1"/>
  <w16cid:commentId w16cid:paraId="030FBAA5" w16cid:durableId="409BCA0C"/>
  <w16cid:commentId w16cid:paraId="2ED75345" w16cid:durableId="61A14088"/>
  <w16cid:commentId w16cid:paraId="6AEB4181" w16cid:durableId="6530A906"/>
  <w16cid:commentId w16cid:paraId="7453E194" w16cid:durableId="1565C9A2"/>
  <w16cid:commentId w16cid:paraId="39549C34" w16cid:durableId="2FEAC5DA"/>
  <w16cid:commentId w16cid:paraId="5CB95F36" w16cid:durableId="7CAEBADF"/>
  <w16cid:commentId w16cid:paraId="59EF8CEF" w16cid:durableId="3A784D4B"/>
  <w16cid:commentId w16cid:paraId="55A75AAC" w16cid:durableId="237317A4"/>
  <w16cid:commentId w16cid:paraId="52C57765" w16cid:durableId="6DFBFA33"/>
  <w16cid:commentId w16cid:paraId="290E72ED" w16cid:durableId="0199202D"/>
  <w16cid:commentId w16cid:paraId="6BC21A5E" w16cid:durableId="2CE132EA"/>
  <w16cid:commentId w16cid:paraId="4CBA2C5E" w16cid:durableId="1A827C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B2C6A" w14:textId="77777777" w:rsidR="00317283" w:rsidRDefault="00317283" w:rsidP="0092262B">
      <w:r>
        <w:separator/>
      </w:r>
    </w:p>
    <w:p w14:paraId="7F33A011" w14:textId="77777777" w:rsidR="00317283" w:rsidRDefault="00317283" w:rsidP="0092262B"/>
  </w:endnote>
  <w:endnote w:type="continuationSeparator" w:id="0">
    <w:p w14:paraId="1AD2FB55" w14:textId="77777777" w:rsidR="00317283" w:rsidRDefault="00317283" w:rsidP="0092262B">
      <w:r>
        <w:continuationSeparator/>
      </w:r>
    </w:p>
    <w:p w14:paraId="2B009B76" w14:textId="77777777" w:rsidR="00317283" w:rsidRDefault="00317283" w:rsidP="0092262B"/>
  </w:endnote>
  <w:endnote w:type="continuationNotice" w:id="1">
    <w:p w14:paraId="548F5802" w14:textId="77777777" w:rsidR="00317283" w:rsidRDefault="003172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l Sans Condensed">
    <w:altName w:val="Calibri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Opel Sans">
    <w:altName w:val="Calibri"/>
    <w:charset w:val="00"/>
    <w:family w:val="swiss"/>
    <w:pitch w:val="variable"/>
    <w:sig w:usb0="00000287" w:usb1="00000000" w:usb2="00000000" w:usb3="00000000" w:csb0="0000008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A7F05" w14:textId="77777777" w:rsidR="00A5616B" w:rsidRPr="00D57D3D" w:rsidRDefault="00A5616B" w:rsidP="00804061">
    <w:pPr>
      <w:pStyle w:val="llb"/>
      <w:tabs>
        <w:tab w:val="clear" w:pos="8504"/>
        <w:tab w:val="right" w:pos="9071"/>
      </w:tabs>
      <w:spacing w:after="0" w:line="240" w:lineRule="auto"/>
      <w:ind w:left="0"/>
      <w:rPr>
        <w:rFonts w:ascii="Arial" w:hAnsi="Arial" w:cs="Arial"/>
        <w:sz w:val="18"/>
        <w:szCs w:val="18"/>
      </w:rPr>
    </w:pPr>
  </w:p>
  <w:p w14:paraId="771795EA" w14:textId="76F85CCB" w:rsidR="00A5616B" w:rsidRPr="00D57D3D" w:rsidRDefault="003B4F56" w:rsidP="00804061">
    <w:pPr>
      <w:pStyle w:val="llb"/>
      <w:tabs>
        <w:tab w:val="clear" w:pos="8504"/>
        <w:tab w:val="right" w:pos="9071"/>
      </w:tabs>
      <w:spacing w:after="0" w:line="240" w:lineRule="auto"/>
      <w:ind w:left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</w:rPr>
      <w:t>FIAT</w:t>
    </w:r>
    <w:r w:rsidR="007E6FCF" w:rsidRPr="00D57D3D">
      <w:rPr>
        <w:rFonts w:ascii="Arial" w:hAnsi="Arial" w:cs="Arial"/>
        <w:sz w:val="18"/>
      </w:rPr>
      <w:t xml:space="preserve"> MÁRKASZERVIZ SZERZŐDÉS</w:t>
    </w:r>
    <w:r w:rsidR="00A5616B" w:rsidRPr="00D57D3D">
      <w:rPr>
        <w:rFonts w:ascii="Arial" w:hAnsi="Arial" w:cs="Arial"/>
        <w:sz w:val="18"/>
      </w:rPr>
      <w:tab/>
    </w:r>
    <w:r w:rsidR="00A5616B" w:rsidRPr="00D57D3D">
      <w:rPr>
        <w:rFonts w:ascii="Arial" w:hAnsi="Arial" w:cs="Arial"/>
        <w:sz w:val="18"/>
      </w:rPr>
      <w:tab/>
    </w:r>
    <w:r w:rsidR="00A5616B" w:rsidRPr="00D57D3D">
      <w:rPr>
        <w:rFonts w:ascii="Arial" w:hAnsi="Arial" w:cs="Arial"/>
        <w:b/>
        <w:sz w:val="18"/>
      </w:rPr>
      <w:fldChar w:fldCharType="begin"/>
    </w:r>
    <w:r w:rsidR="00A5616B" w:rsidRPr="00D57D3D">
      <w:rPr>
        <w:rFonts w:ascii="Arial" w:hAnsi="Arial" w:cs="Arial"/>
        <w:b/>
        <w:sz w:val="18"/>
      </w:rPr>
      <w:instrText>PAGE  \* Arabic  \* MERGEFORMAT</w:instrText>
    </w:r>
    <w:r w:rsidR="00A5616B" w:rsidRPr="00D57D3D">
      <w:rPr>
        <w:rFonts w:ascii="Arial" w:hAnsi="Arial" w:cs="Arial"/>
        <w:b/>
        <w:sz w:val="18"/>
      </w:rPr>
      <w:fldChar w:fldCharType="separate"/>
    </w:r>
    <w:r w:rsidR="0056014A" w:rsidRPr="00D57D3D">
      <w:rPr>
        <w:rFonts w:ascii="Arial" w:hAnsi="Arial" w:cs="Arial"/>
        <w:b/>
        <w:noProof/>
        <w:sz w:val="18"/>
      </w:rPr>
      <w:t>40</w:t>
    </w:r>
    <w:r w:rsidR="00A5616B" w:rsidRPr="00D57D3D">
      <w:rPr>
        <w:rFonts w:ascii="Arial" w:hAnsi="Arial" w:cs="Arial"/>
        <w:b/>
        <w:sz w:val="18"/>
      </w:rPr>
      <w:fldChar w:fldCharType="end"/>
    </w:r>
    <w:r w:rsidR="00A5616B" w:rsidRPr="00D57D3D">
      <w:rPr>
        <w:rFonts w:ascii="Arial" w:hAnsi="Arial" w:cs="Arial"/>
        <w:sz w:val="18"/>
      </w:rPr>
      <w:t xml:space="preserve"> / </w:t>
    </w:r>
    <w:r w:rsidR="00A5616B" w:rsidRPr="00D57D3D">
      <w:rPr>
        <w:rFonts w:ascii="Arial" w:hAnsi="Arial" w:cs="Arial"/>
        <w:b/>
        <w:sz w:val="18"/>
      </w:rPr>
      <w:fldChar w:fldCharType="begin"/>
    </w:r>
    <w:r w:rsidR="00A5616B" w:rsidRPr="00D57D3D">
      <w:rPr>
        <w:rFonts w:ascii="Arial" w:hAnsi="Arial" w:cs="Arial"/>
        <w:b/>
        <w:sz w:val="18"/>
      </w:rPr>
      <w:instrText>NUMPAGES  \* Arabic  \* MERGEFORMAT</w:instrText>
    </w:r>
    <w:r w:rsidR="00A5616B" w:rsidRPr="00D57D3D">
      <w:rPr>
        <w:rFonts w:ascii="Arial" w:hAnsi="Arial" w:cs="Arial"/>
        <w:b/>
        <w:sz w:val="18"/>
      </w:rPr>
      <w:fldChar w:fldCharType="separate"/>
    </w:r>
    <w:r w:rsidR="0056014A" w:rsidRPr="00D57D3D">
      <w:rPr>
        <w:rFonts w:ascii="Arial" w:hAnsi="Arial" w:cs="Arial"/>
        <w:b/>
        <w:noProof/>
        <w:sz w:val="18"/>
      </w:rPr>
      <w:t>40</w:t>
    </w:r>
    <w:r w:rsidR="00A5616B" w:rsidRPr="00D57D3D">
      <w:rPr>
        <w:rFonts w:ascii="Arial" w:hAnsi="Arial" w:cs="Arial"/>
        <w:b/>
        <w:sz w:val="18"/>
      </w:rPr>
      <w:fldChar w:fldCharType="end"/>
    </w:r>
    <w:r w:rsidR="00A5616B" w:rsidRPr="00D57D3D">
      <w:rPr>
        <w:rFonts w:ascii="Arial" w:hAnsi="Arial" w:cs="Arial"/>
      </w:rPr>
      <w:t xml:space="preserve">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5360A" w14:textId="77777777" w:rsidR="00317283" w:rsidRDefault="00317283" w:rsidP="0092262B">
      <w:r>
        <w:separator/>
      </w:r>
    </w:p>
    <w:p w14:paraId="0FD7002B" w14:textId="77777777" w:rsidR="00317283" w:rsidRDefault="00317283" w:rsidP="0092262B"/>
  </w:footnote>
  <w:footnote w:type="continuationSeparator" w:id="0">
    <w:p w14:paraId="72802B31" w14:textId="77777777" w:rsidR="00317283" w:rsidRDefault="00317283" w:rsidP="0092262B">
      <w:r>
        <w:continuationSeparator/>
      </w:r>
    </w:p>
    <w:p w14:paraId="3A05F07C" w14:textId="77777777" w:rsidR="00317283" w:rsidRDefault="00317283" w:rsidP="0092262B"/>
  </w:footnote>
  <w:footnote w:type="continuationNotice" w:id="1">
    <w:p w14:paraId="20B03D2C" w14:textId="77777777" w:rsidR="00317283" w:rsidRDefault="003172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A5BA" w14:textId="77777777" w:rsidR="00A5616B" w:rsidRDefault="00A5616B" w:rsidP="00804061">
    <w:pPr>
      <w:pStyle w:val="lfej"/>
      <w:tabs>
        <w:tab w:val="clear" w:pos="4320"/>
        <w:tab w:val="clear" w:pos="8640"/>
        <w:tab w:val="right" w:pos="9071"/>
      </w:tabs>
      <w:ind w:left="0"/>
      <w:rPr>
        <w:b/>
        <w:i/>
        <w:sz w:val="20"/>
      </w:rPr>
    </w:pPr>
    <w:r>
      <w:rPr>
        <w:b/>
        <w:i/>
        <w:sz w:val="20"/>
      </w:rPr>
      <w:tab/>
    </w:r>
  </w:p>
  <w:p w14:paraId="4E95864B" w14:textId="77777777" w:rsidR="00A5616B" w:rsidRPr="00804061" w:rsidRDefault="00A5616B" w:rsidP="00804061">
    <w:pPr>
      <w:pStyle w:val="lfej"/>
      <w:tabs>
        <w:tab w:val="clear" w:pos="4320"/>
        <w:tab w:val="clear" w:pos="8640"/>
        <w:tab w:val="right" w:pos="9071"/>
      </w:tabs>
      <w:spacing w:after="0" w:line="240" w:lineRule="auto"/>
      <w:ind w:left="0"/>
      <w:rPr>
        <w:b/>
        <w:i/>
        <w:sz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1786"/>
    <w:multiLevelType w:val="multilevel"/>
    <w:tmpl w:val="7D8ABA2C"/>
    <w:lvl w:ilvl="0">
      <w:start w:val="1"/>
      <w:numFmt w:val="decimal"/>
      <w:lvlText w:val="%1."/>
      <w:lvlJc w:val="left"/>
      <w:pPr>
        <w:ind w:left="10207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112"/>
        </w:tabs>
        <w:ind w:left="4112" w:hanging="851"/>
      </w:pPr>
      <w:rPr>
        <w:rFonts w:hint="default"/>
        <w:b/>
      </w:rPr>
    </w:lvl>
    <w:lvl w:ilvl="2">
      <w:start w:val="1"/>
      <w:numFmt w:val="lowerLetter"/>
      <w:lvlText w:val="(%3)"/>
      <w:lvlJc w:val="left"/>
      <w:pPr>
        <w:tabs>
          <w:tab w:val="num" w:pos="2978"/>
        </w:tabs>
        <w:ind w:left="2978" w:hanging="851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C8C18E1"/>
    <w:multiLevelType w:val="multilevel"/>
    <w:tmpl w:val="5C360606"/>
    <w:lvl w:ilvl="0">
      <w:start w:val="1"/>
      <w:numFmt w:val="decimal"/>
      <w:lvlText w:val="%1."/>
      <w:lvlJc w:val="left"/>
      <w:pPr>
        <w:ind w:left="10207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112"/>
        </w:tabs>
        <w:ind w:left="4112" w:hanging="851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2978" w:hanging="851"/>
      </w:pPr>
      <w:rPr>
        <w:rFonts w:hint="default"/>
        <w:b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D9D7123"/>
    <w:multiLevelType w:val="hybridMultilevel"/>
    <w:tmpl w:val="AEA2205E"/>
    <w:lvl w:ilvl="0" w:tplc="FFAE7182">
      <w:start w:val="1"/>
      <w:numFmt w:val="decimal"/>
      <w:pStyle w:val="Listaszerbekezds"/>
      <w:lvlText w:val="%1."/>
      <w:lvlJc w:val="left"/>
      <w:pPr>
        <w:ind w:left="644" w:hanging="360"/>
      </w:pPr>
    </w:lvl>
    <w:lvl w:ilvl="1" w:tplc="C4B25792">
      <w:start w:val="4"/>
      <w:numFmt w:val="bullet"/>
      <w:lvlText w:val="•"/>
      <w:lvlJc w:val="left"/>
      <w:pPr>
        <w:ind w:left="1515" w:hanging="435"/>
      </w:pPr>
      <w:rPr>
        <w:rFonts w:ascii="Opel Sans Condensed" w:eastAsia="Times New Roman" w:hAnsi="Opel Sans Condensed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B5E79"/>
    <w:multiLevelType w:val="hybridMultilevel"/>
    <w:tmpl w:val="C7E2A070"/>
    <w:lvl w:ilvl="0" w:tplc="364EA4DA">
      <w:start w:val="1"/>
      <w:numFmt w:val="bullet"/>
      <w:lvlText w:val="-"/>
      <w:lvlJc w:val="left"/>
      <w:pPr>
        <w:ind w:left="720" w:hanging="360"/>
      </w:pPr>
      <w:rPr>
        <w:rFonts w:ascii="Opel Sans Condensed" w:eastAsia="Times New Roman" w:hAnsi="Opel Sans Condense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6774D"/>
    <w:multiLevelType w:val="multilevel"/>
    <w:tmpl w:val="6F08205E"/>
    <w:lvl w:ilvl="0">
      <w:start w:val="1"/>
      <w:numFmt w:val="decimal"/>
      <w:pStyle w:val="Cmsor1"/>
      <w:lvlText w:val="%1."/>
      <w:lvlJc w:val="left"/>
      <w:pPr>
        <w:ind w:left="10207" w:hanging="1418"/>
      </w:pPr>
    </w:lvl>
    <w:lvl w:ilvl="1">
      <w:start w:val="1"/>
      <w:numFmt w:val="decimal"/>
      <w:pStyle w:val="Cmsor2"/>
      <w:lvlText w:val="%1.%2"/>
      <w:lvlJc w:val="left"/>
      <w:pPr>
        <w:tabs>
          <w:tab w:val="num" w:pos="7655"/>
        </w:tabs>
        <w:ind w:left="7655" w:hanging="851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2978" w:hanging="851"/>
      </w:pPr>
      <w:rPr>
        <w:b/>
      </w:rPr>
    </w:lvl>
    <w:lvl w:ilvl="3">
      <w:start w:val="1"/>
      <w:numFmt w:val="lowerLetter"/>
      <w:pStyle w:val="Cmsor4"/>
      <w:lvlText w:val="(%4)"/>
      <w:lvlJc w:val="left"/>
      <w:pPr>
        <w:tabs>
          <w:tab w:val="num" w:pos="1418"/>
        </w:tabs>
        <w:ind w:left="1418" w:hanging="567"/>
      </w:p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7882452"/>
    <w:multiLevelType w:val="hybridMultilevel"/>
    <w:tmpl w:val="BB8801EE"/>
    <w:lvl w:ilvl="0" w:tplc="5EBCBF72">
      <w:start w:val="1"/>
      <w:numFmt w:val="lowerLetter"/>
      <w:lvlText w:val="(%1)"/>
      <w:lvlJc w:val="left"/>
      <w:pPr>
        <w:ind w:left="1197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917" w:hanging="360"/>
      </w:pPr>
    </w:lvl>
    <w:lvl w:ilvl="2" w:tplc="080C001B" w:tentative="1">
      <w:start w:val="1"/>
      <w:numFmt w:val="lowerRoman"/>
      <w:lvlText w:val="%3."/>
      <w:lvlJc w:val="right"/>
      <w:pPr>
        <w:ind w:left="2637" w:hanging="180"/>
      </w:pPr>
    </w:lvl>
    <w:lvl w:ilvl="3" w:tplc="080C000F" w:tentative="1">
      <w:start w:val="1"/>
      <w:numFmt w:val="decimal"/>
      <w:lvlText w:val="%4."/>
      <w:lvlJc w:val="left"/>
      <w:pPr>
        <w:ind w:left="3357" w:hanging="360"/>
      </w:pPr>
    </w:lvl>
    <w:lvl w:ilvl="4" w:tplc="080C0019" w:tentative="1">
      <w:start w:val="1"/>
      <w:numFmt w:val="lowerLetter"/>
      <w:lvlText w:val="%5."/>
      <w:lvlJc w:val="left"/>
      <w:pPr>
        <w:ind w:left="4077" w:hanging="360"/>
      </w:pPr>
    </w:lvl>
    <w:lvl w:ilvl="5" w:tplc="080C001B" w:tentative="1">
      <w:start w:val="1"/>
      <w:numFmt w:val="lowerRoman"/>
      <w:lvlText w:val="%6."/>
      <w:lvlJc w:val="right"/>
      <w:pPr>
        <w:ind w:left="4797" w:hanging="180"/>
      </w:pPr>
    </w:lvl>
    <w:lvl w:ilvl="6" w:tplc="080C000F" w:tentative="1">
      <w:start w:val="1"/>
      <w:numFmt w:val="decimal"/>
      <w:lvlText w:val="%7."/>
      <w:lvlJc w:val="left"/>
      <w:pPr>
        <w:ind w:left="5517" w:hanging="360"/>
      </w:pPr>
    </w:lvl>
    <w:lvl w:ilvl="7" w:tplc="080C0019" w:tentative="1">
      <w:start w:val="1"/>
      <w:numFmt w:val="lowerLetter"/>
      <w:lvlText w:val="%8."/>
      <w:lvlJc w:val="left"/>
      <w:pPr>
        <w:ind w:left="6237" w:hanging="360"/>
      </w:pPr>
    </w:lvl>
    <w:lvl w:ilvl="8" w:tplc="080C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6" w15:restartNumberingAfterBreak="0">
    <w:nsid w:val="5E7B70B7"/>
    <w:multiLevelType w:val="hybridMultilevel"/>
    <w:tmpl w:val="C8AE7208"/>
    <w:lvl w:ilvl="0" w:tplc="04B02688">
      <w:start w:val="1"/>
      <w:numFmt w:val="lowerLetter"/>
      <w:pStyle w:val="level3a"/>
      <w:lvlText w:val="(%1)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1" w:tplc="464E8E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5601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3ED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1C5F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701C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C2296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B257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1055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80A655B"/>
    <w:multiLevelType w:val="hybridMultilevel"/>
    <w:tmpl w:val="C7545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06DA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B67C526C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612060">
    <w:abstractNumId w:val="6"/>
  </w:num>
  <w:num w:numId="2" w16cid:durableId="1776440042">
    <w:abstractNumId w:val="4"/>
  </w:num>
  <w:num w:numId="3" w16cid:durableId="247033830">
    <w:abstractNumId w:val="2"/>
  </w:num>
  <w:num w:numId="4" w16cid:durableId="30617112">
    <w:abstractNumId w:val="7"/>
  </w:num>
  <w:num w:numId="5" w16cid:durableId="1551965004">
    <w:abstractNumId w:val="0"/>
  </w:num>
  <w:num w:numId="6" w16cid:durableId="1288701073">
    <w:abstractNumId w:val="1"/>
  </w:num>
  <w:num w:numId="7" w16cid:durableId="20712878">
    <w:abstractNumId w:val="5"/>
  </w:num>
  <w:num w:numId="8" w16cid:durableId="13631637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9" w16cid:durableId="975648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3924284">
    <w:abstractNumId w:val="4"/>
  </w:num>
  <w:num w:numId="11" w16cid:durableId="270284493">
    <w:abstractNumId w:val="3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óra Dékány">
    <w15:presenceInfo w15:providerId="Windows Live" w15:userId="099a3eca23d3a3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hu-HU" w:vendorID="64" w:dllVersion="0" w:nlCheck="1" w:checkStyle="0"/>
  <w:activeWritingStyle w:appName="MSWord" w:lang="hu-HU" w:vendorID="64" w:dllVersion="4096" w:nlCheck="1" w:checkStyle="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9F"/>
    <w:rsid w:val="0000154B"/>
    <w:rsid w:val="00001F9E"/>
    <w:rsid w:val="00002B91"/>
    <w:rsid w:val="00002E39"/>
    <w:rsid w:val="00002F15"/>
    <w:rsid w:val="00002F2E"/>
    <w:rsid w:val="00002FBB"/>
    <w:rsid w:val="0000310E"/>
    <w:rsid w:val="000032B4"/>
    <w:rsid w:val="0000356C"/>
    <w:rsid w:val="00003785"/>
    <w:rsid w:val="0000418C"/>
    <w:rsid w:val="00004CB2"/>
    <w:rsid w:val="0000510B"/>
    <w:rsid w:val="00007138"/>
    <w:rsid w:val="00007672"/>
    <w:rsid w:val="0000773D"/>
    <w:rsid w:val="00007FAD"/>
    <w:rsid w:val="00011ABE"/>
    <w:rsid w:val="00012054"/>
    <w:rsid w:val="00012B71"/>
    <w:rsid w:val="00012CB8"/>
    <w:rsid w:val="0001477D"/>
    <w:rsid w:val="00016501"/>
    <w:rsid w:val="00016B31"/>
    <w:rsid w:val="00016CEE"/>
    <w:rsid w:val="000175D0"/>
    <w:rsid w:val="000178F8"/>
    <w:rsid w:val="000206B6"/>
    <w:rsid w:val="0002156E"/>
    <w:rsid w:val="00021C0B"/>
    <w:rsid w:val="000220BF"/>
    <w:rsid w:val="00022E6B"/>
    <w:rsid w:val="000238D7"/>
    <w:rsid w:val="00024397"/>
    <w:rsid w:val="0002448C"/>
    <w:rsid w:val="00024910"/>
    <w:rsid w:val="00024978"/>
    <w:rsid w:val="000250A6"/>
    <w:rsid w:val="00025130"/>
    <w:rsid w:val="00025FBD"/>
    <w:rsid w:val="00026830"/>
    <w:rsid w:val="000278D5"/>
    <w:rsid w:val="00027BA2"/>
    <w:rsid w:val="00030BA8"/>
    <w:rsid w:val="00031156"/>
    <w:rsid w:val="0003225B"/>
    <w:rsid w:val="00034039"/>
    <w:rsid w:val="000344C2"/>
    <w:rsid w:val="00040628"/>
    <w:rsid w:val="00041942"/>
    <w:rsid w:val="00041A7B"/>
    <w:rsid w:val="00041CE8"/>
    <w:rsid w:val="00041F1E"/>
    <w:rsid w:val="000423FF"/>
    <w:rsid w:val="00043B2E"/>
    <w:rsid w:val="000451A0"/>
    <w:rsid w:val="00046950"/>
    <w:rsid w:val="00047B4E"/>
    <w:rsid w:val="00050CE5"/>
    <w:rsid w:val="00050EF6"/>
    <w:rsid w:val="0005136B"/>
    <w:rsid w:val="0005181D"/>
    <w:rsid w:val="00051B81"/>
    <w:rsid w:val="00052213"/>
    <w:rsid w:val="00052658"/>
    <w:rsid w:val="00053146"/>
    <w:rsid w:val="000557DF"/>
    <w:rsid w:val="00055D8D"/>
    <w:rsid w:val="00057A66"/>
    <w:rsid w:val="00060B65"/>
    <w:rsid w:val="00061383"/>
    <w:rsid w:val="0006267D"/>
    <w:rsid w:val="00062844"/>
    <w:rsid w:val="00065286"/>
    <w:rsid w:val="00065B83"/>
    <w:rsid w:val="000660B1"/>
    <w:rsid w:val="000664D6"/>
    <w:rsid w:val="00066825"/>
    <w:rsid w:val="00066C69"/>
    <w:rsid w:val="00066EA4"/>
    <w:rsid w:val="000672B8"/>
    <w:rsid w:val="00070696"/>
    <w:rsid w:val="000711E9"/>
    <w:rsid w:val="00071381"/>
    <w:rsid w:val="00071BF0"/>
    <w:rsid w:val="00072C6B"/>
    <w:rsid w:val="00073E15"/>
    <w:rsid w:val="00074B2A"/>
    <w:rsid w:val="00074BB4"/>
    <w:rsid w:val="000754EB"/>
    <w:rsid w:val="000759CD"/>
    <w:rsid w:val="0007761E"/>
    <w:rsid w:val="00077CA2"/>
    <w:rsid w:val="00077E7E"/>
    <w:rsid w:val="00080311"/>
    <w:rsid w:val="000804BC"/>
    <w:rsid w:val="00080F41"/>
    <w:rsid w:val="0008206C"/>
    <w:rsid w:val="0008240E"/>
    <w:rsid w:val="0008391F"/>
    <w:rsid w:val="0008408D"/>
    <w:rsid w:val="00084516"/>
    <w:rsid w:val="0008453F"/>
    <w:rsid w:val="0008477D"/>
    <w:rsid w:val="00084C81"/>
    <w:rsid w:val="00085205"/>
    <w:rsid w:val="00085554"/>
    <w:rsid w:val="000856E7"/>
    <w:rsid w:val="0008662C"/>
    <w:rsid w:val="000867D9"/>
    <w:rsid w:val="00086FF9"/>
    <w:rsid w:val="000905FA"/>
    <w:rsid w:val="000912D9"/>
    <w:rsid w:val="00091FDF"/>
    <w:rsid w:val="00092707"/>
    <w:rsid w:val="000930C9"/>
    <w:rsid w:val="00093210"/>
    <w:rsid w:val="0009336A"/>
    <w:rsid w:val="00093713"/>
    <w:rsid w:val="00093DA7"/>
    <w:rsid w:val="000940AE"/>
    <w:rsid w:val="0009441A"/>
    <w:rsid w:val="00094717"/>
    <w:rsid w:val="000963AA"/>
    <w:rsid w:val="00096CC0"/>
    <w:rsid w:val="000975CD"/>
    <w:rsid w:val="000A0B4B"/>
    <w:rsid w:val="000A1662"/>
    <w:rsid w:val="000A3933"/>
    <w:rsid w:val="000A5B67"/>
    <w:rsid w:val="000A65CD"/>
    <w:rsid w:val="000B0523"/>
    <w:rsid w:val="000B1B93"/>
    <w:rsid w:val="000B1D57"/>
    <w:rsid w:val="000B2356"/>
    <w:rsid w:val="000B27C7"/>
    <w:rsid w:val="000B2F98"/>
    <w:rsid w:val="000B33F0"/>
    <w:rsid w:val="000B3FB4"/>
    <w:rsid w:val="000B5B86"/>
    <w:rsid w:val="000B5DCB"/>
    <w:rsid w:val="000B68C1"/>
    <w:rsid w:val="000B6D46"/>
    <w:rsid w:val="000B7097"/>
    <w:rsid w:val="000B732E"/>
    <w:rsid w:val="000C077A"/>
    <w:rsid w:val="000C0C3F"/>
    <w:rsid w:val="000C17C0"/>
    <w:rsid w:val="000C388F"/>
    <w:rsid w:val="000C400D"/>
    <w:rsid w:val="000C4C3D"/>
    <w:rsid w:val="000C6CA6"/>
    <w:rsid w:val="000C6FF8"/>
    <w:rsid w:val="000C72D8"/>
    <w:rsid w:val="000D1E08"/>
    <w:rsid w:val="000D2819"/>
    <w:rsid w:val="000D29F3"/>
    <w:rsid w:val="000D2E5D"/>
    <w:rsid w:val="000D34AA"/>
    <w:rsid w:val="000D3E54"/>
    <w:rsid w:val="000D3EC7"/>
    <w:rsid w:val="000D5B2A"/>
    <w:rsid w:val="000D623C"/>
    <w:rsid w:val="000D7560"/>
    <w:rsid w:val="000E069B"/>
    <w:rsid w:val="000E0ACF"/>
    <w:rsid w:val="000E1443"/>
    <w:rsid w:val="000E149B"/>
    <w:rsid w:val="000E1546"/>
    <w:rsid w:val="000E1C45"/>
    <w:rsid w:val="000E1E41"/>
    <w:rsid w:val="000E1EF1"/>
    <w:rsid w:val="000E64B3"/>
    <w:rsid w:val="000F0147"/>
    <w:rsid w:val="000F0ABD"/>
    <w:rsid w:val="000F233B"/>
    <w:rsid w:val="000F27BD"/>
    <w:rsid w:val="000F337D"/>
    <w:rsid w:val="000F38A0"/>
    <w:rsid w:val="000F3F89"/>
    <w:rsid w:val="000F4031"/>
    <w:rsid w:val="000F4275"/>
    <w:rsid w:val="000F44CD"/>
    <w:rsid w:val="000F4745"/>
    <w:rsid w:val="000F49C4"/>
    <w:rsid w:val="000F53D4"/>
    <w:rsid w:val="000F59EA"/>
    <w:rsid w:val="000F5A62"/>
    <w:rsid w:val="000F6038"/>
    <w:rsid w:val="000F6198"/>
    <w:rsid w:val="000F7A7C"/>
    <w:rsid w:val="000F7BF0"/>
    <w:rsid w:val="00100887"/>
    <w:rsid w:val="00102AD3"/>
    <w:rsid w:val="00104251"/>
    <w:rsid w:val="00104490"/>
    <w:rsid w:val="001052E9"/>
    <w:rsid w:val="00105D87"/>
    <w:rsid w:val="00106115"/>
    <w:rsid w:val="001069F5"/>
    <w:rsid w:val="00106A93"/>
    <w:rsid w:val="00106DC4"/>
    <w:rsid w:val="001071A1"/>
    <w:rsid w:val="00107BB8"/>
    <w:rsid w:val="0011081F"/>
    <w:rsid w:val="00110F6C"/>
    <w:rsid w:val="001113AA"/>
    <w:rsid w:val="001123C0"/>
    <w:rsid w:val="00114544"/>
    <w:rsid w:val="00114963"/>
    <w:rsid w:val="0011502F"/>
    <w:rsid w:val="001169D5"/>
    <w:rsid w:val="00117ABD"/>
    <w:rsid w:val="00117DA8"/>
    <w:rsid w:val="00120DED"/>
    <w:rsid w:val="00120E14"/>
    <w:rsid w:val="00121B41"/>
    <w:rsid w:val="00121E2A"/>
    <w:rsid w:val="00122072"/>
    <w:rsid w:val="00122615"/>
    <w:rsid w:val="00123A0C"/>
    <w:rsid w:val="00123C2D"/>
    <w:rsid w:val="001253B4"/>
    <w:rsid w:val="00126430"/>
    <w:rsid w:val="00127204"/>
    <w:rsid w:val="001279BD"/>
    <w:rsid w:val="00130B90"/>
    <w:rsid w:val="0013288E"/>
    <w:rsid w:val="00132FF8"/>
    <w:rsid w:val="00133424"/>
    <w:rsid w:val="001336D7"/>
    <w:rsid w:val="00133A59"/>
    <w:rsid w:val="00133DD0"/>
    <w:rsid w:val="00134847"/>
    <w:rsid w:val="00134E43"/>
    <w:rsid w:val="00135015"/>
    <w:rsid w:val="001353ED"/>
    <w:rsid w:val="0013624F"/>
    <w:rsid w:val="00136EFA"/>
    <w:rsid w:val="001375DC"/>
    <w:rsid w:val="00140845"/>
    <w:rsid w:val="00140E2B"/>
    <w:rsid w:val="00140F3A"/>
    <w:rsid w:val="0014175F"/>
    <w:rsid w:val="0014186D"/>
    <w:rsid w:val="00141FD6"/>
    <w:rsid w:val="00142006"/>
    <w:rsid w:val="001422EA"/>
    <w:rsid w:val="001422EE"/>
    <w:rsid w:val="001431D1"/>
    <w:rsid w:val="0014453E"/>
    <w:rsid w:val="00144CB4"/>
    <w:rsid w:val="00144E9B"/>
    <w:rsid w:val="00146836"/>
    <w:rsid w:val="00147053"/>
    <w:rsid w:val="001472B8"/>
    <w:rsid w:val="00150020"/>
    <w:rsid w:val="00151740"/>
    <w:rsid w:val="00152745"/>
    <w:rsid w:val="001534FF"/>
    <w:rsid w:val="00153838"/>
    <w:rsid w:val="00153B3D"/>
    <w:rsid w:val="00154141"/>
    <w:rsid w:val="00155FCF"/>
    <w:rsid w:val="001562E8"/>
    <w:rsid w:val="0015697B"/>
    <w:rsid w:val="001572F5"/>
    <w:rsid w:val="00160B54"/>
    <w:rsid w:val="00160BC7"/>
    <w:rsid w:val="00160C47"/>
    <w:rsid w:val="00161B0A"/>
    <w:rsid w:val="00161C17"/>
    <w:rsid w:val="00161F05"/>
    <w:rsid w:val="00163196"/>
    <w:rsid w:val="001632DA"/>
    <w:rsid w:val="0016542B"/>
    <w:rsid w:val="00165B77"/>
    <w:rsid w:val="001661CD"/>
    <w:rsid w:val="001665B3"/>
    <w:rsid w:val="00166C81"/>
    <w:rsid w:val="001707A4"/>
    <w:rsid w:val="00171A3F"/>
    <w:rsid w:val="00171A5F"/>
    <w:rsid w:val="00172296"/>
    <w:rsid w:val="001726E3"/>
    <w:rsid w:val="00172AC6"/>
    <w:rsid w:val="001744B0"/>
    <w:rsid w:val="00174AC2"/>
    <w:rsid w:val="001752E2"/>
    <w:rsid w:val="001753CC"/>
    <w:rsid w:val="00176228"/>
    <w:rsid w:val="00176C93"/>
    <w:rsid w:val="00177A24"/>
    <w:rsid w:val="00180527"/>
    <w:rsid w:val="001809E3"/>
    <w:rsid w:val="0018104C"/>
    <w:rsid w:val="001826EB"/>
    <w:rsid w:val="001829D5"/>
    <w:rsid w:val="00182A9E"/>
    <w:rsid w:val="00182D71"/>
    <w:rsid w:val="00183D4B"/>
    <w:rsid w:val="0018509A"/>
    <w:rsid w:val="0018562B"/>
    <w:rsid w:val="001867A7"/>
    <w:rsid w:val="0018686E"/>
    <w:rsid w:val="00187FF3"/>
    <w:rsid w:val="00192588"/>
    <w:rsid w:val="00192DAA"/>
    <w:rsid w:val="00193058"/>
    <w:rsid w:val="00193596"/>
    <w:rsid w:val="00193980"/>
    <w:rsid w:val="0019402C"/>
    <w:rsid w:val="0019530D"/>
    <w:rsid w:val="001956A3"/>
    <w:rsid w:val="00195FBD"/>
    <w:rsid w:val="001968E5"/>
    <w:rsid w:val="00196D10"/>
    <w:rsid w:val="00197266"/>
    <w:rsid w:val="001A122A"/>
    <w:rsid w:val="001A40F8"/>
    <w:rsid w:val="001A410A"/>
    <w:rsid w:val="001A4D25"/>
    <w:rsid w:val="001A512A"/>
    <w:rsid w:val="001A5B1B"/>
    <w:rsid w:val="001A63C1"/>
    <w:rsid w:val="001A6793"/>
    <w:rsid w:val="001A69D2"/>
    <w:rsid w:val="001A748A"/>
    <w:rsid w:val="001A7F28"/>
    <w:rsid w:val="001B0315"/>
    <w:rsid w:val="001B051E"/>
    <w:rsid w:val="001B0EF2"/>
    <w:rsid w:val="001B1E05"/>
    <w:rsid w:val="001B2FAA"/>
    <w:rsid w:val="001B41CF"/>
    <w:rsid w:val="001B4867"/>
    <w:rsid w:val="001B6AA3"/>
    <w:rsid w:val="001B7ABD"/>
    <w:rsid w:val="001C124C"/>
    <w:rsid w:val="001C13B8"/>
    <w:rsid w:val="001C1993"/>
    <w:rsid w:val="001C291A"/>
    <w:rsid w:val="001C2ECC"/>
    <w:rsid w:val="001C332D"/>
    <w:rsid w:val="001C3DE8"/>
    <w:rsid w:val="001C48B1"/>
    <w:rsid w:val="001C4C68"/>
    <w:rsid w:val="001C60E8"/>
    <w:rsid w:val="001C654C"/>
    <w:rsid w:val="001C670A"/>
    <w:rsid w:val="001C6CCD"/>
    <w:rsid w:val="001C6E29"/>
    <w:rsid w:val="001D0119"/>
    <w:rsid w:val="001D011E"/>
    <w:rsid w:val="001D06BD"/>
    <w:rsid w:val="001D07D9"/>
    <w:rsid w:val="001D08EB"/>
    <w:rsid w:val="001D0A98"/>
    <w:rsid w:val="001D1905"/>
    <w:rsid w:val="001D1B2C"/>
    <w:rsid w:val="001D32BE"/>
    <w:rsid w:val="001D395F"/>
    <w:rsid w:val="001D3EE1"/>
    <w:rsid w:val="001D46A3"/>
    <w:rsid w:val="001D4B79"/>
    <w:rsid w:val="001D4D26"/>
    <w:rsid w:val="001D67CF"/>
    <w:rsid w:val="001D690D"/>
    <w:rsid w:val="001D77CC"/>
    <w:rsid w:val="001E2BFC"/>
    <w:rsid w:val="001E33A7"/>
    <w:rsid w:val="001E377D"/>
    <w:rsid w:val="001E51CB"/>
    <w:rsid w:val="001E51EF"/>
    <w:rsid w:val="001E52E6"/>
    <w:rsid w:val="001E5847"/>
    <w:rsid w:val="001E684B"/>
    <w:rsid w:val="001E693E"/>
    <w:rsid w:val="001E7941"/>
    <w:rsid w:val="001E7EB3"/>
    <w:rsid w:val="001E7EC4"/>
    <w:rsid w:val="001F00DE"/>
    <w:rsid w:val="001F146A"/>
    <w:rsid w:val="001F1F7C"/>
    <w:rsid w:val="001F20A9"/>
    <w:rsid w:val="001F2138"/>
    <w:rsid w:val="001F2C67"/>
    <w:rsid w:val="001F3D2C"/>
    <w:rsid w:val="001F46D3"/>
    <w:rsid w:val="001F4A37"/>
    <w:rsid w:val="001F504D"/>
    <w:rsid w:val="001F52F4"/>
    <w:rsid w:val="001F59A0"/>
    <w:rsid w:val="001F5EFF"/>
    <w:rsid w:val="001F72FF"/>
    <w:rsid w:val="001F751B"/>
    <w:rsid w:val="001F7AD8"/>
    <w:rsid w:val="002031E9"/>
    <w:rsid w:val="00203916"/>
    <w:rsid w:val="002039C6"/>
    <w:rsid w:val="00204E52"/>
    <w:rsid w:val="002059B4"/>
    <w:rsid w:val="00205FD4"/>
    <w:rsid w:val="0021159E"/>
    <w:rsid w:val="002115B5"/>
    <w:rsid w:val="002139DE"/>
    <w:rsid w:val="00213E90"/>
    <w:rsid w:val="00213EF4"/>
    <w:rsid w:val="00215145"/>
    <w:rsid w:val="002169D8"/>
    <w:rsid w:val="00217049"/>
    <w:rsid w:val="002203D4"/>
    <w:rsid w:val="00221CA0"/>
    <w:rsid w:val="00221E8E"/>
    <w:rsid w:val="00222DEE"/>
    <w:rsid w:val="00222EDE"/>
    <w:rsid w:val="00222F8F"/>
    <w:rsid w:val="00223585"/>
    <w:rsid w:val="002242FF"/>
    <w:rsid w:val="002245E5"/>
    <w:rsid w:val="00225270"/>
    <w:rsid w:val="00230172"/>
    <w:rsid w:val="00231505"/>
    <w:rsid w:val="002328CE"/>
    <w:rsid w:val="00232C2D"/>
    <w:rsid w:val="0023322E"/>
    <w:rsid w:val="00233B7F"/>
    <w:rsid w:val="00234051"/>
    <w:rsid w:val="00234199"/>
    <w:rsid w:val="002354D3"/>
    <w:rsid w:val="00235F2B"/>
    <w:rsid w:val="002360B7"/>
    <w:rsid w:val="00236C97"/>
    <w:rsid w:val="00237348"/>
    <w:rsid w:val="002377B5"/>
    <w:rsid w:val="002378D7"/>
    <w:rsid w:val="00237FB3"/>
    <w:rsid w:val="00240A7E"/>
    <w:rsid w:val="00240C90"/>
    <w:rsid w:val="00240EBE"/>
    <w:rsid w:val="00242D51"/>
    <w:rsid w:val="00243664"/>
    <w:rsid w:val="002437E9"/>
    <w:rsid w:val="002446A2"/>
    <w:rsid w:val="0024473D"/>
    <w:rsid w:val="00244C92"/>
    <w:rsid w:val="0024521D"/>
    <w:rsid w:val="00245A52"/>
    <w:rsid w:val="002461F1"/>
    <w:rsid w:val="00246BD5"/>
    <w:rsid w:val="00246D77"/>
    <w:rsid w:val="0024763C"/>
    <w:rsid w:val="00247AAC"/>
    <w:rsid w:val="00247ED2"/>
    <w:rsid w:val="00250270"/>
    <w:rsid w:val="002516B8"/>
    <w:rsid w:val="00251F6A"/>
    <w:rsid w:val="00252E19"/>
    <w:rsid w:val="002532B4"/>
    <w:rsid w:val="00253D8A"/>
    <w:rsid w:val="0025494F"/>
    <w:rsid w:val="002550B1"/>
    <w:rsid w:val="00255A04"/>
    <w:rsid w:val="00256106"/>
    <w:rsid w:val="0025730B"/>
    <w:rsid w:val="00260A84"/>
    <w:rsid w:val="00262F02"/>
    <w:rsid w:val="0026304C"/>
    <w:rsid w:val="00264055"/>
    <w:rsid w:val="00264132"/>
    <w:rsid w:val="00264453"/>
    <w:rsid w:val="002644F6"/>
    <w:rsid w:val="00266889"/>
    <w:rsid w:val="00267248"/>
    <w:rsid w:val="00267729"/>
    <w:rsid w:val="002678FC"/>
    <w:rsid w:val="00267EAD"/>
    <w:rsid w:val="00270C8A"/>
    <w:rsid w:val="0027150F"/>
    <w:rsid w:val="002723BD"/>
    <w:rsid w:val="00272EB4"/>
    <w:rsid w:val="002732CF"/>
    <w:rsid w:val="00274381"/>
    <w:rsid w:val="00274E55"/>
    <w:rsid w:val="00275BF3"/>
    <w:rsid w:val="00276124"/>
    <w:rsid w:val="00276CC2"/>
    <w:rsid w:val="00277812"/>
    <w:rsid w:val="00277B78"/>
    <w:rsid w:val="00277EAA"/>
    <w:rsid w:val="00277EAF"/>
    <w:rsid w:val="0028004A"/>
    <w:rsid w:val="0028044D"/>
    <w:rsid w:val="002806AA"/>
    <w:rsid w:val="002808F9"/>
    <w:rsid w:val="002821A8"/>
    <w:rsid w:val="00282EBB"/>
    <w:rsid w:val="002839C9"/>
    <w:rsid w:val="00283D0F"/>
    <w:rsid w:val="00284FD6"/>
    <w:rsid w:val="002852E1"/>
    <w:rsid w:val="00286A50"/>
    <w:rsid w:val="002871AB"/>
    <w:rsid w:val="002877EC"/>
    <w:rsid w:val="00290610"/>
    <w:rsid w:val="00290CBB"/>
    <w:rsid w:val="0029275E"/>
    <w:rsid w:val="002927CD"/>
    <w:rsid w:val="0029281C"/>
    <w:rsid w:val="0029509E"/>
    <w:rsid w:val="0029520A"/>
    <w:rsid w:val="00295A7B"/>
    <w:rsid w:val="0029750C"/>
    <w:rsid w:val="00297E63"/>
    <w:rsid w:val="002A049D"/>
    <w:rsid w:val="002A1EBF"/>
    <w:rsid w:val="002A2063"/>
    <w:rsid w:val="002A244E"/>
    <w:rsid w:val="002A25A8"/>
    <w:rsid w:val="002A2CAD"/>
    <w:rsid w:val="002A3254"/>
    <w:rsid w:val="002A3950"/>
    <w:rsid w:val="002A3BAA"/>
    <w:rsid w:val="002A3EDD"/>
    <w:rsid w:val="002A490E"/>
    <w:rsid w:val="002A518B"/>
    <w:rsid w:val="002A52B7"/>
    <w:rsid w:val="002A5EAA"/>
    <w:rsid w:val="002A66C2"/>
    <w:rsid w:val="002B040D"/>
    <w:rsid w:val="002B0A5F"/>
    <w:rsid w:val="002B107F"/>
    <w:rsid w:val="002B14A1"/>
    <w:rsid w:val="002B1DE3"/>
    <w:rsid w:val="002B3978"/>
    <w:rsid w:val="002B42D9"/>
    <w:rsid w:val="002B5399"/>
    <w:rsid w:val="002B53CF"/>
    <w:rsid w:val="002B59B9"/>
    <w:rsid w:val="002B6154"/>
    <w:rsid w:val="002B6BB4"/>
    <w:rsid w:val="002B6BD7"/>
    <w:rsid w:val="002B7306"/>
    <w:rsid w:val="002B7A16"/>
    <w:rsid w:val="002B7AA9"/>
    <w:rsid w:val="002C02AE"/>
    <w:rsid w:val="002C0605"/>
    <w:rsid w:val="002C145A"/>
    <w:rsid w:val="002C1462"/>
    <w:rsid w:val="002C18A4"/>
    <w:rsid w:val="002C1902"/>
    <w:rsid w:val="002C3141"/>
    <w:rsid w:val="002C4A36"/>
    <w:rsid w:val="002C503B"/>
    <w:rsid w:val="002C7795"/>
    <w:rsid w:val="002C78B2"/>
    <w:rsid w:val="002C7A04"/>
    <w:rsid w:val="002D077B"/>
    <w:rsid w:val="002D0E65"/>
    <w:rsid w:val="002D132F"/>
    <w:rsid w:val="002D21AE"/>
    <w:rsid w:val="002D269E"/>
    <w:rsid w:val="002D2B21"/>
    <w:rsid w:val="002D483C"/>
    <w:rsid w:val="002D539D"/>
    <w:rsid w:val="002D5D7A"/>
    <w:rsid w:val="002D5EED"/>
    <w:rsid w:val="002D672D"/>
    <w:rsid w:val="002D6C3E"/>
    <w:rsid w:val="002D78A3"/>
    <w:rsid w:val="002D7A3E"/>
    <w:rsid w:val="002D7CBA"/>
    <w:rsid w:val="002E030D"/>
    <w:rsid w:val="002E031E"/>
    <w:rsid w:val="002E0477"/>
    <w:rsid w:val="002E0571"/>
    <w:rsid w:val="002E0702"/>
    <w:rsid w:val="002E1541"/>
    <w:rsid w:val="002E19F2"/>
    <w:rsid w:val="002E2542"/>
    <w:rsid w:val="002E310D"/>
    <w:rsid w:val="002E3428"/>
    <w:rsid w:val="002E3ADC"/>
    <w:rsid w:val="002E42B2"/>
    <w:rsid w:val="002E5864"/>
    <w:rsid w:val="002E5E0E"/>
    <w:rsid w:val="002E5EAF"/>
    <w:rsid w:val="002E6AC9"/>
    <w:rsid w:val="002E6BCD"/>
    <w:rsid w:val="002E7311"/>
    <w:rsid w:val="002E75B5"/>
    <w:rsid w:val="002E7AF6"/>
    <w:rsid w:val="002E7E2E"/>
    <w:rsid w:val="002F0C12"/>
    <w:rsid w:val="002F0D85"/>
    <w:rsid w:val="002F1D92"/>
    <w:rsid w:val="002F1FEC"/>
    <w:rsid w:val="002F214B"/>
    <w:rsid w:val="002F2353"/>
    <w:rsid w:val="002F46F6"/>
    <w:rsid w:val="002F49D9"/>
    <w:rsid w:val="002F6B9D"/>
    <w:rsid w:val="002F6D4C"/>
    <w:rsid w:val="002F7663"/>
    <w:rsid w:val="002F7709"/>
    <w:rsid w:val="002F7AEE"/>
    <w:rsid w:val="002F7FB6"/>
    <w:rsid w:val="00300B1C"/>
    <w:rsid w:val="00300B33"/>
    <w:rsid w:val="00300D3A"/>
    <w:rsid w:val="00301561"/>
    <w:rsid w:val="00301E7F"/>
    <w:rsid w:val="00301F08"/>
    <w:rsid w:val="00301F37"/>
    <w:rsid w:val="00302D8C"/>
    <w:rsid w:val="00303C08"/>
    <w:rsid w:val="00303FFE"/>
    <w:rsid w:val="00304B53"/>
    <w:rsid w:val="003058CD"/>
    <w:rsid w:val="003072A6"/>
    <w:rsid w:val="003075AC"/>
    <w:rsid w:val="00307938"/>
    <w:rsid w:val="00307A8C"/>
    <w:rsid w:val="00307D6E"/>
    <w:rsid w:val="003131B7"/>
    <w:rsid w:val="00313E1B"/>
    <w:rsid w:val="00314162"/>
    <w:rsid w:val="00314564"/>
    <w:rsid w:val="003149E9"/>
    <w:rsid w:val="00314A70"/>
    <w:rsid w:val="0031518E"/>
    <w:rsid w:val="00316081"/>
    <w:rsid w:val="00316FBD"/>
    <w:rsid w:val="003170B0"/>
    <w:rsid w:val="00317283"/>
    <w:rsid w:val="00320595"/>
    <w:rsid w:val="00324263"/>
    <w:rsid w:val="00324F51"/>
    <w:rsid w:val="0032511B"/>
    <w:rsid w:val="00325675"/>
    <w:rsid w:val="00327104"/>
    <w:rsid w:val="00327DBD"/>
    <w:rsid w:val="0033083A"/>
    <w:rsid w:val="00330900"/>
    <w:rsid w:val="00330F2D"/>
    <w:rsid w:val="0033118F"/>
    <w:rsid w:val="0033231E"/>
    <w:rsid w:val="00332546"/>
    <w:rsid w:val="00333CF7"/>
    <w:rsid w:val="0033472C"/>
    <w:rsid w:val="00334B50"/>
    <w:rsid w:val="00334E1E"/>
    <w:rsid w:val="0033564C"/>
    <w:rsid w:val="00335EBF"/>
    <w:rsid w:val="00336101"/>
    <w:rsid w:val="003366D7"/>
    <w:rsid w:val="003366E5"/>
    <w:rsid w:val="003374D7"/>
    <w:rsid w:val="0033786F"/>
    <w:rsid w:val="00337D79"/>
    <w:rsid w:val="00337F16"/>
    <w:rsid w:val="00340A06"/>
    <w:rsid w:val="00340AAC"/>
    <w:rsid w:val="00340D15"/>
    <w:rsid w:val="00342D80"/>
    <w:rsid w:val="00343C84"/>
    <w:rsid w:val="00344146"/>
    <w:rsid w:val="00344621"/>
    <w:rsid w:val="00345851"/>
    <w:rsid w:val="0035020F"/>
    <w:rsid w:val="003505D0"/>
    <w:rsid w:val="00351C5F"/>
    <w:rsid w:val="00353EA0"/>
    <w:rsid w:val="00353F3B"/>
    <w:rsid w:val="00353F84"/>
    <w:rsid w:val="00354C79"/>
    <w:rsid w:val="00354E22"/>
    <w:rsid w:val="00354EE7"/>
    <w:rsid w:val="003559B8"/>
    <w:rsid w:val="0035658F"/>
    <w:rsid w:val="00356C81"/>
    <w:rsid w:val="0035741F"/>
    <w:rsid w:val="003577FD"/>
    <w:rsid w:val="00357909"/>
    <w:rsid w:val="00357993"/>
    <w:rsid w:val="00357BBA"/>
    <w:rsid w:val="003600CC"/>
    <w:rsid w:val="00360188"/>
    <w:rsid w:val="00361CAB"/>
    <w:rsid w:val="003634C7"/>
    <w:rsid w:val="00363F9F"/>
    <w:rsid w:val="0036426A"/>
    <w:rsid w:val="00364ACE"/>
    <w:rsid w:val="00364C20"/>
    <w:rsid w:val="00364C66"/>
    <w:rsid w:val="003656DD"/>
    <w:rsid w:val="00366223"/>
    <w:rsid w:val="003670C4"/>
    <w:rsid w:val="00370187"/>
    <w:rsid w:val="0037085A"/>
    <w:rsid w:val="00371762"/>
    <w:rsid w:val="003725A0"/>
    <w:rsid w:val="00372B56"/>
    <w:rsid w:val="00372ED5"/>
    <w:rsid w:val="003735CC"/>
    <w:rsid w:val="00373E11"/>
    <w:rsid w:val="00374DCE"/>
    <w:rsid w:val="003750BE"/>
    <w:rsid w:val="00375138"/>
    <w:rsid w:val="0037573E"/>
    <w:rsid w:val="00375D68"/>
    <w:rsid w:val="00376EC1"/>
    <w:rsid w:val="00377151"/>
    <w:rsid w:val="00377630"/>
    <w:rsid w:val="0038045C"/>
    <w:rsid w:val="003823BE"/>
    <w:rsid w:val="00382D7A"/>
    <w:rsid w:val="00383181"/>
    <w:rsid w:val="00383A13"/>
    <w:rsid w:val="00384DF0"/>
    <w:rsid w:val="00384F85"/>
    <w:rsid w:val="00385522"/>
    <w:rsid w:val="00385617"/>
    <w:rsid w:val="00385D25"/>
    <w:rsid w:val="00386FEA"/>
    <w:rsid w:val="00387418"/>
    <w:rsid w:val="003877F0"/>
    <w:rsid w:val="003904E3"/>
    <w:rsid w:val="00390D33"/>
    <w:rsid w:val="00390DEC"/>
    <w:rsid w:val="0039149D"/>
    <w:rsid w:val="00391AB6"/>
    <w:rsid w:val="0039271B"/>
    <w:rsid w:val="00392AB9"/>
    <w:rsid w:val="003932BC"/>
    <w:rsid w:val="0039405F"/>
    <w:rsid w:val="00394582"/>
    <w:rsid w:val="00394D23"/>
    <w:rsid w:val="00395176"/>
    <w:rsid w:val="0039597E"/>
    <w:rsid w:val="00395DAE"/>
    <w:rsid w:val="003964CD"/>
    <w:rsid w:val="00396AF2"/>
    <w:rsid w:val="00396AFE"/>
    <w:rsid w:val="00397BA2"/>
    <w:rsid w:val="00397D38"/>
    <w:rsid w:val="00397EE1"/>
    <w:rsid w:val="003A0B32"/>
    <w:rsid w:val="003A0EE7"/>
    <w:rsid w:val="003A380D"/>
    <w:rsid w:val="003A4B6A"/>
    <w:rsid w:val="003A56B6"/>
    <w:rsid w:val="003A5AC9"/>
    <w:rsid w:val="003A6B7A"/>
    <w:rsid w:val="003A75CC"/>
    <w:rsid w:val="003A78BC"/>
    <w:rsid w:val="003A7F35"/>
    <w:rsid w:val="003B06EC"/>
    <w:rsid w:val="003B16A8"/>
    <w:rsid w:val="003B2212"/>
    <w:rsid w:val="003B2924"/>
    <w:rsid w:val="003B3C41"/>
    <w:rsid w:val="003B42FD"/>
    <w:rsid w:val="003B48D8"/>
    <w:rsid w:val="003B4A7A"/>
    <w:rsid w:val="003B4F56"/>
    <w:rsid w:val="003B6AAE"/>
    <w:rsid w:val="003B6FBC"/>
    <w:rsid w:val="003C05C8"/>
    <w:rsid w:val="003C0BF3"/>
    <w:rsid w:val="003C11E5"/>
    <w:rsid w:val="003C183C"/>
    <w:rsid w:val="003C195E"/>
    <w:rsid w:val="003C2387"/>
    <w:rsid w:val="003C25DE"/>
    <w:rsid w:val="003C3475"/>
    <w:rsid w:val="003C487B"/>
    <w:rsid w:val="003C5C52"/>
    <w:rsid w:val="003C6A16"/>
    <w:rsid w:val="003C75F4"/>
    <w:rsid w:val="003C794A"/>
    <w:rsid w:val="003C7B7A"/>
    <w:rsid w:val="003C7E26"/>
    <w:rsid w:val="003D10AF"/>
    <w:rsid w:val="003D1256"/>
    <w:rsid w:val="003D2DEB"/>
    <w:rsid w:val="003D3124"/>
    <w:rsid w:val="003D408D"/>
    <w:rsid w:val="003D45C8"/>
    <w:rsid w:val="003D4EDA"/>
    <w:rsid w:val="003D51A3"/>
    <w:rsid w:val="003D5B51"/>
    <w:rsid w:val="003D64C7"/>
    <w:rsid w:val="003D6A79"/>
    <w:rsid w:val="003D6F1E"/>
    <w:rsid w:val="003D7D6A"/>
    <w:rsid w:val="003D7DBD"/>
    <w:rsid w:val="003E1085"/>
    <w:rsid w:val="003E2F5D"/>
    <w:rsid w:val="003E4212"/>
    <w:rsid w:val="003E47FB"/>
    <w:rsid w:val="003E4ED0"/>
    <w:rsid w:val="003E5776"/>
    <w:rsid w:val="003E5AFF"/>
    <w:rsid w:val="003E6506"/>
    <w:rsid w:val="003E673B"/>
    <w:rsid w:val="003E6D4A"/>
    <w:rsid w:val="003E6F04"/>
    <w:rsid w:val="003E7506"/>
    <w:rsid w:val="003E7AFB"/>
    <w:rsid w:val="003E7BD2"/>
    <w:rsid w:val="003E7DB9"/>
    <w:rsid w:val="003F0563"/>
    <w:rsid w:val="003F0747"/>
    <w:rsid w:val="003F0AE5"/>
    <w:rsid w:val="003F3682"/>
    <w:rsid w:val="003F3BD0"/>
    <w:rsid w:val="003F3CA6"/>
    <w:rsid w:val="003F475A"/>
    <w:rsid w:val="003F4CFE"/>
    <w:rsid w:val="003F63AA"/>
    <w:rsid w:val="003F75F5"/>
    <w:rsid w:val="00401E94"/>
    <w:rsid w:val="0040334F"/>
    <w:rsid w:val="0040401D"/>
    <w:rsid w:val="00404244"/>
    <w:rsid w:val="00404520"/>
    <w:rsid w:val="004054EB"/>
    <w:rsid w:val="00406459"/>
    <w:rsid w:val="00406850"/>
    <w:rsid w:val="00406931"/>
    <w:rsid w:val="00406F5F"/>
    <w:rsid w:val="004072E7"/>
    <w:rsid w:val="00407A75"/>
    <w:rsid w:val="0041054E"/>
    <w:rsid w:val="00410789"/>
    <w:rsid w:val="00411039"/>
    <w:rsid w:val="004118F7"/>
    <w:rsid w:val="00411FC9"/>
    <w:rsid w:val="00412D19"/>
    <w:rsid w:val="00412F60"/>
    <w:rsid w:val="00413E5F"/>
    <w:rsid w:val="00413F93"/>
    <w:rsid w:val="00414D87"/>
    <w:rsid w:val="00416C6F"/>
    <w:rsid w:val="00416FD4"/>
    <w:rsid w:val="00417552"/>
    <w:rsid w:val="00420989"/>
    <w:rsid w:val="0042248B"/>
    <w:rsid w:val="0042278C"/>
    <w:rsid w:val="004230EB"/>
    <w:rsid w:val="004232F1"/>
    <w:rsid w:val="0042397B"/>
    <w:rsid w:val="00423C03"/>
    <w:rsid w:val="00423C3D"/>
    <w:rsid w:val="004258B1"/>
    <w:rsid w:val="00425CA9"/>
    <w:rsid w:val="00425CAD"/>
    <w:rsid w:val="00426295"/>
    <w:rsid w:val="00426E43"/>
    <w:rsid w:val="0042770B"/>
    <w:rsid w:val="00427AC8"/>
    <w:rsid w:val="00430360"/>
    <w:rsid w:val="00430461"/>
    <w:rsid w:val="00430742"/>
    <w:rsid w:val="00431D6E"/>
    <w:rsid w:val="00433190"/>
    <w:rsid w:val="0043446D"/>
    <w:rsid w:val="004350BE"/>
    <w:rsid w:val="00435568"/>
    <w:rsid w:val="00435682"/>
    <w:rsid w:val="004357DC"/>
    <w:rsid w:val="004358AE"/>
    <w:rsid w:val="0043636F"/>
    <w:rsid w:val="004379D0"/>
    <w:rsid w:val="004403B1"/>
    <w:rsid w:val="004403D9"/>
    <w:rsid w:val="0044064E"/>
    <w:rsid w:val="00440CF6"/>
    <w:rsid w:val="0044176D"/>
    <w:rsid w:val="00441BAE"/>
    <w:rsid w:val="00444DCC"/>
    <w:rsid w:val="00446766"/>
    <w:rsid w:val="00447E4D"/>
    <w:rsid w:val="00450967"/>
    <w:rsid w:val="00450BBE"/>
    <w:rsid w:val="00450C3C"/>
    <w:rsid w:val="004511A9"/>
    <w:rsid w:val="00451889"/>
    <w:rsid w:val="0045378A"/>
    <w:rsid w:val="00453AEA"/>
    <w:rsid w:val="00453E1E"/>
    <w:rsid w:val="00453FB6"/>
    <w:rsid w:val="00455389"/>
    <w:rsid w:val="00455A95"/>
    <w:rsid w:val="00456037"/>
    <w:rsid w:val="00456A6C"/>
    <w:rsid w:val="00456AF5"/>
    <w:rsid w:val="004572D8"/>
    <w:rsid w:val="00457687"/>
    <w:rsid w:val="0045770D"/>
    <w:rsid w:val="004600FE"/>
    <w:rsid w:val="00460B9D"/>
    <w:rsid w:val="00460D1B"/>
    <w:rsid w:val="00461156"/>
    <w:rsid w:val="00461651"/>
    <w:rsid w:val="00461AC8"/>
    <w:rsid w:val="004620C9"/>
    <w:rsid w:val="004624BE"/>
    <w:rsid w:val="0046302C"/>
    <w:rsid w:val="00463067"/>
    <w:rsid w:val="004632C4"/>
    <w:rsid w:val="00463A15"/>
    <w:rsid w:val="004648B8"/>
    <w:rsid w:val="00464DF0"/>
    <w:rsid w:val="0046550C"/>
    <w:rsid w:val="00465547"/>
    <w:rsid w:val="004657D2"/>
    <w:rsid w:val="00465DB4"/>
    <w:rsid w:val="00466E30"/>
    <w:rsid w:val="00466EB4"/>
    <w:rsid w:val="00470BB7"/>
    <w:rsid w:val="00470EF2"/>
    <w:rsid w:val="004710F1"/>
    <w:rsid w:val="00471617"/>
    <w:rsid w:val="00471C56"/>
    <w:rsid w:val="00472590"/>
    <w:rsid w:val="004729C9"/>
    <w:rsid w:val="00472B0F"/>
    <w:rsid w:val="00472EF3"/>
    <w:rsid w:val="00472FE6"/>
    <w:rsid w:val="004734EB"/>
    <w:rsid w:val="00473575"/>
    <w:rsid w:val="0047390F"/>
    <w:rsid w:val="00473952"/>
    <w:rsid w:val="004747FF"/>
    <w:rsid w:val="00474D14"/>
    <w:rsid w:val="00474D1C"/>
    <w:rsid w:val="00474D3F"/>
    <w:rsid w:val="0047624D"/>
    <w:rsid w:val="004765A6"/>
    <w:rsid w:val="00480A31"/>
    <w:rsid w:val="00480D0E"/>
    <w:rsid w:val="00480E1C"/>
    <w:rsid w:val="004813DE"/>
    <w:rsid w:val="00481479"/>
    <w:rsid w:val="00481EFB"/>
    <w:rsid w:val="00482100"/>
    <w:rsid w:val="00483B5E"/>
    <w:rsid w:val="00483DB5"/>
    <w:rsid w:val="00483E7B"/>
    <w:rsid w:val="00484313"/>
    <w:rsid w:val="00484435"/>
    <w:rsid w:val="004849CE"/>
    <w:rsid w:val="00485068"/>
    <w:rsid w:val="004856B0"/>
    <w:rsid w:val="00486C87"/>
    <w:rsid w:val="0048763A"/>
    <w:rsid w:val="004906A8"/>
    <w:rsid w:val="0049085E"/>
    <w:rsid w:val="00493352"/>
    <w:rsid w:val="00493520"/>
    <w:rsid w:val="004938BE"/>
    <w:rsid w:val="00493EF7"/>
    <w:rsid w:val="0049493B"/>
    <w:rsid w:val="0049495D"/>
    <w:rsid w:val="00495E54"/>
    <w:rsid w:val="00495FD1"/>
    <w:rsid w:val="00497381"/>
    <w:rsid w:val="004975A8"/>
    <w:rsid w:val="0049782D"/>
    <w:rsid w:val="00497D7A"/>
    <w:rsid w:val="004A0862"/>
    <w:rsid w:val="004A0E28"/>
    <w:rsid w:val="004A0E29"/>
    <w:rsid w:val="004A1778"/>
    <w:rsid w:val="004A22B4"/>
    <w:rsid w:val="004A320E"/>
    <w:rsid w:val="004A32A8"/>
    <w:rsid w:val="004A3AE0"/>
    <w:rsid w:val="004A43BB"/>
    <w:rsid w:val="004A58E0"/>
    <w:rsid w:val="004A58F1"/>
    <w:rsid w:val="004A5C41"/>
    <w:rsid w:val="004A6F34"/>
    <w:rsid w:val="004A76FA"/>
    <w:rsid w:val="004A7832"/>
    <w:rsid w:val="004A7D30"/>
    <w:rsid w:val="004A7E57"/>
    <w:rsid w:val="004B097D"/>
    <w:rsid w:val="004B2095"/>
    <w:rsid w:val="004B280F"/>
    <w:rsid w:val="004B387B"/>
    <w:rsid w:val="004B4874"/>
    <w:rsid w:val="004B54D4"/>
    <w:rsid w:val="004B5636"/>
    <w:rsid w:val="004B7D20"/>
    <w:rsid w:val="004C0AE4"/>
    <w:rsid w:val="004C1158"/>
    <w:rsid w:val="004C14AC"/>
    <w:rsid w:val="004C2055"/>
    <w:rsid w:val="004C2341"/>
    <w:rsid w:val="004C2AB1"/>
    <w:rsid w:val="004C4143"/>
    <w:rsid w:val="004C4822"/>
    <w:rsid w:val="004C4D05"/>
    <w:rsid w:val="004C4DF9"/>
    <w:rsid w:val="004C53CE"/>
    <w:rsid w:val="004C653E"/>
    <w:rsid w:val="004C6962"/>
    <w:rsid w:val="004C6E0E"/>
    <w:rsid w:val="004C7ED9"/>
    <w:rsid w:val="004D0ABB"/>
    <w:rsid w:val="004D1A1D"/>
    <w:rsid w:val="004D25D6"/>
    <w:rsid w:val="004D2639"/>
    <w:rsid w:val="004D3206"/>
    <w:rsid w:val="004D4A6A"/>
    <w:rsid w:val="004D4FEA"/>
    <w:rsid w:val="004D534A"/>
    <w:rsid w:val="004D562B"/>
    <w:rsid w:val="004D5730"/>
    <w:rsid w:val="004D58D5"/>
    <w:rsid w:val="004D5CD9"/>
    <w:rsid w:val="004D5D07"/>
    <w:rsid w:val="004D5FCC"/>
    <w:rsid w:val="004D61DA"/>
    <w:rsid w:val="004D6C34"/>
    <w:rsid w:val="004E32E2"/>
    <w:rsid w:val="004E3B16"/>
    <w:rsid w:val="004E46F9"/>
    <w:rsid w:val="004E5036"/>
    <w:rsid w:val="004E536E"/>
    <w:rsid w:val="004E5BC1"/>
    <w:rsid w:val="004E7234"/>
    <w:rsid w:val="004E757F"/>
    <w:rsid w:val="004E775E"/>
    <w:rsid w:val="004E7C7E"/>
    <w:rsid w:val="004F01FE"/>
    <w:rsid w:val="004F0703"/>
    <w:rsid w:val="004F0C4F"/>
    <w:rsid w:val="004F26C9"/>
    <w:rsid w:val="004F2FF8"/>
    <w:rsid w:val="004F3E72"/>
    <w:rsid w:val="004F5840"/>
    <w:rsid w:val="004F58B4"/>
    <w:rsid w:val="004F6864"/>
    <w:rsid w:val="004F7915"/>
    <w:rsid w:val="004F7D28"/>
    <w:rsid w:val="004F7EE3"/>
    <w:rsid w:val="00500A2A"/>
    <w:rsid w:val="00501D48"/>
    <w:rsid w:val="00501DC7"/>
    <w:rsid w:val="00503316"/>
    <w:rsid w:val="005034A0"/>
    <w:rsid w:val="00503CE2"/>
    <w:rsid w:val="005044C7"/>
    <w:rsid w:val="00504E3B"/>
    <w:rsid w:val="00505187"/>
    <w:rsid w:val="005054E1"/>
    <w:rsid w:val="00505A19"/>
    <w:rsid w:val="0050737A"/>
    <w:rsid w:val="00507F04"/>
    <w:rsid w:val="00511E9B"/>
    <w:rsid w:val="00511EF3"/>
    <w:rsid w:val="00512BE1"/>
    <w:rsid w:val="00513095"/>
    <w:rsid w:val="005132B9"/>
    <w:rsid w:val="00513398"/>
    <w:rsid w:val="00513AE4"/>
    <w:rsid w:val="00513C77"/>
    <w:rsid w:val="00514511"/>
    <w:rsid w:val="00514AD6"/>
    <w:rsid w:val="00514C99"/>
    <w:rsid w:val="0051511F"/>
    <w:rsid w:val="00515441"/>
    <w:rsid w:val="00515845"/>
    <w:rsid w:val="00515C88"/>
    <w:rsid w:val="00515CDA"/>
    <w:rsid w:val="00516316"/>
    <w:rsid w:val="00516468"/>
    <w:rsid w:val="00516855"/>
    <w:rsid w:val="00516A32"/>
    <w:rsid w:val="00520099"/>
    <w:rsid w:val="005205AF"/>
    <w:rsid w:val="00520FDD"/>
    <w:rsid w:val="00521B92"/>
    <w:rsid w:val="00521D38"/>
    <w:rsid w:val="00522723"/>
    <w:rsid w:val="00522D5E"/>
    <w:rsid w:val="00525513"/>
    <w:rsid w:val="0052579F"/>
    <w:rsid w:val="00525D67"/>
    <w:rsid w:val="0052726E"/>
    <w:rsid w:val="00527361"/>
    <w:rsid w:val="00527E7C"/>
    <w:rsid w:val="00530295"/>
    <w:rsid w:val="00530CC3"/>
    <w:rsid w:val="005310E6"/>
    <w:rsid w:val="00531A9F"/>
    <w:rsid w:val="005327D5"/>
    <w:rsid w:val="005332F8"/>
    <w:rsid w:val="0053334A"/>
    <w:rsid w:val="005342F1"/>
    <w:rsid w:val="00534B03"/>
    <w:rsid w:val="00534C1B"/>
    <w:rsid w:val="00536A69"/>
    <w:rsid w:val="00537308"/>
    <w:rsid w:val="00537D73"/>
    <w:rsid w:val="0054029A"/>
    <w:rsid w:val="00540387"/>
    <w:rsid w:val="005403D9"/>
    <w:rsid w:val="00540ABF"/>
    <w:rsid w:val="00541016"/>
    <w:rsid w:val="005420F1"/>
    <w:rsid w:val="0054244E"/>
    <w:rsid w:val="00542DF2"/>
    <w:rsid w:val="005436C6"/>
    <w:rsid w:val="00543924"/>
    <w:rsid w:val="00546611"/>
    <w:rsid w:val="005466DE"/>
    <w:rsid w:val="0054745B"/>
    <w:rsid w:val="00547481"/>
    <w:rsid w:val="005505F5"/>
    <w:rsid w:val="00550AD9"/>
    <w:rsid w:val="00550DD3"/>
    <w:rsid w:val="00551C4C"/>
    <w:rsid w:val="00552D17"/>
    <w:rsid w:val="00553245"/>
    <w:rsid w:val="00553786"/>
    <w:rsid w:val="005538F5"/>
    <w:rsid w:val="00553A16"/>
    <w:rsid w:val="00554F5E"/>
    <w:rsid w:val="005572DF"/>
    <w:rsid w:val="00557492"/>
    <w:rsid w:val="00557921"/>
    <w:rsid w:val="0056014A"/>
    <w:rsid w:val="00561060"/>
    <w:rsid w:val="005614FD"/>
    <w:rsid w:val="00562172"/>
    <w:rsid w:val="0056289E"/>
    <w:rsid w:val="00562E1D"/>
    <w:rsid w:val="00562F3B"/>
    <w:rsid w:val="005640CF"/>
    <w:rsid w:val="00564429"/>
    <w:rsid w:val="00564702"/>
    <w:rsid w:val="00564BBF"/>
    <w:rsid w:val="005652C9"/>
    <w:rsid w:val="00565867"/>
    <w:rsid w:val="00565C85"/>
    <w:rsid w:val="00566232"/>
    <w:rsid w:val="00566E38"/>
    <w:rsid w:val="005672F8"/>
    <w:rsid w:val="0056752D"/>
    <w:rsid w:val="00567A6C"/>
    <w:rsid w:val="00567D34"/>
    <w:rsid w:val="00570404"/>
    <w:rsid w:val="0057073E"/>
    <w:rsid w:val="00572B1F"/>
    <w:rsid w:val="00573AE9"/>
    <w:rsid w:val="005747D3"/>
    <w:rsid w:val="0057544A"/>
    <w:rsid w:val="00575469"/>
    <w:rsid w:val="00576254"/>
    <w:rsid w:val="005766C8"/>
    <w:rsid w:val="005767AF"/>
    <w:rsid w:val="0057723A"/>
    <w:rsid w:val="00577740"/>
    <w:rsid w:val="00577CC2"/>
    <w:rsid w:val="005809C5"/>
    <w:rsid w:val="00580BED"/>
    <w:rsid w:val="00581836"/>
    <w:rsid w:val="005818ED"/>
    <w:rsid w:val="00581AD3"/>
    <w:rsid w:val="00581B63"/>
    <w:rsid w:val="00582987"/>
    <w:rsid w:val="005831DA"/>
    <w:rsid w:val="005832F1"/>
    <w:rsid w:val="00583EB0"/>
    <w:rsid w:val="0058442C"/>
    <w:rsid w:val="00584972"/>
    <w:rsid w:val="00585337"/>
    <w:rsid w:val="0058572B"/>
    <w:rsid w:val="00587A87"/>
    <w:rsid w:val="00590374"/>
    <w:rsid w:val="005918A9"/>
    <w:rsid w:val="00591945"/>
    <w:rsid w:val="00591B15"/>
    <w:rsid w:val="00592474"/>
    <w:rsid w:val="00592892"/>
    <w:rsid w:val="00592E7A"/>
    <w:rsid w:val="0059320F"/>
    <w:rsid w:val="005933AE"/>
    <w:rsid w:val="0059360D"/>
    <w:rsid w:val="005938F5"/>
    <w:rsid w:val="00593E17"/>
    <w:rsid w:val="00594512"/>
    <w:rsid w:val="00594867"/>
    <w:rsid w:val="00595200"/>
    <w:rsid w:val="005954F4"/>
    <w:rsid w:val="00595566"/>
    <w:rsid w:val="0059718F"/>
    <w:rsid w:val="00597A90"/>
    <w:rsid w:val="005A012D"/>
    <w:rsid w:val="005A0156"/>
    <w:rsid w:val="005A03AE"/>
    <w:rsid w:val="005A080B"/>
    <w:rsid w:val="005A1239"/>
    <w:rsid w:val="005A1334"/>
    <w:rsid w:val="005A1E2D"/>
    <w:rsid w:val="005A33B5"/>
    <w:rsid w:val="005A380A"/>
    <w:rsid w:val="005A3815"/>
    <w:rsid w:val="005A4FAF"/>
    <w:rsid w:val="005A530A"/>
    <w:rsid w:val="005A53FB"/>
    <w:rsid w:val="005A5E57"/>
    <w:rsid w:val="005A6143"/>
    <w:rsid w:val="005A68C0"/>
    <w:rsid w:val="005A6AA5"/>
    <w:rsid w:val="005B099A"/>
    <w:rsid w:val="005B1B14"/>
    <w:rsid w:val="005B2CC2"/>
    <w:rsid w:val="005B317A"/>
    <w:rsid w:val="005B3315"/>
    <w:rsid w:val="005B3555"/>
    <w:rsid w:val="005B3AB9"/>
    <w:rsid w:val="005B56C0"/>
    <w:rsid w:val="005B5A8D"/>
    <w:rsid w:val="005B5DB3"/>
    <w:rsid w:val="005B778B"/>
    <w:rsid w:val="005C0B61"/>
    <w:rsid w:val="005C0EE6"/>
    <w:rsid w:val="005C0EF5"/>
    <w:rsid w:val="005C1917"/>
    <w:rsid w:val="005C3E54"/>
    <w:rsid w:val="005C45D9"/>
    <w:rsid w:val="005C57AC"/>
    <w:rsid w:val="005C5A48"/>
    <w:rsid w:val="005C5B67"/>
    <w:rsid w:val="005C5D18"/>
    <w:rsid w:val="005C5E4E"/>
    <w:rsid w:val="005C6A63"/>
    <w:rsid w:val="005C6EED"/>
    <w:rsid w:val="005C741A"/>
    <w:rsid w:val="005D0F65"/>
    <w:rsid w:val="005D1CA5"/>
    <w:rsid w:val="005D1F1A"/>
    <w:rsid w:val="005D21DF"/>
    <w:rsid w:val="005D22DB"/>
    <w:rsid w:val="005D2F0A"/>
    <w:rsid w:val="005D2F54"/>
    <w:rsid w:val="005D30AB"/>
    <w:rsid w:val="005D4D11"/>
    <w:rsid w:val="005D5540"/>
    <w:rsid w:val="005D65DA"/>
    <w:rsid w:val="005E0169"/>
    <w:rsid w:val="005E07BA"/>
    <w:rsid w:val="005E3279"/>
    <w:rsid w:val="005E3CB6"/>
    <w:rsid w:val="005E49BF"/>
    <w:rsid w:val="005E564F"/>
    <w:rsid w:val="005E5652"/>
    <w:rsid w:val="005E5B2C"/>
    <w:rsid w:val="005E6F7A"/>
    <w:rsid w:val="005E74B2"/>
    <w:rsid w:val="005E7E09"/>
    <w:rsid w:val="005F022C"/>
    <w:rsid w:val="005F10CF"/>
    <w:rsid w:val="005F1999"/>
    <w:rsid w:val="005F1AF3"/>
    <w:rsid w:val="005F38B7"/>
    <w:rsid w:val="005F40A6"/>
    <w:rsid w:val="005F40FC"/>
    <w:rsid w:val="005F4AAF"/>
    <w:rsid w:val="005F6BE3"/>
    <w:rsid w:val="005F7360"/>
    <w:rsid w:val="005F7417"/>
    <w:rsid w:val="006001FE"/>
    <w:rsid w:val="00600845"/>
    <w:rsid w:val="00600C5D"/>
    <w:rsid w:val="006021F8"/>
    <w:rsid w:val="00602DD9"/>
    <w:rsid w:val="006044AF"/>
    <w:rsid w:val="006056EA"/>
    <w:rsid w:val="00606B18"/>
    <w:rsid w:val="0060714E"/>
    <w:rsid w:val="00607A66"/>
    <w:rsid w:val="0061057F"/>
    <w:rsid w:val="00610A31"/>
    <w:rsid w:val="0061114F"/>
    <w:rsid w:val="00611C78"/>
    <w:rsid w:val="006147FB"/>
    <w:rsid w:val="00614D06"/>
    <w:rsid w:val="00614FFF"/>
    <w:rsid w:val="00615983"/>
    <w:rsid w:val="00617998"/>
    <w:rsid w:val="006204B7"/>
    <w:rsid w:val="00620F8B"/>
    <w:rsid w:val="006217AF"/>
    <w:rsid w:val="00621B18"/>
    <w:rsid w:val="00621D5A"/>
    <w:rsid w:val="006228A0"/>
    <w:rsid w:val="00622DBA"/>
    <w:rsid w:val="00622FAB"/>
    <w:rsid w:val="006230A0"/>
    <w:rsid w:val="00623FB6"/>
    <w:rsid w:val="00625ABB"/>
    <w:rsid w:val="006266E0"/>
    <w:rsid w:val="00626F90"/>
    <w:rsid w:val="00627C74"/>
    <w:rsid w:val="006308F1"/>
    <w:rsid w:val="00631EF4"/>
    <w:rsid w:val="00632BE1"/>
    <w:rsid w:val="00632CDB"/>
    <w:rsid w:val="00632F13"/>
    <w:rsid w:val="006332F2"/>
    <w:rsid w:val="00633FB2"/>
    <w:rsid w:val="00634206"/>
    <w:rsid w:val="00640328"/>
    <w:rsid w:val="00640C8B"/>
    <w:rsid w:val="00641708"/>
    <w:rsid w:val="00643289"/>
    <w:rsid w:val="0064331E"/>
    <w:rsid w:val="00644051"/>
    <w:rsid w:val="00644108"/>
    <w:rsid w:val="00644A7D"/>
    <w:rsid w:val="006451DC"/>
    <w:rsid w:val="00647778"/>
    <w:rsid w:val="00650D92"/>
    <w:rsid w:val="006510BD"/>
    <w:rsid w:val="00652851"/>
    <w:rsid w:val="00654BBC"/>
    <w:rsid w:val="00656CA8"/>
    <w:rsid w:val="00657DD1"/>
    <w:rsid w:val="006604FE"/>
    <w:rsid w:val="00660B66"/>
    <w:rsid w:val="006617A4"/>
    <w:rsid w:val="0066184A"/>
    <w:rsid w:val="00661D40"/>
    <w:rsid w:val="00662049"/>
    <w:rsid w:val="006620F0"/>
    <w:rsid w:val="0066217E"/>
    <w:rsid w:val="006625EE"/>
    <w:rsid w:val="00662E9F"/>
    <w:rsid w:val="006635CF"/>
    <w:rsid w:val="00663AD0"/>
    <w:rsid w:val="00664301"/>
    <w:rsid w:val="00665A0E"/>
    <w:rsid w:val="00666144"/>
    <w:rsid w:val="00666383"/>
    <w:rsid w:val="00666BF2"/>
    <w:rsid w:val="0067127A"/>
    <w:rsid w:val="00671FAA"/>
    <w:rsid w:val="006720AD"/>
    <w:rsid w:val="00674056"/>
    <w:rsid w:val="006741D5"/>
    <w:rsid w:val="00674277"/>
    <w:rsid w:val="00674760"/>
    <w:rsid w:val="0067489C"/>
    <w:rsid w:val="00674B0F"/>
    <w:rsid w:val="00674BA1"/>
    <w:rsid w:val="0067510D"/>
    <w:rsid w:val="006758A0"/>
    <w:rsid w:val="00675CFB"/>
    <w:rsid w:val="006763CC"/>
    <w:rsid w:val="00676D5E"/>
    <w:rsid w:val="00677883"/>
    <w:rsid w:val="006802ED"/>
    <w:rsid w:val="00680684"/>
    <w:rsid w:val="0068253C"/>
    <w:rsid w:val="00682619"/>
    <w:rsid w:val="00684C45"/>
    <w:rsid w:val="00685D14"/>
    <w:rsid w:val="00686494"/>
    <w:rsid w:val="00687A71"/>
    <w:rsid w:val="00687D87"/>
    <w:rsid w:val="00690E39"/>
    <w:rsid w:val="00690F7F"/>
    <w:rsid w:val="00691866"/>
    <w:rsid w:val="00691BB4"/>
    <w:rsid w:val="006925CD"/>
    <w:rsid w:val="006944A1"/>
    <w:rsid w:val="00695A8A"/>
    <w:rsid w:val="006967C7"/>
    <w:rsid w:val="00697B3C"/>
    <w:rsid w:val="006A08E6"/>
    <w:rsid w:val="006A1468"/>
    <w:rsid w:val="006A1B57"/>
    <w:rsid w:val="006A33F4"/>
    <w:rsid w:val="006A3E40"/>
    <w:rsid w:val="006A4B07"/>
    <w:rsid w:val="006A4DA1"/>
    <w:rsid w:val="006A4E2D"/>
    <w:rsid w:val="006A5D5F"/>
    <w:rsid w:val="006A5E46"/>
    <w:rsid w:val="006A60C9"/>
    <w:rsid w:val="006A6AA5"/>
    <w:rsid w:val="006B10F3"/>
    <w:rsid w:val="006B1BF6"/>
    <w:rsid w:val="006B2534"/>
    <w:rsid w:val="006B2581"/>
    <w:rsid w:val="006B2776"/>
    <w:rsid w:val="006B280F"/>
    <w:rsid w:val="006B2A89"/>
    <w:rsid w:val="006B3041"/>
    <w:rsid w:val="006B3566"/>
    <w:rsid w:val="006B377D"/>
    <w:rsid w:val="006B3920"/>
    <w:rsid w:val="006B45D9"/>
    <w:rsid w:val="006B4D2B"/>
    <w:rsid w:val="006B56EA"/>
    <w:rsid w:val="006B5EF6"/>
    <w:rsid w:val="006B6974"/>
    <w:rsid w:val="006B70A7"/>
    <w:rsid w:val="006B78C7"/>
    <w:rsid w:val="006B7D23"/>
    <w:rsid w:val="006C088F"/>
    <w:rsid w:val="006C11A5"/>
    <w:rsid w:val="006C1279"/>
    <w:rsid w:val="006C2013"/>
    <w:rsid w:val="006C36D9"/>
    <w:rsid w:val="006C377D"/>
    <w:rsid w:val="006C4336"/>
    <w:rsid w:val="006C4A84"/>
    <w:rsid w:val="006C540C"/>
    <w:rsid w:val="006C590B"/>
    <w:rsid w:val="006C63E5"/>
    <w:rsid w:val="006C677D"/>
    <w:rsid w:val="006C67C2"/>
    <w:rsid w:val="006C6D72"/>
    <w:rsid w:val="006C7F64"/>
    <w:rsid w:val="006D036E"/>
    <w:rsid w:val="006D0738"/>
    <w:rsid w:val="006D5D8B"/>
    <w:rsid w:val="006D5ED8"/>
    <w:rsid w:val="006D5EF9"/>
    <w:rsid w:val="006D600F"/>
    <w:rsid w:val="006D7178"/>
    <w:rsid w:val="006D723D"/>
    <w:rsid w:val="006E0266"/>
    <w:rsid w:val="006E0420"/>
    <w:rsid w:val="006E04C8"/>
    <w:rsid w:val="006E06EB"/>
    <w:rsid w:val="006E0E31"/>
    <w:rsid w:val="006E147C"/>
    <w:rsid w:val="006E4682"/>
    <w:rsid w:val="006E53C5"/>
    <w:rsid w:val="006E5E4A"/>
    <w:rsid w:val="006E5E4F"/>
    <w:rsid w:val="006E6037"/>
    <w:rsid w:val="006E63BF"/>
    <w:rsid w:val="006E6618"/>
    <w:rsid w:val="006E7B62"/>
    <w:rsid w:val="006F0F04"/>
    <w:rsid w:val="006F194A"/>
    <w:rsid w:val="006F1AA0"/>
    <w:rsid w:val="006F1F2A"/>
    <w:rsid w:val="006F321E"/>
    <w:rsid w:val="006F605E"/>
    <w:rsid w:val="006F6C46"/>
    <w:rsid w:val="006F6CBF"/>
    <w:rsid w:val="006F6D02"/>
    <w:rsid w:val="006F7E0E"/>
    <w:rsid w:val="00700793"/>
    <w:rsid w:val="00700F0B"/>
    <w:rsid w:val="00700F95"/>
    <w:rsid w:val="007012C3"/>
    <w:rsid w:val="007015D6"/>
    <w:rsid w:val="00701E11"/>
    <w:rsid w:val="00701F84"/>
    <w:rsid w:val="00702137"/>
    <w:rsid w:val="007021EF"/>
    <w:rsid w:val="007036B1"/>
    <w:rsid w:val="00703FFD"/>
    <w:rsid w:val="0070491D"/>
    <w:rsid w:val="0070493A"/>
    <w:rsid w:val="00704EEA"/>
    <w:rsid w:val="00705EF6"/>
    <w:rsid w:val="00706A9F"/>
    <w:rsid w:val="00707AAF"/>
    <w:rsid w:val="00710432"/>
    <w:rsid w:val="00711825"/>
    <w:rsid w:val="00711A77"/>
    <w:rsid w:val="00712015"/>
    <w:rsid w:val="007128FC"/>
    <w:rsid w:val="007143C3"/>
    <w:rsid w:val="00714733"/>
    <w:rsid w:val="00714992"/>
    <w:rsid w:val="00714AB3"/>
    <w:rsid w:val="0071503C"/>
    <w:rsid w:val="00715068"/>
    <w:rsid w:val="007159E4"/>
    <w:rsid w:val="00716328"/>
    <w:rsid w:val="007208C2"/>
    <w:rsid w:val="00720CF0"/>
    <w:rsid w:val="00720D48"/>
    <w:rsid w:val="00721874"/>
    <w:rsid w:val="0072188D"/>
    <w:rsid w:val="007221AC"/>
    <w:rsid w:val="00722E7B"/>
    <w:rsid w:val="00723EA9"/>
    <w:rsid w:val="00724034"/>
    <w:rsid w:val="007246AA"/>
    <w:rsid w:val="00724BC1"/>
    <w:rsid w:val="0072503A"/>
    <w:rsid w:val="00725661"/>
    <w:rsid w:val="00725ECB"/>
    <w:rsid w:val="00726181"/>
    <w:rsid w:val="00726DE0"/>
    <w:rsid w:val="00726FFB"/>
    <w:rsid w:val="007300DB"/>
    <w:rsid w:val="00730489"/>
    <w:rsid w:val="00732539"/>
    <w:rsid w:val="00732936"/>
    <w:rsid w:val="0073335F"/>
    <w:rsid w:val="00733367"/>
    <w:rsid w:val="00733C89"/>
    <w:rsid w:val="0073577F"/>
    <w:rsid w:val="0073623A"/>
    <w:rsid w:val="00737770"/>
    <w:rsid w:val="0074022F"/>
    <w:rsid w:val="007409FE"/>
    <w:rsid w:val="007417D3"/>
    <w:rsid w:val="00742025"/>
    <w:rsid w:val="007425D3"/>
    <w:rsid w:val="00742DE3"/>
    <w:rsid w:val="00743419"/>
    <w:rsid w:val="00743A5D"/>
    <w:rsid w:val="00743AE3"/>
    <w:rsid w:val="00744160"/>
    <w:rsid w:val="00745070"/>
    <w:rsid w:val="00745A95"/>
    <w:rsid w:val="007463F6"/>
    <w:rsid w:val="0074653C"/>
    <w:rsid w:val="00746C4E"/>
    <w:rsid w:val="00746EDE"/>
    <w:rsid w:val="0074723E"/>
    <w:rsid w:val="007473C3"/>
    <w:rsid w:val="00747B91"/>
    <w:rsid w:val="00747BB5"/>
    <w:rsid w:val="00750038"/>
    <w:rsid w:val="007502CC"/>
    <w:rsid w:val="00750A61"/>
    <w:rsid w:val="00750C0A"/>
    <w:rsid w:val="00751982"/>
    <w:rsid w:val="0075205C"/>
    <w:rsid w:val="00752F0E"/>
    <w:rsid w:val="00752FDE"/>
    <w:rsid w:val="0075335F"/>
    <w:rsid w:val="007539FA"/>
    <w:rsid w:val="00755A4A"/>
    <w:rsid w:val="00756915"/>
    <w:rsid w:val="00757D92"/>
    <w:rsid w:val="007605AD"/>
    <w:rsid w:val="007606DD"/>
    <w:rsid w:val="00760CCC"/>
    <w:rsid w:val="00760D48"/>
    <w:rsid w:val="00760D5F"/>
    <w:rsid w:val="00760D8C"/>
    <w:rsid w:val="00761A20"/>
    <w:rsid w:val="00762659"/>
    <w:rsid w:val="00763AE3"/>
    <w:rsid w:val="00764245"/>
    <w:rsid w:val="00764387"/>
    <w:rsid w:val="007655E9"/>
    <w:rsid w:val="00765B7A"/>
    <w:rsid w:val="00765D9C"/>
    <w:rsid w:val="0076645F"/>
    <w:rsid w:val="0076754B"/>
    <w:rsid w:val="007676E2"/>
    <w:rsid w:val="00767807"/>
    <w:rsid w:val="0077070D"/>
    <w:rsid w:val="007711C3"/>
    <w:rsid w:val="007713DB"/>
    <w:rsid w:val="00771EB1"/>
    <w:rsid w:val="007727D6"/>
    <w:rsid w:val="00773A35"/>
    <w:rsid w:val="00774084"/>
    <w:rsid w:val="0077586F"/>
    <w:rsid w:val="00775ABE"/>
    <w:rsid w:val="00776CBF"/>
    <w:rsid w:val="0077718A"/>
    <w:rsid w:val="00777790"/>
    <w:rsid w:val="00780C68"/>
    <w:rsid w:val="00782A61"/>
    <w:rsid w:val="00782FA3"/>
    <w:rsid w:val="00783204"/>
    <w:rsid w:val="00785011"/>
    <w:rsid w:val="007854D1"/>
    <w:rsid w:val="00785B7D"/>
    <w:rsid w:val="00785F51"/>
    <w:rsid w:val="007863C3"/>
    <w:rsid w:val="00786C61"/>
    <w:rsid w:val="007912E8"/>
    <w:rsid w:val="00791EC2"/>
    <w:rsid w:val="00792713"/>
    <w:rsid w:val="007928DA"/>
    <w:rsid w:val="00792D59"/>
    <w:rsid w:val="007930C6"/>
    <w:rsid w:val="007931C7"/>
    <w:rsid w:val="0079397C"/>
    <w:rsid w:val="00793A93"/>
    <w:rsid w:val="00793DD3"/>
    <w:rsid w:val="00795781"/>
    <w:rsid w:val="007959DC"/>
    <w:rsid w:val="00795CBC"/>
    <w:rsid w:val="00795EF7"/>
    <w:rsid w:val="00795F75"/>
    <w:rsid w:val="00796C0B"/>
    <w:rsid w:val="007973FE"/>
    <w:rsid w:val="007977B9"/>
    <w:rsid w:val="00797D0D"/>
    <w:rsid w:val="007A1391"/>
    <w:rsid w:val="007A1CB2"/>
    <w:rsid w:val="007A2795"/>
    <w:rsid w:val="007A2E17"/>
    <w:rsid w:val="007A3088"/>
    <w:rsid w:val="007A3FBA"/>
    <w:rsid w:val="007A5018"/>
    <w:rsid w:val="007A5650"/>
    <w:rsid w:val="007A5912"/>
    <w:rsid w:val="007A65CC"/>
    <w:rsid w:val="007A6901"/>
    <w:rsid w:val="007A6A58"/>
    <w:rsid w:val="007A71D6"/>
    <w:rsid w:val="007A773B"/>
    <w:rsid w:val="007B0528"/>
    <w:rsid w:val="007B0C11"/>
    <w:rsid w:val="007B14F7"/>
    <w:rsid w:val="007B203F"/>
    <w:rsid w:val="007B2D68"/>
    <w:rsid w:val="007B372E"/>
    <w:rsid w:val="007B3EF1"/>
    <w:rsid w:val="007B425A"/>
    <w:rsid w:val="007B44D0"/>
    <w:rsid w:val="007B59EE"/>
    <w:rsid w:val="007B628D"/>
    <w:rsid w:val="007B6A5C"/>
    <w:rsid w:val="007B77FB"/>
    <w:rsid w:val="007B7D53"/>
    <w:rsid w:val="007C06D4"/>
    <w:rsid w:val="007C0B0A"/>
    <w:rsid w:val="007C0CEB"/>
    <w:rsid w:val="007C1692"/>
    <w:rsid w:val="007C16FF"/>
    <w:rsid w:val="007C1F6E"/>
    <w:rsid w:val="007C2B6C"/>
    <w:rsid w:val="007C2D68"/>
    <w:rsid w:val="007C4118"/>
    <w:rsid w:val="007C41EB"/>
    <w:rsid w:val="007C421F"/>
    <w:rsid w:val="007C4E15"/>
    <w:rsid w:val="007C5E14"/>
    <w:rsid w:val="007C6719"/>
    <w:rsid w:val="007C676B"/>
    <w:rsid w:val="007C75D1"/>
    <w:rsid w:val="007D0557"/>
    <w:rsid w:val="007D0580"/>
    <w:rsid w:val="007D076C"/>
    <w:rsid w:val="007D1630"/>
    <w:rsid w:val="007D366F"/>
    <w:rsid w:val="007D406F"/>
    <w:rsid w:val="007D40CE"/>
    <w:rsid w:val="007D4963"/>
    <w:rsid w:val="007D64D4"/>
    <w:rsid w:val="007D721B"/>
    <w:rsid w:val="007E00D6"/>
    <w:rsid w:val="007E0704"/>
    <w:rsid w:val="007E0DAE"/>
    <w:rsid w:val="007E11AE"/>
    <w:rsid w:val="007E16DE"/>
    <w:rsid w:val="007E1F5F"/>
    <w:rsid w:val="007E2BED"/>
    <w:rsid w:val="007E40D1"/>
    <w:rsid w:val="007E4D78"/>
    <w:rsid w:val="007E6FCF"/>
    <w:rsid w:val="007E735E"/>
    <w:rsid w:val="007E79A4"/>
    <w:rsid w:val="007E7F9A"/>
    <w:rsid w:val="007F0187"/>
    <w:rsid w:val="007F2403"/>
    <w:rsid w:val="007F374B"/>
    <w:rsid w:val="007F51B9"/>
    <w:rsid w:val="007F75AE"/>
    <w:rsid w:val="007F7658"/>
    <w:rsid w:val="007F7921"/>
    <w:rsid w:val="007F7E00"/>
    <w:rsid w:val="008003A1"/>
    <w:rsid w:val="00800932"/>
    <w:rsid w:val="00800F5F"/>
    <w:rsid w:val="008019F4"/>
    <w:rsid w:val="0080265A"/>
    <w:rsid w:val="00803D58"/>
    <w:rsid w:val="00803F72"/>
    <w:rsid w:val="00804061"/>
    <w:rsid w:val="00804D05"/>
    <w:rsid w:val="00805413"/>
    <w:rsid w:val="00805B10"/>
    <w:rsid w:val="00805E0D"/>
    <w:rsid w:val="00806D89"/>
    <w:rsid w:val="00807BB8"/>
    <w:rsid w:val="00807FA9"/>
    <w:rsid w:val="00810A3A"/>
    <w:rsid w:val="00810DA1"/>
    <w:rsid w:val="008110FC"/>
    <w:rsid w:val="00811217"/>
    <w:rsid w:val="0081169D"/>
    <w:rsid w:val="00811C27"/>
    <w:rsid w:val="00812538"/>
    <w:rsid w:val="00812C99"/>
    <w:rsid w:val="00812DB8"/>
    <w:rsid w:val="00814600"/>
    <w:rsid w:val="00814CC8"/>
    <w:rsid w:val="00815EC5"/>
    <w:rsid w:val="0081720D"/>
    <w:rsid w:val="00817DAF"/>
    <w:rsid w:val="00820047"/>
    <w:rsid w:val="008214B1"/>
    <w:rsid w:val="008222B6"/>
    <w:rsid w:val="00823016"/>
    <w:rsid w:val="00823140"/>
    <w:rsid w:val="00823764"/>
    <w:rsid w:val="00825D43"/>
    <w:rsid w:val="008260E8"/>
    <w:rsid w:val="00826661"/>
    <w:rsid w:val="008275A8"/>
    <w:rsid w:val="00830E7E"/>
    <w:rsid w:val="0083108B"/>
    <w:rsid w:val="00831EC6"/>
    <w:rsid w:val="008329F3"/>
    <w:rsid w:val="00832A32"/>
    <w:rsid w:val="00834EDC"/>
    <w:rsid w:val="0083527C"/>
    <w:rsid w:val="00835746"/>
    <w:rsid w:val="0083624C"/>
    <w:rsid w:val="00836CE8"/>
    <w:rsid w:val="0084176D"/>
    <w:rsid w:val="00841E73"/>
    <w:rsid w:val="00841E9E"/>
    <w:rsid w:val="008421CB"/>
    <w:rsid w:val="00842A3C"/>
    <w:rsid w:val="00842F63"/>
    <w:rsid w:val="008441EF"/>
    <w:rsid w:val="00844F71"/>
    <w:rsid w:val="00844F84"/>
    <w:rsid w:val="008454B3"/>
    <w:rsid w:val="00845A17"/>
    <w:rsid w:val="00846BC6"/>
    <w:rsid w:val="00847CFE"/>
    <w:rsid w:val="00851997"/>
    <w:rsid w:val="00852458"/>
    <w:rsid w:val="00852996"/>
    <w:rsid w:val="00852C13"/>
    <w:rsid w:val="0085311B"/>
    <w:rsid w:val="008532B0"/>
    <w:rsid w:val="00853885"/>
    <w:rsid w:val="00853C9D"/>
    <w:rsid w:val="008541B7"/>
    <w:rsid w:val="008556DC"/>
    <w:rsid w:val="008577AA"/>
    <w:rsid w:val="0085781E"/>
    <w:rsid w:val="008601DD"/>
    <w:rsid w:val="00860307"/>
    <w:rsid w:val="0086114D"/>
    <w:rsid w:val="008616FA"/>
    <w:rsid w:val="008621D0"/>
    <w:rsid w:val="008625D2"/>
    <w:rsid w:val="008628C0"/>
    <w:rsid w:val="00862FD5"/>
    <w:rsid w:val="00863040"/>
    <w:rsid w:val="00863595"/>
    <w:rsid w:val="008657B4"/>
    <w:rsid w:val="00865D2C"/>
    <w:rsid w:val="00866D45"/>
    <w:rsid w:val="00867F7F"/>
    <w:rsid w:val="00871B6A"/>
    <w:rsid w:val="008728F1"/>
    <w:rsid w:val="00872DC8"/>
    <w:rsid w:val="00873AE9"/>
    <w:rsid w:val="008740BE"/>
    <w:rsid w:val="008749E2"/>
    <w:rsid w:val="00875853"/>
    <w:rsid w:val="008777FF"/>
    <w:rsid w:val="00877E2F"/>
    <w:rsid w:val="008801D5"/>
    <w:rsid w:val="0088020B"/>
    <w:rsid w:val="008805C4"/>
    <w:rsid w:val="008809BE"/>
    <w:rsid w:val="00880E7D"/>
    <w:rsid w:val="00881617"/>
    <w:rsid w:val="00881EAA"/>
    <w:rsid w:val="00882B89"/>
    <w:rsid w:val="0088333D"/>
    <w:rsid w:val="00883B9C"/>
    <w:rsid w:val="00883C22"/>
    <w:rsid w:val="00884320"/>
    <w:rsid w:val="00884378"/>
    <w:rsid w:val="00885523"/>
    <w:rsid w:val="0088574A"/>
    <w:rsid w:val="00885AE3"/>
    <w:rsid w:val="008860D4"/>
    <w:rsid w:val="008866C7"/>
    <w:rsid w:val="008869CB"/>
    <w:rsid w:val="008900F1"/>
    <w:rsid w:val="00892BF9"/>
    <w:rsid w:val="0089319B"/>
    <w:rsid w:val="008942B0"/>
    <w:rsid w:val="0089607D"/>
    <w:rsid w:val="008960A9"/>
    <w:rsid w:val="00896A9E"/>
    <w:rsid w:val="00896AE6"/>
    <w:rsid w:val="008970BB"/>
    <w:rsid w:val="00897102"/>
    <w:rsid w:val="008971BD"/>
    <w:rsid w:val="008977A5"/>
    <w:rsid w:val="008A0EEF"/>
    <w:rsid w:val="008A0FEC"/>
    <w:rsid w:val="008A160E"/>
    <w:rsid w:val="008A1702"/>
    <w:rsid w:val="008A21C1"/>
    <w:rsid w:val="008A21CA"/>
    <w:rsid w:val="008A3C4B"/>
    <w:rsid w:val="008A3F87"/>
    <w:rsid w:val="008A5046"/>
    <w:rsid w:val="008A5AAA"/>
    <w:rsid w:val="008A5BFB"/>
    <w:rsid w:val="008A5E9D"/>
    <w:rsid w:val="008A6B7C"/>
    <w:rsid w:val="008A6B93"/>
    <w:rsid w:val="008A6C74"/>
    <w:rsid w:val="008A7B14"/>
    <w:rsid w:val="008B14CB"/>
    <w:rsid w:val="008B1C3F"/>
    <w:rsid w:val="008B2C1C"/>
    <w:rsid w:val="008B3D3E"/>
    <w:rsid w:val="008B3E3B"/>
    <w:rsid w:val="008B5DCA"/>
    <w:rsid w:val="008B654E"/>
    <w:rsid w:val="008B71F8"/>
    <w:rsid w:val="008C0F7C"/>
    <w:rsid w:val="008C0F8F"/>
    <w:rsid w:val="008C117A"/>
    <w:rsid w:val="008C1308"/>
    <w:rsid w:val="008C1FA0"/>
    <w:rsid w:val="008C2511"/>
    <w:rsid w:val="008C2909"/>
    <w:rsid w:val="008C3FAD"/>
    <w:rsid w:val="008C4060"/>
    <w:rsid w:val="008C4B09"/>
    <w:rsid w:val="008C4D25"/>
    <w:rsid w:val="008C4FE4"/>
    <w:rsid w:val="008C554F"/>
    <w:rsid w:val="008C5967"/>
    <w:rsid w:val="008C5D82"/>
    <w:rsid w:val="008C68B6"/>
    <w:rsid w:val="008C6E88"/>
    <w:rsid w:val="008C7545"/>
    <w:rsid w:val="008C7C32"/>
    <w:rsid w:val="008D0DF5"/>
    <w:rsid w:val="008D109F"/>
    <w:rsid w:val="008D10C9"/>
    <w:rsid w:val="008D1578"/>
    <w:rsid w:val="008D15C2"/>
    <w:rsid w:val="008D1DB5"/>
    <w:rsid w:val="008D1F3C"/>
    <w:rsid w:val="008D25E9"/>
    <w:rsid w:val="008D3CA8"/>
    <w:rsid w:val="008D3D4A"/>
    <w:rsid w:val="008D4CB9"/>
    <w:rsid w:val="008D4E56"/>
    <w:rsid w:val="008D5A31"/>
    <w:rsid w:val="008D5F9D"/>
    <w:rsid w:val="008D6893"/>
    <w:rsid w:val="008D6CAA"/>
    <w:rsid w:val="008D6E71"/>
    <w:rsid w:val="008D725D"/>
    <w:rsid w:val="008D7A15"/>
    <w:rsid w:val="008D7AF0"/>
    <w:rsid w:val="008E0224"/>
    <w:rsid w:val="008E0DDB"/>
    <w:rsid w:val="008E1C0B"/>
    <w:rsid w:val="008E2136"/>
    <w:rsid w:val="008E4C18"/>
    <w:rsid w:val="008E58FF"/>
    <w:rsid w:val="008E5982"/>
    <w:rsid w:val="008E7E17"/>
    <w:rsid w:val="008F02ED"/>
    <w:rsid w:val="008F0884"/>
    <w:rsid w:val="008F0FDF"/>
    <w:rsid w:val="008F1BDE"/>
    <w:rsid w:val="008F2AFD"/>
    <w:rsid w:val="008F2CAD"/>
    <w:rsid w:val="008F2CC9"/>
    <w:rsid w:val="008F4441"/>
    <w:rsid w:val="008F46A1"/>
    <w:rsid w:val="008F524C"/>
    <w:rsid w:val="008F54E5"/>
    <w:rsid w:val="008F5638"/>
    <w:rsid w:val="008F5E43"/>
    <w:rsid w:val="008F6AF1"/>
    <w:rsid w:val="008F6EB2"/>
    <w:rsid w:val="00900114"/>
    <w:rsid w:val="009011E5"/>
    <w:rsid w:val="00901523"/>
    <w:rsid w:val="0090186E"/>
    <w:rsid w:val="0090218E"/>
    <w:rsid w:val="009025C3"/>
    <w:rsid w:val="00903110"/>
    <w:rsid w:val="00904878"/>
    <w:rsid w:val="00904DA8"/>
    <w:rsid w:val="00904FA2"/>
    <w:rsid w:val="00905D7E"/>
    <w:rsid w:val="00905FBA"/>
    <w:rsid w:val="00906641"/>
    <w:rsid w:val="00907043"/>
    <w:rsid w:val="009079C8"/>
    <w:rsid w:val="00910F5D"/>
    <w:rsid w:val="009111DF"/>
    <w:rsid w:val="009112D5"/>
    <w:rsid w:val="00911713"/>
    <w:rsid w:val="00911CC2"/>
    <w:rsid w:val="00911DBA"/>
    <w:rsid w:val="00912207"/>
    <w:rsid w:val="00912A42"/>
    <w:rsid w:val="00912CE1"/>
    <w:rsid w:val="00914368"/>
    <w:rsid w:val="009143D4"/>
    <w:rsid w:val="009153D3"/>
    <w:rsid w:val="0091612C"/>
    <w:rsid w:val="0091635F"/>
    <w:rsid w:val="00916591"/>
    <w:rsid w:val="009178CC"/>
    <w:rsid w:val="00920123"/>
    <w:rsid w:val="00920C27"/>
    <w:rsid w:val="009210F7"/>
    <w:rsid w:val="0092115B"/>
    <w:rsid w:val="009218F6"/>
    <w:rsid w:val="0092262B"/>
    <w:rsid w:val="009243D2"/>
    <w:rsid w:val="009251CD"/>
    <w:rsid w:val="00925925"/>
    <w:rsid w:val="00925FA9"/>
    <w:rsid w:val="00930B0B"/>
    <w:rsid w:val="009310ED"/>
    <w:rsid w:val="009313C5"/>
    <w:rsid w:val="00931CF4"/>
    <w:rsid w:val="00931DF0"/>
    <w:rsid w:val="00932466"/>
    <w:rsid w:val="0093373F"/>
    <w:rsid w:val="0093384D"/>
    <w:rsid w:val="00933E4B"/>
    <w:rsid w:val="009344DD"/>
    <w:rsid w:val="00935C86"/>
    <w:rsid w:val="009361E3"/>
    <w:rsid w:val="00936283"/>
    <w:rsid w:val="00937F2C"/>
    <w:rsid w:val="009405A3"/>
    <w:rsid w:val="00942105"/>
    <w:rsid w:val="0094232B"/>
    <w:rsid w:val="009437B2"/>
    <w:rsid w:val="00943A90"/>
    <w:rsid w:val="00943AE5"/>
    <w:rsid w:val="009445A8"/>
    <w:rsid w:val="009445E0"/>
    <w:rsid w:val="00944E1E"/>
    <w:rsid w:val="009468D2"/>
    <w:rsid w:val="00946CF2"/>
    <w:rsid w:val="009473CD"/>
    <w:rsid w:val="00950DED"/>
    <w:rsid w:val="009511FF"/>
    <w:rsid w:val="00951FA3"/>
    <w:rsid w:val="00952666"/>
    <w:rsid w:val="0095312D"/>
    <w:rsid w:val="009532AF"/>
    <w:rsid w:val="00953D82"/>
    <w:rsid w:val="00953FEA"/>
    <w:rsid w:val="00954455"/>
    <w:rsid w:val="009549C8"/>
    <w:rsid w:val="00954B82"/>
    <w:rsid w:val="00954C0C"/>
    <w:rsid w:val="009555A7"/>
    <w:rsid w:val="009563B8"/>
    <w:rsid w:val="00956DB4"/>
    <w:rsid w:val="00957038"/>
    <w:rsid w:val="00957380"/>
    <w:rsid w:val="009577A7"/>
    <w:rsid w:val="00960B6B"/>
    <w:rsid w:val="00960CE5"/>
    <w:rsid w:val="00960FB6"/>
    <w:rsid w:val="00961A0C"/>
    <w:rsid w:val="00962C7C"/>
    <w:rsid w:val="00962DCD"/>
    <w:rsid w:val="00962F8B"/>
    <w:rsid w:val="0096366D"/>
    <w:rsid w:val="00963699"/>
    <w:rsid w:val="00963C6A"/>
    <w:rsid w:val="009640A4"/>
    <w:rsid w:val="00964C30"/>
    <w:rsid w:val="00964E0B"/>
    <w:rsid w:val="0096713C"/>
    <w:rsid w:val="00967BCC"/>
    <w:rsid w:val="00970CD7"/>
    <w:rsid w:val="00970ED1"/>
    <w:rsid w:val="009712CC"/>
    <w:rsid w:val="0097233A"/>
    <w:rsid w:val="00972733"/>
    <w:rsid w:val="009727CF"/>
    <w:rsid w:val="00973498"/>
    <w:rsid w:val="00973B87"/>
    <w:rsid w:val="00973D56"/>
    <w:rsid w:val="009746A2"/>
    <w:rsid w:val="009752E5"/>
    <w:rsid w:val="009754BE"/>
    <w:rsid w:val="00976CF3"/>
    <w:rsid w:val="009771F7"/>
    <w:rsid w:val="00980B13"/>
    <w:rsid w:val="00980D46"/>
    <w:rsid w:val="00980EB0"/>
    <w:rsid w:val="00981EAB"/>
    <w:rsid w:val="009824A0"/>
    <w:rsid w:val="00982D50"/>
    <w:rsid w:val="009830BA"/>
    <w:rsid w:val="0098365C"/>
    <w:rsid w:val="00985341"/>
    <w:rsid w:val="00985447"/>
    <w:rsid w:val="00987D29"/>
    <w:rsid w:val="0099013D"/>
    <w:rsid w:val="00990B0C"/>
    <w:rsid w:val="009911BC"/>
    <w:rsid w:val="00991798"/>
    <w:rsid w:val="00991DAD"/>
    <w:rsid w:val="0099270B"/>
    <w:rsid w:val="00992F72"/>
    <w:rsid w:val="009930F5"/>
    <w:rsid w:val="00993492"/>
    <w:rsid w:val="00993881"/>
    <w:rsid w:val="00993E1A"/>
    <w:rsid w:val="0099585F"/>
    <w:rsid w:val="00995A92"/>
    <w:rsid w:val="00995F2A"/>
    <w:rsid w:val="00996514"/>
    <w:rsid w:val="00996DAD"/>
    <w:rsid w:val="00996F09"/>
    <w:rsid w:val="00997099"/>
    <w:rsid w:val="009971E7"/>
    <w:rsid w:val="0099741F"/>
    <w:rsid w:val="00997B5D"/>
    <w:rsid w:val="00997C13"/>
    <w:rsid w:val="00997EB8"/>
    <w:rsid w:val="009A1947"/>
    <w:rsid w:val="009A1F5F"/>
    <w:rsid w:val="009A21A6"/>
    <w:rsid w:val="009A22E0"/>
    <w:rsid w:val="009A32AD"/>
    <w:rsid w:val="009A3DFB"/>
    <w:rsid w:val="009A474B"/>
    <w:rsid w:val="009A5448"/>
    <w:rsid w:val="009A55CA"/>
    <w:rsid w:val="009A5DB9"/>
    <w:rsid w:val="009A61C4"/>
    <w:rsid w:val="009A6345"/>
    <w:rsid w:val="009A65D3"/>
    <w:rsid w:val="009A7E73"/>
    <w:rsid w:val="009B087F"/>
    <w:rsid w:val="009B0B93"/>
    <w:rsid w:val="009B0C19"/>
    <w:rsid w:val="009B0F3A"/>
    <w:rsid w:val="009B1197"/>
    <w:rsid w:val="009B2F90"/>
    <w:rsid w:val="009B3C17"/>
    <w:rsid w:val="009B4EC1"/>
    <w:rsid w:val="009B5665"/>
    <w:rsid w:val="009B62C0"/>
    <w:rsid w:val="009C0303"/>
    <w:rsid w:val="009C0A82"/>
    <w:rsid w:val="009C111E"/>
    <w:rsid w:val="009C1549"/>
    <w:rsid w:val="009C2B67"/>
    <w:rsid w:val="009C3442"/>
    <w:rsid w:val="009C35BD"/>
    <w:rsid w:val="009C3F00"/>
    <w:rsid w:val="009C4163"/>
    <w:rsid w:val="009C43D8"/>
    <w:rsid w:val="009C5938"/>
    <w:rsid w:val="009C683A"/>
    <w:rsid w:val="009C795A"/>
    <w:rsid w:val="009D0D97"/>
    <w:rsid w:val="009D1F60"/>
    <w:rsid w:val="009D21E5"/>
    <w:rsid w:val="009D24DD"/>
    <w:rsid w:val="009D27BB"/>
    <w:rsid w:val="009D2D78"/>
    <w:rsid w:val="009D4F5B"/>
    <w:rsid w:val="009D5F70"/>
    <w:rsid w:val="009D7149"/>
    <w:rsid w:val="009D75A5"/>
    <w:rsid w:val="009D7E33"/>
    <w:rsid w:val="009E189C"/>
    <w:rsid w:val="009E1B56"/>
    <w:rsid w:val="009E1E98"/>
    <w:rsid w:val="009E2D75"/>
    <w:rsid w:val="009E4566"/>
    <w:rsid w:val="009E52A7"/>
    <w:rsid w:val="009E58DB"/>
    <w:rsid w:val="009E5A32"/>
    <w:rsid w:val="009E6E1B"/>
    <w:rsid w:val="009E7755"/>
    <w:rsid w:val="009E7CFE"/>
    <w:rsid w:val="009F0148"/>
    <w:rsid w:val="009F041D"/>
    <w:rsid w:val="009F084A"/>
    <w:rsid w:val="009F0BAE"/>
    <w:rsid w:val="009F10B5"/>
    <w:rsid w:val="009F156E"/>
    <w:rsid w:val="009F1981"/>
    <w:rsid w:val="009F1C17"/>
    <w:rsid w:val="009F2458"/>
    <w:rsid w:val="009F2EFD"/>
    <w:rsid w:val="009F3ACB"/>
    <w:rsid w:val="009F3BF2"/>
    <w:rsid w:val="009F3E3D"/>
    <w:rsid w:val="009F426D"/>
    <w:rsid w:val="009F42A4"/>
    <w:rsid w:val="009F48CB"/>
    <w:rsid w:val="009F4950"/>
    <w:rsid w:val="009F5930"/>
    <w:rsid w:val="009F5CB4"/>
    <w:rsid w:val="009F6C18"/>
    <w:rsid w:val="009F71F1"/>
    <w:rsid w:val="00A0012A"/>
    <w:rsid w:val="00A013CB"/>
    <w:rsid w:val="00A017AF"/>
    <w:rsid w:val="00A027E0"/>
    <w:rsid w:val="00A02A4D"/>
    <w:rsid w:val="00A02FBF"/>
    <w:rsid w:val="00A04215"/>
    <w:rsid w:val="00A05EF7"/>
    <w:rsid w:val="00A06932"/>
    <w:rsid w:val="00A10F8D"/>
    <w:rsid w:val="00A10FD2"/>
    <w:rsid w:val="00A114DD"/>
    <w:rsid w:val="00A11A1D"/>
    <w:rsid w:val="00A12106"/>
    <w:rsid w:val="00A13894"/>
    <w:rsid w:val="00A14DA4"/>
    <w:rsid w:val="00A15399"/>
    <w:rsid w:val="00A15A82"/>
    <w:rsid w:val="00A15E83"/>
    <w:rsid w:val="00A1675F"/>
    <w:rsid w:val="00A16FFF"/>
    <w:rsid w:val="00A17741"/>
    <w:rsid w:val="00A178C8"/>
    <w:rsid w:val="00A209A4"/>
    <w:rsid w:val="00A218D4"/>
    <w:rsid w:val="00A21F84"/>
    <w:rsid w:val="00A21FDC"/>
    <w:rsid w:val="00A22086"/>
    <w:rsid w:val="00A22C8B"/>
    <w:rsid w:val="00A235EE"/>
    <w:rsid w:val="00A24374"/>
    <w:rsid w:val="00A24B55"/>
    <w:rsid w:val="00A265C0"/>
    <w:rsid w:val="00A266A0"/>
    <w:rsid w:val="00A27810"/>
    <w:rsid w:val="00A27CE6"/>
    <w:rsid w:val="00A31FAF"/>
    <w:rsid w:val="00A32019"/>
    <w:rsid w:val="00A324AB"/>
    <w:rsid w:val="00A3291B"/>
    <w:rsid w:val="00A32DDC"/>
    <w:rsid w:val="00A338B4"/>
    <w:rsid w:val="00A3591A"/>
    <w:rsid w:val="00A36777"/>
    <w:rsid w:val="00A36FA0"/>
    <w:rsid w:val="00A371B3"/>
    <w:rsid w:val="00A37843"/>
    <w:rsid w:val="00A37A37"/>
    <w:rsid w:val="00A41189"/>
    <w:rsid w:val="00A41D67"/>
    <w:rsid w:val="00A41F15"/>
    <w:rsid w:val="00A42C00"/>
    <w:rsid w:val="00A42C60"/>
    <w:rsid w:val="00A43227"/>
    <w:rsid w:val="00A4387B"/>
    <w:rsid w:val="00A439A5"/>
    <w:rsid w:val="00A439CF"/>
    <w:rsid w:val="00A43EBC"/>
    <w:rsid w:val="00A4475A"/>
    <w:rsid w:val="00A44AF9"/>
    <w:rsid w:val="00A46002"/>
    <w:rsid w:val="00A46F98"/>
    <w:rsid w:val="00A47779"/>
    <w:rsid w:val="00A50D8D"/>
    <w:rsid w:val="00A511B6"/>
    <w:rsid w:val="00A52D2C"/>
    <w:rsid w:val="00A5319B"/>
    <w:rsid w:val="00A531C8"/>
    <w:rsid w:val="00A5381C"/>
    <w:rsid w:val="00A5392A"/>
    <w:rsid w:val="00A55437"/>
    <w:rsid w:val="00A55A31"/>
    <w:rsid w:val="00A55C89"/>
    <w:rsid w:val="00A5616B"/>
    <w:rsid w:val="00A578F8"/>
    <w:rsid w:val="00A57B3D"/>
    <w:rsid w:val="00A57BBA"/>
    <w:rsid w:val="00A60793"/>
    <w:rsid w:val="00A60C95"/>
    <w:rsid w:val="00A61E72"/>
    <w:rsid w:val="00A62F6D"/>
    <w:rsid w:val="00A633CB"/>
    <w:rsid w:val="00A6355B"/>
    <w:rsid w:val="00A63B9A"/>
    <w:rsid w:val="00A646A2"/>
    <w:rsid w:val="00A64958"/>
    <w:rsid w:val="00A64B0E"/>
    <w:rsid w:val="00A65C7F"/>
    <w:rsid w:val="00A66A1B"/>
    <w:rsid w:val="00A67948"/>
    <w:rsid w:val="00A706F1"/>
    <w:rsid w:val="00A70A31"/>
    <w:rsid w:val="00A71199"/>
    <w:rsid w:val="00A717A1"/>
    <w:rsid w:val="00A718BE"/>
    <w:rsid w:val="00A7194C"/>
    <w:rsid w:val="00A723E2"/>
    <w:rsid w:val="00A724B8"/>
    <w:rsid w:val="00A73551"/>
    <w:rsid w:val="00A73A96"/>
    <w:rsid w:val="00A744DB"/>
    <w:rsid w:val="00A76512"/>
    <w:rsid w:val="00A76858"/>
    <w:rsid w:val="00A76887"/>
    <w:rsid w:val="00A76BA7"/>
    <w:rsid w:val="00A80409"/>
    <w:rsid w:val="00A81285"/>
    <w:rsid w:val="00A81A17"/>
    <w:rsid w:val="00A81F7F"/>
    <w:rsid w:val="00A82D90"/>
    <w:rsid w:val="00A82E5B"/>
    <w:rsid w:val="00A8441F"/>
    <w:rsid w:val="00A84C1A"/>
    <w:rsid w:val="00A85D23"/>
    <w:rsid w:val="00A85D91"/>
    <w:rsid w:val="00A85E3D"/>
    <w:rsid w:val="00A86469"/>
    <w:rsid w:val="00A87FF4"/>
    <w:rsid w:val="00A90ADD"/>
    <w:rsid w:val="00A916DE"/>
    <w:rsid w:val="00A91F90"/>
    <w:rsid w:val="00A924A1"/>
    <w:rsid w:val="00A92A2E"/>
    <w:rsid w:val="00A92D59"/>
    <w:rsid w:val="00A92E26"/>
    <w:rsid w:val="00A9346C"/>
    <w:rsid w:val="00A93AD8"/>
    <w:rsid w:val="00A93F54"/>
    <w:rsid w:val="00A94476"/>
    <w:rsid w:val="00A94ED6"/>
    <w:rsid w:val="00A95B02"/>
    <w:rsid w:val="00A95C22"/>
    <w:rsid w:val="00A95D64"/>
    <w:rsid w:val="00A960C4"/>
    <w:rsid w:val="00A969E9"/>
    <w:rsid w:val="00A96B49"/>
    <w:rsid w:val="00A97493"/>
    <w:rsid w:val="00AA018D"/>
    <w:rsid w:val="00AA2A90"/>
    <w:rsid w:val="00AA348F"/>
    <w:rsid w:val="00AA3B6A"/>
    <w:rsid w:val="00AA40F0"/>
    <w:rsid w:val="00AA437A"/>
    <w:rsid w:val="00AA57AC"/>
    <w:rsid w:val="00AA6DA3"/>
    <w:rsid w:val="00AA6F3E"/>
    <w:rsid w:val="00AA713A"/>
    <w:rsid w:val="00AB053A"/>
    <w:rsid w:val="00AB13D4"/>
    <w:rsid w:val="00AB1F01"/>
    <w:rsid w:val="00AB35F0"/>
    <w:rsid w:val="00AB5EA6"/>
    <w:rsid w:val="00AB6287"/>
    <w:rsid w:val="00AC00B5"/>
    <w:rsid w:val="00AC2325"/>
    <w:rsid w:val="00AC3019"/>
    <w:rsid w:val="00AC3662"/>
    <w:rsid w:val="00AC4507"/>
    <w:rsid w:val="00AC5141"/>
    <w:rsid w:val="00AC57CD"/>
    <w:rsid w:val="00AC5D4A"/>
    <w:rsid w:val="00AD061B"/>
    <w:rsid w:val="00AD1700"/>
    <w:rsid w:val="00AD1C65"/>
    <w:rsid w:val="00AD2928"/>
    <w:rsid w:val="00AD3031"/>
    <w:rsid w:val="00AD3287"/>
    <w:rsid w:val="00AD3603"/>
    <w:rsid w:val="00AD36DA"/>
    <w:rsid w:val="00AD3E3B"/>
    <w:rsid w:val="00AD50E7"/>
    <w:rsid w:val="00AD566C"/>
    <w:rsid w:val="00AD59EC"/>
    <w:rsid w:val="00AD5CB0"/>
    <w:rsid w:val="00AD60B1"/>
    <w:rsid w:val="00AD644E"/>
    <w:rsid w:val="00AD75FA"/>
    <w:rsid w:val="00AD7765"/>
    <w:rsid w:val="00AD7C38"/>
    <w:rsid w:val="00AE0563"/>
    <w:rsid w:val="00AE0B03"/>
    <w:rsid w:val="00AE130D"/>
    <w:rsid w:val="00AE1514"/>
    <w:rsid w:val="00AE5317"/>
    <w:rsid w:val="00AE56B4"/>
    <w:rsid w:val="00AE5F7E"/>
    <w:rsid w:val="00AE682B"/>
    <w:rsid w:val="00AE6E6D"/>
    <w:rsid w:val="00AE6EBF"/>
    <w:rsid w:val="00AF07AC"/>
    <w:rsid w:val="00AF2A40"/>
    <w:rsid w:val="00AF359E"/>
    <w:rsid w:val="00AF4088"/>
    <w:rsid w:val="00AF4438"/>
    <w:rsid w:val="00AF5391"/>
    <w:rsid w:val="00AF5758"/>
    <w:rsid w:val="00AF57E3"/>
    <w:rsid w:val="00AF5CCD"/>
    <w:rsid w:val="00AF61E2"/>
    <w:rsid w:val="00AF63ED"/>
    <w:rsid w:val="00AF6635"/>
    <w:rsid w:val="00B00129"/>
    <w:rsid w:val="00B00486"/>
    <w:rsid w:val="00B0081A"/>
    <w:rsid w:val="00B00B10"/>
    <w:rsid w:val="00B01125"/>
    <w:rsid w:val="00B01153"/>
    <w:rsid w:val="00B01223"/>
    <w:rsid w:val="00B02388"/>
    <w:rsid w:val="00B024C3"/>
    <w:rsid w:val="00B0277E"/>
    <w:rsid w:val="00B0328C"/>
    <w:rsid w:val="00B03E98"/>
    <w:rsid w:val="00B041A8"/>
    <w:rsid w:val="00B0493C"/>
    <w:rsid w:val="00B051CB"/>
    <w:rsid w:val="00B05768"/>
    <w:rsid w:val="00B05C98"/>
    <w:rsid w:val="00B0603F"/>
    <w:rsid w:val="00B06115"/>
    <w:rsid w:val="00B06FA1"/>
    <w:rsid w:val="00B07610"/>
    <w:rsid w:val="00B102BD"/>
    <w:rsid w:val="00B104C1"/>
    <w:rsid w:val="00B10EB7"/>
    <w:rsid w:val="00B11824"/>
    <w:rsid w:val="00B11858"/>
    <w:rsid w:val="00B124E9"/>
    <w:rsid w:val="00B12522"/>
    <w:rsid w:val="00B12639"/>
    <w:rsid w:val="00B12E90"/>
    <w:rsid w:val="00B13081"/>
    <w:rsid w:val="00B13583"/>
    <w:rsid w:val="00B13E85"/>
    <w:rsid w:val="00B152F5"/>
    <w:rsid w:val="00B15548"/>
    <w:rsid w:val="00B15D36"/>
    <w:rsid w:val="00B21A83"/>
    <w:rsid w:val="00B21ACD"/>
    <w:rsid w:val="00B21ED0"/>
    <w:rsid w:val="00B22F54"/>
    <w:rsid w:val="00B23142"/>
    <w:rsid w:val="00B2321C"/>
    <w:rsid w:val="00B23CB4"/>
    <w:rsid w:val="00B24A22"/>
    <w:rsid w:val="00B25501"/>
    <w:rsid w:val="00B264D3"/>
    <w:rsid w:val="00B266CE"/>
    <w:rsid w:val="00B26EB5"/>
    <w:rsid w:val="00B27148"/>
    <w:rsid w:val="00B2715B"/>
    <w:rsid w:val="00B27317"/>
    <w:rsid w:val="00B2744F"/>
    <w:rsid w:val="00B27A96"/>
    <w:rsid w:val="00B3108C"/>
    <w:rsid w:val="00B32678"/>
    <w:rsid w:val="00B32AB5"/>
    <w:rsid w:val="00B334C5"/>
    <w:rsid w:val="00B350F8"/>
    <w:rsid w:val="00B36115"/>
    <w:rsid w:val="00B369B5"/>
    <w:rsid w:val="00B37A46"/>
    <w:rsid w:val="00B40110"/>
    <w:rsid w:val="00B4036E"/>
    <w:rsid w:val="00B4068E"/>
    <w:rsid w:val="00B40F1F"/>
    <w:rsid w:val="00B423AF"/>
    <w:rsid w:val="00B423C5"/>
    <w:rsid w:val="00B43504"/>
    <w:rsid w:val="00B43B2C"/>
    <w:rsid w:val="00B43C58"/>
    <w:rsid w:val="00B45540"/>
    <w:rsid w:val="00B45999"/>
    <w:rsid w:val="00B45D3E"/>
    <w:rsid w:val="00B45FDD"/>
    <w:rsid w:val="00B46065"/>
    <w:rsid w:val="00B47487"/>
    <w:rsid w:val="00B5011E"/>
    <w:rsid w:val="00B5078D"/>
    <w:rsid w:val="00B50F43"/>
    <w:rsid w:val="00B511C0"/>
    <w:rsid w:val="00B5239F"/>
    <w:rsid w:val="00B5331D"/>
    <w:rsid w:val="00B53555"/>
    <w:rsid w:val="00B53BC5"/>
    <w:rsid w:val="00B53F54"/>
    <w:rsid w:val="00B54273"/>
    <w:rsid w:val="00B55107"/>
    <w:rsid w:val="00B5530A"/>
    <w:rsid w:val="00B55B91"/>
    <w:rsid w:val="00B56641"/>
    <w:rsid w:val="00B5667F"/>
    <w:rsid w:val="00B60DE1"/>
    <w:rsid w:val="00B61324"/>
    <w:rsid w:val="00B61669"/>
    <w:rsid w:val="00B62602"/>
    <w:rsid w:val="00B658B1"/>
    <w:rsid w:val="00B65AFA"/>
    <w:rsid w:val="00B67712"/>
    <w:rsid w:val="00B67C02"/>
    <w:rsid w:val="00B67CA4"/>
    <w:rsid w:val="00B67F2E"/>
    <w:rsid w:val="00B7096B"/>
    <w:rsid w:val="00B70E4E"/>
    <w:rsid w:val="00B71ED5"/>
    <w:rsid w:val="00B727F7"/>
    <w:rsid w:val="00B739ED"/>
    <w:rsid w:val="00B73DE2"/>
    <w:rsid w:val="00B74136"/>
    <w:rsid w:val="00B7475D"/>
    <w:rsid w:val="00B7559C"/>
    <w:rsid w:val="00B757E5"/>
    <w:rsid w:val="00B76463"/>
    <w:rsid w:val="00B765E8"/>
    <w:rsid w:val="00B7684F"/>
    <w:rsid w:val="00B76996"/>
    <w:rsid w:val="00B77324"/>
    <w:rsid w:val="00B773CE"/>
    <w:rsid w:val="00B77F31"/>
    <w:rsid w:val="00B80B51"/>
    <w:rsid w:val="00B8134A"/>
    <w:rsid w:val="00B83081"/>
    <w:rsid w:val="00B831BC"/>
    <w:rsid w:val="00B83DEC"/>
    <w:rsid w:val="00B83F5A"/>
    <w:rsid w:val="00B8430D"/>
    <w:rsid w:val="00B8475B"/>
    <w:rsid w:val="00B849A7"/>
    <w:rsid w:val="00B85659"/>
    <w:rsid w:val="00B85C26"/>
    <w:rsid w:val="00B86403"/>
    <w:rsid w:val="00B87709"/>
    <w:rsid w:val="00B90729"/>
    <w:rsid w:val="00B9088F"/>
    <w:rsid w:val="00B90C24"/>
    <w:rsid w:val="00B90C2C"/>
    <w:rsid w:val="00B90E89"/>
    <w:rsid w:val="00B91032"/>
    <w:rsid w:val="00B9306F"/>
    <w:rsid w:val="00B9372B"/>
    <w:rsid w:val="00B93835"/>
    <w:rsid w:val="00B944E3"/>
    <w:rsid w:val="00B94A2B"/>
    <w:rsid w:val="00B9536C"/>
    <w:rsid w:val="00B959C1"/>
    <w:rsid w:val="00B95E3D"/>
    <w:rsid w:val="00B965B1"/>
    <w:rsid w:val="00B97DE3"/>
    <w:rsid w:val="00B97FED"/>
    <w:rsid w:val="00BA03E8"/>
    <w:rsid w:val="00BA04FC"/>
    <w:rsid w:val="00BA0E84"/>
    <w:rsid w:val="00BA1D03"/>
    <w:rsid w:val="00BA33BD"/>
    <w:rsid w:val="00BA353A"/>
    <w:rsid w:val="00BA3A29"/>
    <w:rsid w:val="00BA3AD0"/>
    <w:rsid w:val="00BA4CDC"/>
    <w:rsid w:val="00BA5079"/>
    <w:rsid w:val="00BA5249"/>
    <w:rsid w:val="00BA5405"/>
    <w:rsid w:val="00BA5D26"/>
    <w:rsid w:val="00BA7298"/>
    <w:rsid w:val="00BA7792"/>
    <w:rsid w:val="00BB112D"/>
    <w:rsid w:val="00BB1340"/>
    <w:rsid w:val="00BB2100"/>
    <w:rsid w:val="00BB28FE"/>
    <w:rsid w:val="00BB2B73"/>
    <w:rsid w:val="00BB3301"/>
    <w:rsid w:val="00BB40AC"/>
    <w:rsid w:val="00BB43A2"/>
    <w:rsid w:val="00BB5D30"/>
    <w:rsid w:val="00BB6340"/>
    <w:rsid w:val="00BB6810"/>
    <w:rsid w:val="00BB68A0"/>
    <w:rsid w:val="00BB7C37"/>
    <w:rsid w:val="00BB7FD4"/>
    <w:rsid w:val="00BC0643"/>
    <w:rsid w:val="00BC157E"/>
    <w:rsid w:val="00BC17C7"/>
    <w:rsid w:val="00BC306F"/>
    <w:rsid w:val="00BC3591"/>
    <w:rsid w:val="00BC3D8A"/>
    <w:rsid w:val="00BC46FD"/>
    <w:rsid w:val="00BC50F0"/>
    <w:rsid w:val="00BC570A"/>
    <w:rsid w:val="00BC6296"/>
    <w:rsid w:val="00BC70DC"/>
    <w:rsid w:val="00BC75A5"/>
    <w:rsid w:val="00BD1346"/>
    <w:rsid w:val="00BD1431"/>
    <w:rsid w:val="00BD226C"/>
    <w:rsid w:val="00BD3131"/>
    <w:rsid w:val="00BD4836"/>
    <w:rsid w:val="00BD5909"/>
    <w:rsid w:val="00BD5A42"/>
    <w:rsid w:val="00BD638B"/>
    <w:rsid w:val="00BD7116"/>
    <w:rsid w:val="00BD7F13"/>
    <w:rsid w:val="00BE07DB"/>
    <w:rsid w:val="00BE0A01"/>
    <w:rsid w:val="00BE0B3B"/>
    <w:rsid w:val="00BE17FC"/>
    <w:rsid w:val="00BE1899"/>
    <w:rsid w:val="00BE2036"/>
    <w:rsid w:val="00BE3601"/>
    <w:rsid w:val="00BE39FE"/>
    <w:rsid w:val="00BE414A"/>
    <w:rsid w:val="00BE4387"/>
    <w:rsid w:val="00BE4C9C"/>
    <w:rsid w:val="00BE4DA0"/>
    <w:rsid w:val="00BE5A95"/>
    <w:rsid w:val="00BE6BC3"/>
    <w:rsid w:val="00BE6C1C"/>
    <w:rsid w:val="00BE7AF1"/>
    <w:rsid w:val="00BF02C1"/>
    <w:rsid w:val="00BF06A9"/>
    <w:rsid w:val="00BF187D"/>
    <w:rsid w:val="00BF1C7B"/>
    <w:rsid w:val="00BF2CB8"/>
    <w:rsid w:val="00BF3003"/>
    <w:rsid w:val="00BF4738"/>
    <w:rsid w:val="00BF474B"/>
    <w:rsid w:val="00BF5F14"/>
    <w:rsid w:val="00BF6143"/>
    <w:rsid w:val="00BF6753"/>
    <w:rsid w:val="00BF79A4"/>
    <w:rsid w:val="00BF7B84"/>
    <w:rsid w:val="00C001F7"/>
    <w:rsid w:val="00C004AC"/>
    <w:rsid w:val="00C0073C"/>
    <w:rsid w:val="00C00A3F"/>
    <w:rsid w:val="00C0315C"/>
    <w:rsid w:val="00C0446E"/>
    <w:rsid w:val="00C04B7A"/>
    <w:rsid w:val="00C052F4"/>
    <w:rsid w:val="00C05465"/>
    <w:rsid w:val="00C05583"/>
    <w:rsid w:val="00C05849"/>
    <w:rsid w:val="00C063D1"/>
    <w:rsid w:val="00C064B2"/>
    <w:rsid w:val="00C0731D"/>
    <w:rsid w:val="00C07B8C"/>
    <w:rsid w:val="00C07EF5"/>
    <w:rsid w:val="00C10140"/>
    <w:rsid w:val="00C11FBD"/>
    <w:rsid w:val="00C12837"/>
    <w:rsid w:val="00C12982"/>
    <w:rsid w:val="00C12BC6"/>
    <w:rsid w:val="00C13A4F"/>
    <w:rsid w:val="00C1442C"/>
    <w:rsid w:val="00C1592B"/>
    <w:rsid w:val="00C16AF8"/>
    <w:rsid w:val="00C16D95"/>
    <w:rsid w:val="00C17478"/>
    <w:rsid w:val="00C2108A"/>
    <w:rsid w:val="00C21728"/>
    <w:rsid w:val="00C21D18"/>
    <w:rsid w:val="00C2360E"/>
    <w:rsid w:val="00C23EFD"/>
    <w:rsid w:val="00C23FB4"/>
    <w:rsid w:val="00C2485C"/>
    <w:rsid w:val="00C26BD2"/>
    <w:rsid w:val="00C2775E"/>
    <w:rsid w:val="00C27D10"/>
    <w:rsid w:val="00C3277C"/>
    <w:rsid w:val="00C34189"/>
    <w:rsid w:val="00C346F1"/>
    <w:rsid w:val="00C34FC3"/>
    <w:rsid w:val="00C351B6"/>
    <w:rsid w:val="00C35685"/>
    <w:rsid w:val="00C35BB8"/>
    <w:rsid w:val="00C40089"/>
    <w:rsid w:val="00C42792"/>
    <w:rsid w:val="00C43093"/>
    <w:rsid w:val="00C43740"/>
    <w:rsid w:val="00C4447E"/>
    <w:rsid w:val="00C4455E"/>
    <w:rsid w:val="00C445AD"/>
    <w:rsid w:val="00C4593A"/>
    <w:rsid w:val="00C45E1E"/>
    <w:rsid w:val="00C475B5"/>
    <w:rsid w:val="00C4765C"/>
    <w:rsid w:val="00C47F91"/>
    <w:rsid w:val="00C5003D"/>
    <w:rsid w:val="00C50207"/>
    <w:rsid w:val="00C50C3D"/>
    <w:rsid w:val="00C51B8D"/>
    <w:rsid w:val="00C51C2B"/>
    <w:rsid w:val="00C51EA9"/>
    <w:rsid w:val="00C52019"/>
    <w:rsid w:val="00C52DE7"/>
    <w:rsid w:val="00C53241"/>
    <w:rsid w:val="00C539FC"/>
    <w:rsid w:val="00C53A60"/>
    <w:rsid w:val="00C54690"/>
    <w:rsid w:val="00C54CD1"/>
    <w:rsid w:val="00C55542"/>
    <w:rsid w:val="00C559DE"/>
    <w:rsid w:val="00C56057"/>
    <w:rsid w:val="00C56569"/>
    <w:rsid w:val="00C57629"/>
    <w:rsid w:val="00C57DE3"/>
    <w:rsid w:val="00C57F3E"/>
    <w:rsid w:val="00C60627"/>
    <w:rsid w:val="00C60EAA"/>
    <w:rsid w:val="00C6143A"/>
    <w:rsid w:val="00C622BF"/>
    <w:rsid w:val="00C62323"/>
    <w:rsid w:val="00C625F1"/>
    <w:rsid w:val="00C63340"/>
    <w:rsid w:val="00C642FE"/>
    <w:rsid w:val="00C64391"/>
    <w:rsid w:val="00C64564"/>
    <w:rsid w:val="00C646A9"/>
    <w:rsid w:val="00C65415"/>
    <w:rsid w:val="00C655C4"/>
    <w:rsid w:val="00C65743"/>
    <w:rsid w:val="00C65B7A"/>
    <w:rsid w:val="00C67569"/>
    <w:rsid w:val="00C6780E"/>
    <w:rsid w:val="00C678F1"/>
    <w:rsid w:val="00C67ADE"/>
    <w:rsid w:val="00C72ED5"/>
    <w:rsid w:val="00C738AE"/>
    <w:rsid w:val="00C74100"/>
    <w:rsid w:val="00C7487D"/>
    <w:rsid w:val="00C7499A"/>
    <w:rsid w:val="00C74FA7"/>
    <w:rsid w:val="00C75F36"/>
    <w:rsid w:val="00C76894"/>
    <w:rsid w:val="00C769AA"/>
    <w:rsid w:val="00C77714"/>
    <w:rsid w:val="00C77E82"/>
    <w:rsid w:val="00C80277"/>
    <w:rsid w:val="00C8089C"/>
    <w:rsid w:val="00C808B8"/>
    <w:rsid w:val="00C8104F"/>
    <w:rsid w:val="00C81B94"/>
    <w:rsid w:val="00C83E08"/>
    <w:rsid w:val="00C84228"/>
    <w:rsid w:val="00C84E91"/>
    <w:rsid w:val="00C85128"/>
    <w:rsid w:val="00C854CC"/>
    <w:rsid w:val="00C856DD"/>
    <w:rsid w:val="00C861EA"/>
    <w:rsid w:val="00C864C4"/>
    <w:rsid w:val="00C86FFC"/>
    <w:rsid w:val="00C878EB"/>
    <w:rsid w:val="00C87A51"/>
    <w:rsid w:val="00C9094F"/>
    <w:rsid w:val="00C916B1"/>
    <w:rsid w:val="00C9198B"/>
    <w:rsid w:val="00C91FA0"/>
    <w:rsid w:val="00C9226A"/>
    <w:rsid w:val="00C930DE"/>
    <w:rsid w:val="00C9386A"/>
    <w:rsid w:val="00C9427A"/>
    <w:rsid w:val="00C943DF"/>
    <w:rsid w:val="00C9471E"/>
    <w:rsid w:val="00C94DC4"/>
    <w:rsid w:val="00C95321"/>
    <w:rsid w:val="00C9776C"/>
    <w:rsid w:val="00C97903"/>
    <w:rsid w:val="00CA00C9"/>
    <w:rsid w:val="00CA01B9"/>
    <w:rsid w:val="00CA1A13"/>
    <w:rsid w:val="00CA1A51"/>
    <w:rsid w:val="00CA2F56"/>
    <w:rsid w:val="00CA322C"/>
    <w:rsid w:val="00CA337A"/>
    <w:rsid w:val="00CA5727"/>
    <w:rsid w:val="00CA5860"/>
    <w:rsid w:val="00CA5A61"/>
    <w:rsid w:val="00CA6056"/>
    <w:rsid w:val="00CA75B1"/>
    <w:rsid w:val="00CB0FB4"/>
    <w:rsid w:val="00CB1054"/>
    <w:rsid w:val="00CB1A42"/>
    <w:rsid w:val="00CB1A68"/>
    <w:rsid w:val="00CB29D9"/>
    <w:rsid w:val="00CB4448"/>
    <w:rsid w:val="00CB45C8"/>
    <w:rsid w:val="00CB496F"/>
    <w:rsid w:val="00CB515A"/>
    <w:rsid w:val="00CB5539"/>
    <w:rsid w:val="00CB5D3E"/>
    <w:rsid w:val="00CB5D9A"/>
    <w:rsid w:val="00CB6275"/>
    <w:rsid w:val="00CB6B52"/>
    <w:rsid w:val="00CC0171"/>
    <w:rsid w:val="00CC08D7"/>
    <w:rsid w:val="00CC18E8"/>
    <w:rsid w:val="00CC2D4A"/>
    <w:rsid w:val="00CC38BD"/>
    <w:rsid w:val="00CC4005"/>
    <w:rsid w:val="00CC4AE9"/>
    <w:rsid w:val="00CC4CE6"/>
    <w:rsid w:val="00CC5201"/>
    <w:rsid w:val="00CC69AD"/>
    <w:rsid w:val="00CC6B8F"/>
    <w:rsid w:val="00CC6E5C"/>
    <w:rsid w:val="00CC749A"/>
    <w:rsid w:val="00CC7D36"/>
    <w:rsid w:val="00CD07B2"/>
    <w:rsid w:val="00CD0809"/>
    <w:rsid w:val="00CD35C1"/>
    <w:rsid w:val="00CD38E2"/>
    <w:rsid w:val="00CD43D2"/>
    <w:rsid w:val="00CD58F6"/>
    <w:rsid w:val="00CD6067"/>
    <w:rsid w:val="00CD7272"/>
    <w:rsid w:val="00CD7367"/>
    <w:rsid w:val="00CD743E"/>
    <w:rsid w:val="00CD74C1"/>
    <w:rsid w:val="00CD74E2"/>
    <w:rsid w:val="00CD7C3D"/>
    <w:rsid w:val="00CD7E7C"/>
    <w:rsid w:val="00CE121D"/>
    <w:rsid w:val="00CE1486"/>
    <w:rsid w:val="00CE22A0"/>
    <w:rsid w:val="00CE2847"/>
    <w:rsid w:val="00CE30E9"/>
    <w:rsid w:val="00CE3670"/>
    <w:rsid w:val="00CE44C5"/>
    <w:rsid w:val="00CE4F8C"/>
    <w:rsid w:val="00CE5131"/>
    <w:rsid w:val="00CE598A"/>
    <w:rsid w:val="00CE62E2"/>
    <w:rsid w:val="00CE6433"/>
    <w:rsid w:val="00CE69DE"/>
    <w:rsid w:val="00CE733D"/>
    <w:rsid w:val="00CE7AEF"/>
    <w:rsid w:val="00CF06D9"/>
    <w:rsid w:val="00CF0DB0"/>
    <w:rsid w:val="00CF11D6"/>
    <w:rsid w:val="00CF1388"/>
    <w:rsid w:val="00CF1D1A"/>
    <w:rsid w:val="00CF2978"/>
    <w:rsid w:val="00CF2E85"/>
    <w:rsid w:val="00CF2F8D"/>
    <w:rsid w:val="00CF32EE"/>
    <w:rsid w:val="00CF37F7"/>
    <w:rsid w:val="00CF3BCF"/>
    <w:rsid w:val="00CF3E42"/>
    <w:rsid w:val="00CF4FB5"/>
    <w:rsid w:val="00CF5D23"/>
    <w:rsid w:val="00CF6438"/>
    <w:rsid w:val="00CF6512"/>
    <w:rsid w:val="00CF6E64"/>
    <w:rsid w:val="00CF71A6"/>
    <w:rsid w:val="00CF7A16"/>
    <w:rsid w:val="00CF7EDE"/>
    <w:rsid w:val="00D002DB"/>
    <w:rsid w:val="00D009DF"/>
    <w:rsid w:val="00D0168D"/>
    <w:rsid w:val="00D01906"/>
    <w:rsid w:val="00D02A0D"/>
    <w:rsid w:val="00D02CE1"/>
    <w:rsid w:val="00D0363C"/>
    <w:rsid w:val="00D03B04"/>
    <w:rsid w:val="00D04671"/>
    <w:rsid w:val="00D0475B"/>
    <w:rsid w:val="00D055BF"/>
    <w:rsid w:val="00D05C7B"/>
    <w:rsid w:val="00D05EBA"/>
    <w:rsid w:val="00D063C4"/>
    <w:rsid w:val="00D06595"/>
    <w:rsid w:val="00D06CE4"/>
    <w:rsid w:val="00D0765A"/>
    <w:rsid w:val="00D07D20"/>
    <w:rsid w:val="00D11413"/>
    <w:rsid w:val="00D115E5"/>
    <w:rsid w:val="00D121FD"/>
    <w:rsid w:val="00D1266A"/>
    <w:rsid w:val="00D129F5"/>
    <w:rsid w:val="00D12C83"/>
    <w:rsid w:val="00D131BF"/>
    <w:rsid w:val="00D14C2C"/>
    <w:rsid w:val="00D1529C"/>
    <w:rsid w:val="00D1529E"/>
    <w:rsid w:val="00D15BD2"/>
    <w:rsid w:val="00D16BB3"/>
    <w:rsid w:val="00D205F7"/>
    <w:rsid w:val="00D20C88"/>
    <w:rsid w:val="00D227D0"/>
    <w:rsid w:val="00D24D66"/>
    <w:rsid w:val="00D260D9"/>
    <w:rsid w:val="00D2628F"/>
    <w:rsid w:val="00D26C31"/>
    <w:rsid w:val="00D275E0"/>
    <w:rsid w:val="00D31210"/>
    <w:rsid w:val="00D31657"/>
    <w:rsid w:val="00D317E5"/>
    <w:rsid w:val="00D31810"/>
    <w:rsid w:val="00D31EC9"/>
    <w:rsid w:val="00D320D0"/>
    <w:rsid w:val="00D32575"/>
    <w:rsid w:val="00D32664"/>
    <w:rsid w:val="00D33EA0"/>
    <w:rsid w:val="00D34F56"/>
    <w:rsid w:val="00D36830"/>
    <w:rsid w:val="00D36ACD"/>
    <w:rsid w:val="00D3782C"/>
    <w:rsid w:val="00D37CCC"/>
    <w:rsid w:val="00D40423"/>
    <w:rsid w:val="00D41D47"/>
    <w:rsid w:val="00D4391B"/>
    <w:rsid w:val="00D44323"/>
    <w:rsid w:val="00D449B2"/>
    <w:rsid w:val="00D4535F"/>
    <w:rsid w:val="00D457A5"/>
    <w:rsid w:val="00D46642"/>
    <w:rsid w:val="00D47E7D"/>
    <w:rsid w:val="00D518F4"/>
    <w:rsid w:val="00D51FA8"/>
    <w:rsid w:val="00D52D7D"/>
    <w:rsid w:val="00D53484"/>
    <w:rsid w:val="00D534A2"/>
    <w:rsid w:val="00D537CA"/>
    <w:rsid w:val="00D53CA7"/>
    <w:rsid w:val="00D54BAF"/>
    <w:rsid w:val="00D55550"/>
    <w:rsid w:val="00D5697D"/>
    <w:rsid w:val="00D577F9"/>
    <w:rsid w:val="00D57D3D"/>
    <w:rsid w:val="00D61A80"/>
    <w:rsid w:val="00D62B51"/>
    <w:rsid w:val="00D64004"/>
    <w:rsid w:val="00D64E34"/>
    <w:rsid w:val="00D652CB"/>
    <w:rsid w:val="00D653BB"/>
    <w:rsid w:val="00D6547B"/>
    <w:rsid w:val="00D65726"/>
    <w:rsid w:val="00D6609B"/>
    <w:rsid w:val="00D667C4"/>
    <w:rsid w:val="00D66D88"/>
    <w:rsid w:val="00D66E4A"/>
    <w:rsid w:val="00D67326"/>
    <w:rsid w:val="00D7012E"/>
    <w:rsid w:val="00D70521"/>
    <w:rsid w:val="00D7065F"/>
    <w:rsid w:val="00D70D27"/>
    <w:rsid w:val="00D71106"/>
    <w:rsid w:val="00D73599"/>
    <w:rsid w:val="00D74CAE"/>
    <w:rsid w:val="00D754DE"/>
    <w:rsid w:val="00D75E0B"/>
    <w:rsid w:val="00D76043"/>
    <w:rsid w:val="00D76B0E"/>
    <w:rsid w:val="00D76BB9"/>
    <w:rsid w:val="00D76BEB"/>
    <w:rsid w:val="00D772C8"/>
    <w:rsid w:val="00D802FF"/>
    <w:rsid w:val="00D80648"/>
    <w:rsid w:val="00D81344"/>
    <w:rsid w:val="00D81635"/>
    <w:rsid w:val="00D8240C"/>
    <w:rsid w:val="00D82CB4"/>
    <w:rsid w:val="00D82DB4"/>
    <w:rsid w:val="00D83833"/>
    <w:rsid w:val="00D84B6E"/>
    <w:rsid w:val="00D85A67"/>
    <w:rsid w:val="00D85C29"/>
    <w:rsid w:val="00D8629D"/>
    <w:rsid w:val="00D8650D"/>
    <w:rsid w:val="00D86C58"/>
    <w:rsid w:val="00D9036E"/>
    <w:rsid w:val="00D91114"/>
    <w:rsid w:val="00D91C23"/>
    <w:rsid w:val="00D92032"/>
    <w:rsid w:val="00D926A1"/>
    <w:rsid w:val="00D929D5"/>
    <w:rsid w:val="00D936C0"/>
    <w:rsid w:val="00D93D29"/>
    <w:rsid w:val="00D93E2A"/>
    <w:rsid w:val="00D94B43"/>
    <w:rsid w:val="00D94F95"/>
    <w:rsid w:val="00D96EEE"/>
    <w:rsid w:val="00DA00B0"/>
    <w:rsid w:val="00DA0156"/>
    <w:rsid w:val="00DA0C06"/>
    <w:rsid w:val="00DA1579"/>
    <w:rsid w:val="00DA236B"/>
    <w:rsid w:val="00DA2FAC"/>
    <w:rsid w:val="00DA3467"/>
    <w:rsid w:val="00DA35BB"/>
    <w:rsid w:val="00DA4B7D"/>
    <w:rsid w:val="00DA61A1"/>
    <w:rsid w:val="00DA65C3"/>
    <w:rsid w:val="00DA663D"/>
    <w:rsid w:val="00DA7606"/>
    <w:rsid w:val="00DA769D"/>
    <w:rsid w:val="00DA7EA1"/>
    <w:rsid w:val="00DB0605"/>
    <w:rsid w:val="00DB1477"/>
    <w:rsid w:val="00DB1CCB"/>
    <w:rsid w:val="00DB2B06"/>
    <w:rsid w:val="00DB2D8E"/>
    <w:rsid w:val="00DB2EFE"/>
    <w:rsid w:val="00DB5015"/>
    <w:rsid w:val="00DB612A"/>
    <w:rsid w:val="00DB654C"/>
    <w:rsid w:val="00DB65B1"/>
    <w:rsid w:val="00DB6ABE"/>
    <w:rsid w:val="00DB6EC1"/>
    <w:rsid w:val="00DB7738"/>
    <w:rsid w:val="00DC02DD"/>
    <w:rsid w:val="00DC112E"/>
    <w:rsid w:val="00DC19D4"/>
    <w:rsid w:val="00DC49EC"/>
    <w:rsid w:val="00DC532C"/>
    <w:rsid w:val="00DC5CC4"/>
    <w:rsid w:val="00DC74C5"/>
    <w:rsid w:val="00DC7A30"/>
    <w:rsid w:val="00DC7E24"/>
    <w:rsid w:val="00DD1988"/>
    <w:rsid w:val="00DD1B5A"/>
    <w:rsid w:val="00DD1BDB"/>
    <w:rsid w:val="00DD21B4"/>
    <w:rsid w:val="00DD3770"/>
    <w:rsid w:val="00DD3DB0"/>
    <w:rsid w:val="00DD3E01"/>
    <w:rsid w:val="00DD43CE"/>
    <w:rsid w:val="00DD44CD"/>
    <w:rsid w:val="00DD5620"/>
    <w:rsid w:val="00DD5707"/>
    <w:rsid w:val="00DD6647"/>
    <w:rsid w:val="00DD6EEB"/>
    <w:rsid w:val="00DD7843"/>
    <w:rsid w:val="00DD7A6D"/>
    <w:rsid w:val="00DD7BBE"/>
    <w:rsid w:val="00DE0E5E"/>
    <w:rsid w:val="00DE1E4E"/>
    <w:rsid w:val="00DE23F6"/>
    <w:rsid w:val="00DE286B"/>
    <w:rsid w:val="00DE2F07"/>
    <w:rsid w:val="00DE3104"/>
    <w:rsid w:val="00DE32D2"/>
    <w:rsid w:val="00DE37F9"/>
    <w:rsid w:val="00DE4B63"/>
    <w:rsid w:val="00DE4E3A"/>
    <w:rsid w:val="00DE50CF"/>
    <w:rsid w:val="00DE54AB"/>
    <w:rsid w:val="00DE5BF2"/>
    <w:rsid w:val="00DE704C"/>
    <w:rsid w:val="00DF12DC"/>
    <w:rsid w:val="00DF12FB"/>
    <w:rsid w:val="00DF2A7C"/>
    <w:rsid w:val="00DF2C1C"/>
    <w:rsid w:val="00DF65CD"/>
    <w:rsid w:val="00DF7D00"/>
    <w:rsid w:val="00DF7DC7"/>
    <w:rsid w:val="00E011E7"/>
    <w:rsid w:val="00E01B5C"/>
    <w:rsid w:val="00E02502"/>
    <w:rsid w:val="00E0264E"/>
    <w:rsid w:val="00E02D65"/>
    <w:rsid w:val="00E039A5"/>
    <w:rsid w:val="00E05171"/>
    <w:rsid w:val="00E0518C"/>
    <w:rsid w:val="00E05867"/>
    <w:rsid w:val="00E05A0F"/>
    <w:rsid w:val="00E06063"/>
    <w:rsid w:val="00E10230"/>
    <w:rsid w:val="00E1081D"/>
    <w:rsid w:val="00E10D58"/>
    <w:rsid w:val="00E10EF5"/>
    <w:rsid w:val="00E10FF5"/>
    <w:rsid w:val="00E11C4E"/>
    <w:rsid w:val="00E13283"/>
    <w:rsid w:val="00E1361A"/>
    <w:rsid w:val="00E13679"/>
    <w:rsid w:val="00E14108"/>
    <w:rsid w:val="00E14F0B"/>
    <w:rsid w:val="00E15A71"/>
    <w:rsid w:val="00E17162"/>
    <w:rsid w:val="00E1774D"/>
    <w:rsid w:val="00E202C8"/>
    <w:rsid w:val="00E20978"/>
    <w:rsid w:val="00E214E3"/>
    <w:rsid w:val="00E21D55"/>
    <w:rsid w:val="00E22F58"/>
    <w:rsid w:val="00E230D2"/>
    <w:rsid w:val="00E23FB9"/>
    <w:rsid w:val="00E250CC"/>
    <w:rsid w:val="00E26005"/>
    <w:rsid w:val="00E263A1"/>
    <w:rsid w:val="00E26A5A"/>
    <w:rsid w:val="00E272D8"/>
    <w:rsid w:val="00E27CDE"/>
    <w:rsid w:val="00E30419"/>
    <w:rsid w:val="00E3055F"/>
    <w:rsid w:val="00E31B06"/>
    <w:rsid w:val="00E31DFC"/>
    <w:rsid w:val="00E32AB8"/>
    <w:rsid w:val="00E32E57"/>
    <w:rsid w:val="00E33DFF"/>
    <w:rsid w:val="00E34115"/>
    <w:rsid w:val="00E348FA"/>
    <w:rsid w:val="00E35E9A"/>
    <w:rsid w:val="00E3603E"/>
    <w:rsid w:val="00E36F33"/>
    <w:rsid w:val="00E37ECC"/>
    <w:rsid w:val="00E401BA"/>
    <w:rsid w:val="00E40B62"/>
    <w:rsid w:val="00E414FA"/>
    <w:rsid w:val="00E41A79"/>
    <w:rsid w:val="00E41C3C"/>
    <w:rsid w:val="00E42DFF"/>
    <w:rsid w:val="00E4371C"/>
    <w:rsid w:val="00E45D7C"/>
    <w:rsid w:val="00E47896"/>
    <w:rsid w:val="00E50B15"/>
    <w:rsid w:val="00E50B50"/>
    <w:rsid w:val="00E5118C"/>
    <w:rsid w:val="00E51CAD"/>
    <w:rsid w:val="00E51EE8"/>
    <w:rsid w:val="00E53D14"/>
    <w:rsid w:val="00E550B8"/>
    <w:rsid w:val="00E56CDD"/>
    <w:rsid w:val="00E56F55"/>
    <w:rsid w:val="00E57715"/>
    <w:rsid w:val="00E60D65"/>
    <w:rsid w:val="00E61A74"/>
    <w:rsid w:val="00E620AD"/>
    <w:rsid w:val="00E625E5"/>
    <w:rsid w:val="00E626F3"/>
    <w:rsid w:val="00E627A2"/>
    <w:rsid w:val="00E63AFC"/>
    <w:rsid w:val="00E64449"/>
    <w:rsid w:val="00E646CC"/>
    <w:rsid w:val="00E6617E"/>
    <w:rsid w:val="00E662EA"/>
    <w:rsid w:val="00E66674"/>
    <w:rsid w:val="00E66C2F"/>
    <w:rsid w:val="00E7066C"/>
    <w:rsid w:val="00E70B7B"/>
    <w:rsid w:val="00E71BE0"/>
    <w:rsid w:val="00E72596"/>
    <w:rsid w:val="00E7273B"/>
    <w:rsid w:val="00E72C38"/>
    <w:rsid w:val="00E73E44"/>
    <w:rsid w:val="00E747E7"/>
    <w:rsid w:val="00E75E86"/>
    <w:rsid w:val="00E764FF"/>
    <w:rsid w:val="00E76783"/>
    <w:rsid w:val="00E767AA"/>
    <w:rsid w:val="00E7698E"/>
    <w:rsid w:val="00E76C70"/>
    <w:rsid w:val="00E80185"/>
    <w:rsid w:val="00E801BB"/>
    <w:rsid w:val="00E81382"/>
    <w:rsid w:val="00E8325B"/>
    <w:rsid w:val="00E832E2"/>
    <w:rsid w:val="00E839FA"/>
    <w:rsid w:val="00E842BD"/>
    <w:rsid w:val="00E85779"/>
    <w:rsid w:val="00E867C2"/>
    <w:rsid w:val="00E868A5"/>
    <w:rsid w:val="00E87240"/>
    <w:rsid w:val="00E900D7"/>
    <w:rsid w:val="00E90D55"/>
    <w:rsid w:val="00E916CD"/>
    <w:rsid w:val="00E91A24"/>
    <w:rsid w:val="00E91CA7"/>
    <w:rsid w:val="00E92A78"/>
    <w:rsid w:val="00E932AE"/>
    <w:rsid w:val="00E934E0"/>
    <w:rsid w:val="00E93C76"/>
    <w:rsid w:val="00E93EEE"/>
    <w:rsid w:val="00E95738"/>
    <w:rsid w:val="00E95A9B"/>
    <w:rsid w:val="00E95CA7"/>
    <w:rsid w:val="00E97287"/>
    <w:rsid w:val="00E97381"/>
    <w:rsid w:val="00EA0BBE"/>
    <w:rsid w:val="00EA1330"/>
    <w:rsid w:val="00EA321A"/>
    <w:rsid w:val="00EA420D"/>
    <w:rsid w:val="00EA4A97"/>
    <w:rsid w:val="00EA4D09"/>
    <w:rsid w:val="00EA569E"/>
    <w:rsid w:val="00EA60D0"/>
    <w:rsid w:val="00EA61BF"/>
    <w:rsid w:val="00EA740F"/>
    <w:rsid w:val="00EA74D2"/>
    <w:rsid w:val="00EA764B"/>
    <w:rsid w:val="00EB0744"/>
    <w:rsid w:val="00EB0D1D"/>
    <w:rsid w:val="00EB126F"/>
    <w:rsid w:val="00EB1B3E"/>
    <w:rsid w:val="00EB2884"/>
    <w:rsid w:val="00EB29EB"/>
    <w:rsid w:val="00EB2EC8"/>
    <w:rsid w:val="00EB2FD2"/>
    <w:rsid w:val="00EB310A"/>
    <w:rsid w:val="00EB31EA"/>
    <w:rsid w:val="00EB33C8"/>
    <w:rsid w:val="00EB62F0"/>
    <w:rsid w:val="00EB634C"/>
    <w:rsid w:val="00EB7112"/>
    <w:rsid w:val="00EB7407"/>
    <w:rsid w:val="00EB7BB1"/>
    <w:rsid w:val="00EC0739"/>
    <w:rsid w:val="00EC14BA"/>
    <w:rsid w:val="00EC16EA"/>
    <w:rsid w:val="00EC23DC"/>
    <w:rsid w:val="00EC24D4"/>
    <w:rsid w:val="00EC2725"/>
    <w:rsid w:val="00EC289A"/>
    <w:rsid w:val="00EC4B63"/>
    <w:rsid w:val="00EC50E6"/>
    <w:rsid w:val="00EC570B"/>
    <w:rsid w:val="00EC58EB"/>
    <w:rsid w:val="00EC5AA6"/>
    <w:rsid w:val="00EC5B95"/>
    <w:rsid w:val="00EC6246"/>
    <w:rsid w:val="00EC679B"/>
    <w:rsid w:val="00EC6E45"/>
    <w:rsid w:val="00ED026E"/>
    <w:rsid w:val="00ED0690"/>
    <w:rsid w:val="00ED0D13"/>
    <w:rsid w:val="00ED233D"/>
    <w:rsid w:val="00ED4164"/>
    <w:rsid w:val="00ED565D"/>
    <w:rsid w:val="00ED59E2"/>
    <w:rsid w:val="00ED5E02"/>
    <w:rsid w:val="00ED6728"/>
    <w:rsid w:val="00ED7A49"/>
    <w:rsid w:val="00ED7CA5"/>
    <w:rsid w:val="00EE0286"/>
    <w:rsid w:val="00EE0C1C"/>
    <w:rsid w:val="00EE0E7A"/>
    <w:rsid w:val="00EE105E"/>
    <w:rsid w:val="00EE11C9"/>
    <w:rsid w:val="00EE1438"/>
    <w:rsid w:val="00EE1861"/>
    <w:rsid w:val="00EE27EC"/>
    <w:rsid w:val="00EE2BFC"/>
    <w:rsid w:val="00EE35F5"/>
    <w:rsid w:val="00EE3A4A"/>
    <w:rsid w:val="00EE47E2"/>
    <w:rsid w:val="00EE4D36"/>
    <w:rsid w:val="00EE61F7"/>
    <w:rsid w:val="00EE6C89"/>
    <w:rsid w:val="00EE6F8E"/>
    <w:rsid w:val="00EE753C"/>
    <w:rsid w:val="00EF05C5"/>
    <w:rsid w:val="00EF0FA8"/>
    <w:rsid w:val="00EF1912"/>
    <w:rsid w:val="00EF1C04"/>
    <w:rsid w:val="00EF1EAB"/>
    <w:rsid w:val="00EF2158"/>
    <w:rsid w:val="00EF26F0"/>
    <w:rsid w:val="00EF2730"/>
    <w:rsid w:val="00EF2ED9"/>
    <w:rsid w:val="00EF30B3"/>
    <w:rsid w:val="00EF31FE"/>
    <w:rsid w:val="00EF3AC5"/>
    <w:rsid w:val="00EF4A9B"/>
    <w:rsid w:val="00EF52C5"/>
    <w:rsid w:val="00EF55DD"/>
    <w:rsid w:val="00EF5FCA"/>
    <w:rsid w:val="00EF64BD"/>
    <w:rsid w:val="00EF7638"/>
    <w:rsid w:val="00EF7AAD"/>
    <w:rsid w:val="00EF7FA8"/>
    <w:rsid w:val="00F00022"/>
    <w:rsid w:val="00F008D5"/>
    <w:rsid w:val="00F00E19"/>
    <w:rsid w:val="00F02599"/>
    <w:rsid w:val="00F03F05"/>
    <w:rsid w:val="00F04064"/>
    <w:rsid w:val="00F041AF"/>
    <w:rsid w:val="00F049D0"/>
    <w:rsid w:val="00F064EE"/>
    <w:rsid w:val="00F071B0"/>
    <w:rsid w:val="00F07BA9"/>
    <w:rsid w:val="00F07BB1"/>
    <w:rsid w:val="00F07FC0"/>
    <w:rsid w:val="00F10438"/>
    <w:rsid w:val="00F105BA"/>
    <w:rsid w:val="00F1064E"/>
    <w:rsid w:val="00F1074F"/>
    <w:rsid w:val="00F107C8"/>
    <w:rsid w:val="00F1129C"/>
    <w:rsid w:val="00F11DD4"/>
    <w:rsid w:val="00F13087"/>
    <w:rsid w:val="00F1419F"/>
    <w:rsid w:val="00F14DD4"/>
    <w:rsid w:val="00F15733"/>
    <w:rsid w:val="00F16B19"/>
    <w:rsid w:val="00F16EAE"/>
    <w:rsid w:val="00F17EB6"/>
    <w:rsid w:val="00F17F3E"/>
    <w:rsid w:val="00F2058A"/>
    <w:rsid w:val="00F218D4"/>
    <w:rsid w:val="00F229D8"/>
    <w:rsid w:val="00F230D7"/>
    <w:rsid w:val="00F241AE"/>
    <w:rsid w:val="00F26D56"/>
    <w:rsid w:val="00F26F37"/>
    <w:rsid w:val="00F27008"/>
    <w:rsid w:val="00F279BB"/>
    <w:rsid w:val="00F306D8"/>
    <w:rsid w:val="00F3099D"/>
    <w:rsid w:val="00F309C3"/>
    <w:rsid w:val="00F31235"/>
    <w:rsid w:val="00F314B3"/>
    <w:rsid w:val="00F32D50"/>
    <w:rsid w:val="00F33013"/>
    <w:rsid w:val="00F331C2"/>
    <w:rsid w:val="00F332CF"/>
    <w:rsid w:val="00F33CB9"/>
    <w:rsid w:val="00F34127"/>
    <w:rsid w:val="00F350AA"/>
    <w:rsid w:val="00F351BA"/>
    <w:rsid w:val="00F35C67"/>
    <w:rsid w:val="00F36127"/>
    <w:rsid w:val="00F3678D"/>
    <w:rsid w:val="00F36912"/>
    <w:rsid w:val="00F371E9"/>
    <w:rsid w:val="00F37A00"/>
    <w:rsid w:val="00F40209"/>
    <w:rsid w:val="00F408E3"/>
    <w:rsid w:val="00F40F7D"/>
    <w:rsid w:val="00F41225"/>
    <w:rsid w:val="00F414EE"/>
    <w:rsid w:val="00F41E4B"/>
    <w:rsid w:val="00F4239F"/>
    <w:rsid w:val="00F4274F"/>
    <w:rsid w:val="00F42771"/>
    <w:rsid w:val="00F4290F"/>
    <w:rsid w:val="00F430F5"/>
    <w:rsid w:val="00F43347"/>
    <w:rsid w:val="00F439F1"/>
    <w:rsid w:val="00F43BAE"/>
    <w:rsid w:val="00F4426C"/>
    <w:rsid w:val="00F445BE"/>
    <w:rsid w:val="00F4658D"/>
    <w:rsid w:val="00F46D4F"/>
    <w:rsid w:val="00F4711A"/>
    <w:rsid w:val="00F47594"/>
    <w:rsid w:val="00F47609"/>
    <w:rsid w:val="00F518BE"/>
    <w:rsid w:val="00F51D00"/>
    <w:rsid w:val="00F522AF"/>
    <w:rsid w:val="00F5250D"/>
    <w:rsid w:val="00F525A3"/>
    <w:rsid w:val="00F52E46"/>
    <w:rsid w:val="00F53963"/>
    <w:rsid w:val="00F547D4"/>
    <w:rsid w:val="00F564FB"/>
    <w:rsid w:val="00F57913"/>
    <w:rsid w:val="00F57C33"/>
    <w:rsid w:val="00F57FDD"/>
    <w:rsid w:val="00F60641"/>
    <w:rsid w:val="00F6174D"/>
    <w:rsid w:val="00F61A07"/>
    <w:rsid w:val="00F61A91"/>
    <w:rsid w:val="00F629BD"/>
    <w:rsid w:val="00F62A7B"/>
    <w:rsid w:val="00F642D7"/>
    <w:rsid w:val="00F644E0"/>
    <w:rsid w:val="00F6483C"/>
    <w:rsid w:val="00F66881"/>
    <w:rsid w:val="00F67CB4"/>
    <w:rsid w:val="00F71BEC"/>
    <w:rsid w:val="00F7335C"/>
    <w:rsid w:val="00F73729"/>
    <w:rsid w:val="00F7421C"/>
    <w:rsid w:val="00F7485C"/>
    <w:rsid w:val="00F76B2B"/>
    <w:rsid w:val="00F8004E"/>
    <w:rsid w:val="00F80B34"/>
    <w:rsid w:val="00F80C57"/>
    <w:rsid w:val="00F80FB3"/>
    <w:rsid w:val="00F814DE"/>
    <w:rsid w:val="00F82155"/>
    <w:rsid w:val="00F8217C"/>
    <w:rsid w:val="00F82471"/>
    <w:rsid w:val="00F825B9"/>
    <w:rsid w:val="00F83569"/>
    <w:rsid w:val="00F844FC"/>
    <w:rsid w:val="00F84CE6"/>
    <w:rsid w:val="00F857F9"/>
    <w:rsid w:val="00F907FB"/>
    <w:rsid w:val="00F90F31"/>
    <w:rsid w:val="00F91F2C"/>
    <w:rsid w:val="00F9282C"/>
    <w:rsid w:val="00F92BF4"/>
    <w:rsid w:val="00F93A3A"/>
    <w:rsid w:val="00F93B03"/>
    <w:rsid w:val="00F943E5"/>
    <w:rsid w:val="00F9444C"/>
    <w:rsid w:val="00F95226"/>
    <w:rsid w:val="00F96884"/>
    <w:rsid w:val="00F97683"/>
    <w:rsid w:val="00FA0B53"/>
    <w:rsid w:val="00FA100F"/>
    <w:rsid w:val="00FA14CD"/>
    <w:rsid w:val="00FA18C2"/>
    <w:rsid w:val="00FA271E"/>
    <w:rsid w:val="00FA4A1E"/>
    <w:rsid w:val="00FA501B"/>
    <w:rsid w:val="00FA7482"/>
    <w:rsid w:val="00FA7914"/>
    <w:rsid w:val="00FB0408"/>
    <w:rsid w:val="00FB1C4E"/>
    <w:rsid w:val="00FB22E6"/>
    <w:rsid w:val="00FB2A20"/>
    <w:rsid w:val="00FB33EB"/>
    <w:rsid w:val="00FB3835"/>
    <w:rsid w:val="00FB3922"/>
    <w:rsid w:val="00FB3975"/>
    <w:rsid w:val="00FB48F6"/>
    <w:rsid w:val="00FB4C8F"/>
    <w:rsid w:val="00FB5052"/>
    <w:rsid w:val="00FB5393"/>
    <w:rsid w:val="00FB5456"/>
    <w:rsid w:val="00FB5505"/>
    <w:rsid w:val="00FB5A05"/>
    <w:rsid w:val="00FB68BB"/>
    <w:rsid w:val="00FB7D74"/>
    <w:rsid w:val="00FB7FEB"/>
    <w:rsid w:val="00FC07DF"/>
    <w:rsid w:val="00FC09BA"/>
    <w:rsid w:val="00FC0E7A"/>
    <w:rsid w:val="00FC1177"/>
    <w:rsid w:val="00FC1201"/>
    <w:rsid w:val="00FC148C"/>
    <w:rsid w:val="00FC1A21"/>
    <w:rsid w:val="00FC1E42"/>
    <w:rsid w:val="00FC2985"/>
    <w:rsid w:val="00FC2D53"/>
    <w:rsid w:val="00FC2FCD"/>
    <w:rsid w:val="00FC4635"/>
    <w:rsid w:val="00FC48C7"/>
    <w:rsid w:val="00FC4CA7"/>
    <w:rsid w:val="00FC55E5"/>
    <w:rsid w:val="00FC61C8"/>
    <w:rsid w:val="00FC61F8"/>
    <w:rsid w:val="00FC6657"/>
    <w:rsid w:val="00FC6C8E"/>
    <w:rsid w:val="00FC7E92"/>
    <w:rsid w:val="00FD0672"/>
    <w:rsid w:val="00FD0FA9"/>
    <w:rsid w:val="00FD1873"/>
    <w:rsid w:val="00FD1C2E"/>
    <w:rsid w:val="00FD354C"/>
    <w:rsid w:val="00FD461C"/>
    <w:rsid w:val="00FD4A01"/>
    <w:rsid w:val="00FD5041"/>
    <w:rsid w:val="00FD5F21"/>
    <w:rsid w:val="00FD62BF"/>
    <w:rsid w:val="00FD6F79"/>
    <w:rsid w:val="00FD7015"/>
    <w:rsid w:val="00FD7A57"/>
    <w:rsid w:val="00FD7FBF"/>
    <w:rsid w:val="00FE05A6"/>
    <w:rsid w:val="00FE08B5"/>
    <w:rsid w:val="00FE1111"/>
    <w:rsid w:val="00FE1381"/>
    <w:rsid w:val="00FE1CF9"/>
    <w:rsid w:val="00FE2034"/>
    <w:rsid w:val="00FE2436"/>
    <w:rsid w:val="00FE2D21"/>
    <w:rsid w:val="00FE4500"/>
    <w:rsid w:val="00FE6D59"/>
    <w:rsid w:val="00FE7339"/>
    <w:rsid w:val="00FF10D8"/>
    <w:rsid w:val="00FF1B35"/>
    <w:rsid w:val="00FF2592"/>
    <w:rsid w:val="00FF2AC1"/>
    <w:rsid w:val="00FF3414"/>
    <w:rsid w:val="00FF3743"/>
    <w:rsid w:val="00FF41A1"/>
    <w:rsid w:val="00FF4742"/>
    <w:rsid w:val="00FF49EE"/>
    <w:rsid w:val="00FF61E8"/>
    <w:rsid w:val="00FF627A"/>
    <w:rsid w:val="00FF6664"/>
    <w:rsid w:val="00FF6958"/>
    <w:rsid w:val="00FF695B"/>
    <w:rsid w:val="02C77FFA"/>
    <w:rsid w:val="036D7067"/>
    <w:rsid w:val="037572A8"/>
    <w:rsid w:val="06302C62"/>
    <w:rsid w:val="0957D6EA"/>
    <w:rsid w:val="0BC9A543"/>
    <w:rsid w:val="0E474060"/>
    <w:rsid w:val="10711E0D"/>
    <w:rsid w:val="10EF8EBB"/>
    <w:rsid w:val="188882A7"/>
    <w:rsid w:val="1BCE91BB"/>
    <w:rsid w:val="1FF59D84"/>
    <w:rsid w:val="21305227"/>
    <w:rsid w:val="22D8B9D4"/>
    <w:rsid w:val="2467F2E9"/>
    <w:rsid w:val="2517EDDD"/>
    <w:rsid w:val="26B3BE3E"/>
    <w:rsid w:val="285E9E67"/>
    <w:rsid w:val="2A4C4A70"/>
    <w:rsid w:val="2C857043"/>
    <w:rsid w:val="2D4BC250"/>
    <w:rsid w:val="2EF76ADA"/>
    <w:rsid w:val="2FA809DA"/>
    <w:rsid w:val="3052C9E8"/>
    <w:rsid w:val="34DCC068"/>
    <w:rsid w:val="373CD096"/>
    <w:rsid w:val="3899C3B2"/>
    <w:rsid w:val="3C4131B3"/>
    <w:rsid w:val="418945D5"/>
    <w:rsid w:val="435ED313"/>
    <w:rsid w:val="44C20046"/>
    <w:rsid w:val="47BAA068"/>
    <w:rsid w:val="492268C2"/>
    <w:rsid w:val="4AB2F1B8"/>
    <w:rsid w:val="4E7572DA"/>
    <w:rsid w:val="50798DB9"/>
    <w:rsid w:val="544486EF"/>
    <w:rsid w:val="567EEA9A"/>
    <w:rsid w:val="58F997E2"/>
    <w:rsid w:val="5E222041"/>
    <w:rsid w:val="5F1AA04C"/>
    <w:rsid w:val="63205990"/>
    <w:rsid w:val="67A7B384"/>
    <w:rsid w:val="6B0FCADF"/>
    <w:rsid w:val="6D99B2F8"/>
    <w:rsid w:val="6DA43706"/>
    <w:rsid w:val="6EBDA2D8"/>
    <w:rsid w:val="6FA671C1"/>
    <w:rsid w:val="71188A2F"/>
    <w:rsid w:val="7A805974"/>
    <w:rsid w:val="7B66C33E"/>
    <w:rsid w:val="7EF9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1063FA"/>
  <w15:docId w15:val="{D3493F5B-3268-408D-AAEE-D53B5F79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11DBA"/>
    <w:pPr>
      <w:shd w:val="clear" w:color="auto" w:fill="FFFFFF" w:themeFill="background1"/>
      <w:spacing w:after="120" w:line="300" w:lineRule="atLeast"/>
      <w:ind w:left="851"/>
      <w:jc w:val="both"/>
    </w:pPr>
    <w:rPr>
      <w:rFonts w:ascii="Opel Sans Condensed" w:hAnsi="Opel Sans Condensed"/>
      <w:color w:val="000000"/>
      <w:sz w:val="22"/>
      <w:lang w:eastAsia="en-US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750C0A"/>
    <w:pPr>
      <w:keepNext/>
      <w:numPr>
        <w:numId w:val="2"/>
      </w:numPr>
      <w:spacing w:before="240" w:line="276" w:lineRule="auto"/>
      <w:ind w:left="426" w:hanging="426"/>
      <w:jc w:val="left"/>
      <w:outlineLvl w:val="0"/>
    </w:pPr>
    <w:rPr>
      <w:rFonts w:ascii="Arial" w:hAnsi="Arial" w:cs="Arial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qFormat/>
    <w:rsid w:val="00B5011E"/>
    <w:pPr>
      <w:keepNext/>
      <w:numPr>
        <w:ilvl w:val="1"/>
        <w:numId w:val="2"/>
      </w:numPr>
      <w:tabs>
        <w:tab w:val="left" w:pos="992"/>
      </w:tabs>
      <w:outlineLvl w:val="1"/>
    </w:pPr>
    <w:rPr>
      <w:b/>
    </w:rPr>
  </w:style>
  <w:style w:type="paragraph" w:styleId="Cmsor3">
    <w:name w:val="heading 3"/>
    <w:basedOn w:val="Norml"/>
    <w:next w:val="Norml"/>
    <w:link w:val="Cmsor3Char"/>
    <w:autoRedefine/>
    <w:uiPriority w:val="9"/>
    <w:qFormat/>
    <w:rsid w:val="00ED026E"/>
    <w:pPr>
      <w:shd w:val="clear" w:color="auto" w:fill="auto"/>
      <w:spacing w:line="276" w:lineRule="auto"/>
      <w:ind w:left="426"/>
      <w:outlineLvl w:val="2"/>
    </w:pPr>
    <w:rPr>
      <w:rFonts w:ascii="Arial" w:hAnsi="Arial" w:cs="Arial"/>
      <w:color w:val="auto"/>
      <w:szCs w:val="22"/>
      <w:lang w:bidi="en-GB"/>
    </w:rPr>
  </w:style>
  <w:style w:type="paragraph" w:styleId="Cmsor4">
    <w:name w:val="heading 4"/>
    <w:basedOn w:val="Norml"/>
    <w:next w:val="Norml"/>
    <w:link w:val="Cmsor4Char"/>
    <w:uiPriority w:val="9"/>
    <w:qFormat/>
    <w:rsid w:val="003E7BD2"/>
    <w:pPr>
      <w:numPr>
        <w:ilvl w:val="3"/>
        <w:numId w:val="2"/>
      </w:numPr>
      <w:ind w:right="303"/>
      <w:outlineLvl w:val="3"/>
    </w:pPr>
  </w:style>
  <w:style w:type="paragraph" w:styleId="Cmsor5">
    <w:name w:val="heading 5"/>
    <w:basedOn w:val="Norml"/>
    <w:next w:val="Norml"/>
    <w:link w:val="Cmsor5Char"/>
    <w:uiPriority w:val="9"/>
    <w:qFormat/>
    <w:rsid w:val="00B06FA1"/>
    <w:pPr>
      <w:ind w:right="303"/>
      <w:outlineLvl w:val="4"/>
    </w:pPr>
    <w:rPr>
      <w:b/>
      <w:bCs/>
    </w:rPr>
  </w:style>
  <w:style w:type="paragraph" w:styleId="Cmsor6">
    <w:name w:val="heading 6"/>
    <w:basedOn w:val="Norml"/>
    <w:next w:val="Norml"/>
    <w:link w:val="Cmsor6Char"/>
    <w:uiPriority w:val="9"/>
    <w:qFormat/>
    <w:rsid w:val="00B06FA1"/>
    <w:pPr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"/>
    <w:qFormat/>
    <w:rsid w:val="00B06FA1"/>
    <w:pPr>
      <w:jc w:val="center"/>
      <w:outlineLvl w:val="6"/>
    </w:pPr>
    <w:rPr>
      <w:b/>
      <w:bCs/>
    </w:rPr>
  </w:style>
  <w:style w:type="paragraph" w:styleId="Cmsor8">
    <w:name w:val="heading 8"/>
    <w:basedOn w:val="Norml"/>
    <w:next w:val="Norml"/>
    <w:link w:val="Cmsor8Char"/>
    <w:uiPriority w:val="9"/>
    <w:qFormat/>
    <w:rsid w:val="00B06FA1"/>
    <w:pPr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"/>
    <w:qFormat/>
    <w:rsid w:val="00B06FA1"/>
    <w:pPr>
      <w:jc w:val="center"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750C0A"/>
    <w:rPr>
      <w:rFonts w:ascii="Arial" w:hAnsi="Arial" w:cs="Arial"/>
      <w:b/>
      <w:sz w:val="22"/>
      <w:szCs w:val="22"/>
      <w:shd w:val="clear" w:color="auto" w:fill="FFFFFF" w:themeFill="background1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B86403"/>
    <w:rPr>
      <w:rFonts w:ascii="Opel Sans Condensed" w:hAnsi="Opel Sans Condensed"/>
      <w:b/>
      <w:color w:val="000000"/>
      <w:sz w:val="22"/>
      <w:shd w:val="clear" w:color="auto" w:fill="FFFFFF" w:themeFill="background1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ED026E"/>
    <w:rPr>
      <w:rFonts w:ascii="Arial" w:hAnsi="Arial" w:cs="Arial"/>
      <w:sz w:val="22"/>
      <w:szCs w:val="22"/>
      <w:lang w:eastAsia="en-US" w:bidi="en-GB"/>
    </w:rPr>
  </w:style>
  <w:style w:type="character" w:customStyle="1" w:styleId="Cmsor4Char">
    <w:name w:val="Címsor 4 Char"/>
    <w:basedOn w:val="Bekezdsalapbettpusa"/>
    <w:link w:val="Cmsor4"/>
    <w:uiPriority w:val="9"/>
    <w:locked/>
    <w:rsid w:val="005A5E57"/>
    <w:rPr>
      <w:rFonts w:ascii="Opel Sans Condensed" w:hAnsi="Opel Sans Condensed"/>
      <w:color w:val="000000"/>
      <w:sz w:val="22"/>
      <w:shd w:val="clear" w:color="auto" w:fill="FFFFFF" w:themeFill="background1"/>
      <w:lang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sid w:val="004D5FCC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  <w:lang w:val="hu-HU" w:eastAsia="en-US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sid w:val="004D5FCC"/>
    <w:rPr>
      <w:rFonts w:asciiTheme="minorHAnsi" w:eastAsiaTheme="minorEastAsia" w:hAnsiTheme="minorHAnsi" w:cs="Times New Roman"/>
      <w:b/>
      <w:bCs/>
      <w:color w:val="000000"/>
      <w:sz w:val="22"/>
      <w:szCs w:val="22"/>
      <w:lang w:val="hu-HU" w:eastAsia="en-US"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sid w:val="004D5FCC"/>
    <w:rPr>
      <w:rFonts w:asciiTheme="minorHAnsi" w:eastAsiaTheme="minorEastAsia" w:hAnsiTheme="minorHAnsi" w:cs="Times New Roman"/>
      <w:color w:val="000000"/>
      <w:sz w:val="24"/>
      <w:szCs w:val="24"/>
      <w:lang w:val="hu-HU" w:eastAsia="en-US"/>
    </w:rPr>
  </w:style>
  <w:style w:type="character" w:customStyle="1" w:styleId="Cmsor8Char">
    <w:name w:val="Címsor 8 Char"/>
    <w:basedOn w:val="Bekezdsalapbettpusa"/>
    <w:link w:val="Cmsor8"/>
    <w:uiPriority w:val="9"/>
    <w:semiHidden/>
    <w:locked/>
    <w:rsid w:val="004D5FCC"/>
    <w:rPr>
      <w:rFonts w:asciiTheme="minorHAnsi" w:eastAsiaTheme="minorEastAsia" w:hAnsiTheme="minorHAnsi" w:cs="Times New Roman"/>
      <w:i/>
      <w:iCs/>
      <w:color w:val="000000"/>
      <w:sz w:val="24"/>
      <w:szCs w:val="24"/>
      <w:lang w:val="hu-HU" w:eastAsia="en-US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sid w:val="004D5FCC"/>
    <w:rPr>
      <w:rFonts w:asciiTheme="majorHAnsi" w:eastAsiaTheme="majorEastAsia" w:hAnsiTheme="majorHAnsi" w:cs="Times New Roman"/>
      <w:color w:val="000000"/>
      <w:sz w:val="22"/>
      <w:szCs w:val="22"/>
      <w:lang w:val="hu-HU" w:eastAsia="en-US"/>
    </w:rPr>
  </w:style>
  <w:style w:type="paragraph" w:styleId="lfej">
    <w:name w:val="header"/>
    <w:basedOn w:val="Norml"/>
    <w:link w:val="lfejChar"/>
    <w:uiPriority w:val="99"/>
    <w:semiHidden/>
    <w:rsid w:val="00B06FA1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4D5FCC"/>
    <w:rPr>
      <w:rFonts w:ascii="Arial" w:hAnsi="Arial" w:cs="Times New Roman"/>
      <w:color w:val="000000"/>
      <w:sz w:val="22"/>
      <w:lang w:val="hu-HU" w:eastAsia="en-US"/>
    </w:rPr>
  </w:style>
  <w:style w:type="character" w:styleId="Oldalszm">
    <w:name w:val="page number"/>
    <w:basedOn w:val="Bekezdsalapbettpusa"/>
    <w:uiPriority w:val="99"/>
    <w:semiHidden/>
    <w:rsid w:val="00B06FA1"/>
    <w:rPr>
      <w:rFonts w:cs="Times New Roman"/>
    </w:rPr>
  </w:style>
  <w:style w:type="paragraph" w:styleId="Szvegblokk">
    <w:name w:val="Block Text"/>
    <w:basedOn w:val="Norml"/>
    <w:uiPriority w:val="99"/>
    <w:semiHidden/>
    <w:rsid w:val="00B06FA1"/>
    <w:pPr>
      <w:ind w:left="2410" w:right="303" w:hanging="11"/>
    </w:pPr>
    <w:rPr>
      <w:rFonts w:ascii="Times New Roman" w:hAnsi="Times New Roman"/>
      <w:color w:val="auto"/>
      <w:sz w:val="20"/>
    </w:rPr>
  </w:style>
  <w:style w:type="paragraph" w:styleId="Szvegtrzs2">
    <w:name w:val="Body Text 2"/>
    <w:basedOn w:val="Norml"/>
    <w:link w:val="Szvegtrzs2Char"/>
    <w:uiPriority w:val="99"/>
    <w:semiHidden/>
    <w:rsid w:val="00B06FA1"/>
    <w:pPr>
      <w:tabs>
        <w:tab w:val="left" w:pos="1296"/>
        <w:tab w:val="left" w:pos="1872"/>
        <w:tab w:val="left" w:pos="2448"/>
        <w:tab w:val="left" w:pos="3024"/>
        <w:tab w:val="left" w:pos="3828"/>
        <w:tab w:val="left" w:pos="4962"/>
      </w:tabs>
    </w:pPr>
    <w:rPr>
      <w:rFonts w:ascii="Times New Roman" w:hAnsi="Times New Roman"/>
      <w:b/>
      <w:color w:val="auto"/>
      <w:szCs w:val="24"/>
      <w:lang w:eastAsia="de-DE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4D5FCC"/>
    <w:rPr>
      <w:rFonts w:ascii="Arial" w:hAnsi="Arial" w:cs="Times New Roman"/>
      <w:color w:val="000000"/>
      <w:sz w:val="22"/>
      <w:lang w:val="hu-HU" w:eastAsia="en-US"/>
    </w:rPr>
  </w:style>
  <w:style w:type="paragraph" w:styleId="Szvegtrzs3">
    <w:name w:val="Body Text 3"/>
    <w:basedOn w:val="Norml"/>
    <w:link w:val="Szvegtrzs3Char"/>
    <w:uiPriority w:val="99"/>
    <w:semiHidden/>
    <w:rsid w:val="00B06FA1"/>
    <w:pPr>
      <w:tabs>
        <w:tab w:val="left" w:pos="1418"/>
        <w:tab w:val="left" w:pos="5104"/>
      </w:tabs>
    </w:pPr>
    <w:rPr>
      <w:rFonts w:ascii="Times New Roman" w:hAnsi="Times New Roman"/>
      <w:color w:val="auto"/>
      <w:szCs w:val="24"/>
      <w:lang w:eastAsia="de-DE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4D5FCC"/>
    <w:rPr>
      <w:rFonts w:ascii="Arial" w:hAnsi="Arial" w:cs="Times New Roman"/>
      <w:color w:val="000000"/>
      <w:sz w:val="16"/>
      <w:szCs w:val="16"/>
      <w:lang w:val="hu-HU" w:eastAsia="en-US"/>
    </w:rPr>
  </w:style>
  <w:style w:type="paragraph" w:styleId="Szvegtrzsbehzssal">
    <w:name w:val="Body Text Indent"/>
    <w:basedOn w:val="Norml"/>
    <w:link w:val="SzvegtrzsbehzssalChar"/>
    <w:uiPriority w:val="99"/>
    <w:semiHidden/>
    <w:rsid w:val="00B06FA1"/>
    <w:pPr>
      <w:tabs>
        <w:tab w:val="left" w:pos="567"/>
        <w:tab w:val="left" w:pos="1701"/>
        <w:tab w:val="left" w:pos="2127"/>
      </w:tabs>
      <w:ind w:left="567" w:hanging="567"/>
    </w:pPr>
    <w:rPr>
      <w:rFonts w:ascii="Times New Roman" w:hAnsi="Times New Roman"/>
      <w:color w:val="auto"/>
      <w:szCs w:val="24"/>
      <w:lang w:eastAsia="de-D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4D5FCC"/>
    <w:rPr>
      <w:rFonts w:ascii="Arial" w:hAnsi="Arial" w:cs="Times New Roman"/>
      <w:color w:val="000000"/>
      <w:sz w:val="22"/>
      <w:lang w:val="hu-HU" w:eastAsia="en-US"/>
    </w:rPr>
  </w:style>
  <w:style w:type="paragraph" w:styleId="Szvegtrzsbehzssal2">
    <w:name w:val="Body Text Indent 2"/>
    <w:basedOn w:val="Norml"/>
    <w:link w:val="Szvegtrzsbehzssal2Char"/>
    <w:uiPriority w:val="99"/>
    <w:semiHidden/>
    <w:rsid w:val="00B06FA1"/>
    <w:pPr>
      <w:shd w:val="clear" w:color="auto" w:fill="CCCCCC"/>
      <w:ind w:left="567" w:hanging="567"/>
    </w:pPr>
    <w:rPr>
      <w:rFonts w:ascii="Times New Roman" w:hAnsi="Times New Roman"/>
      <w:i/>
      <w:iCs/>
      <w:color w:val="auto"/>
      <w:szCs w:val="24"/>
      <w:lang w:eastAsia="de-D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4D5FCC"/>
    <w:rPr>
      <w:rFonts w:ascii="Arial" w:hAnsi="Arial" w:cs="Times New Roman"/>
      <w:color w:val="000000"/>
      <w:sz w:val="22"/>
      <w:lang w:val="hu-HU" w:eastAsia="en-US"/>
    </w:rPr>
  </w:style>
  <w:style w:type="paragraph" w:styleId="llb">
    <w:name w:val="footer"/>
    <w:basedOn w:val="Norml"/>
    <w:link w:val="llbChar"/>
    <w:uiPriority w:val="99"/>
    <w:rsid w:val="00B06FA1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textAlignment w:val="baseline"/>
    </w:pPr>
    <w:rPr>
      <w:rFonts w:ascii="Helvetica" w:hAnsi="Helvetica"/>
      <w:color w:val="auto"/>
      <w:lang w:eastAsia="de-DE"/>
    </w:rPr>
  </w:style>
  <w:style w:type="character" w:customStyle="1" w:styleId="llbChar">
    <w:name w:val="Élőláb Char"/>
    <w:basedOn w:val="Bekezdsalapbettpusa"/>
    <w:link w:val="llb"/>
    <w:uiPriority w:val="99"/>
    <w:locked/>
    <w:rsid w:val="004D5FCC"/>
    <w:rPr>
      <w:rFonts w:ascii="Arial" w:hAnsi="Arial" w:cs="Times New Roman"/>
      <w:color w:val="000000"/>
      <w:sz w:val="22"/>
      <w:lang w:val="hu-HU" w:eastAsia="en-US"/>
    </w:rPr>
  </w:style>
  <w:style w:type="paragraph" w:styleId="Szvegtrzs">
    <w:name w:val="Body Text"/>
    <w:basedOn w:val="Norml"/>
    <w:link w:val="SzvegtrzsChar"/>
    <w:uiPriority w:val="99"/>
    <w:semiHidden/>
    <w:rsid w:val="00B06FA1"/>
    <w:rPr>
      <w:bCs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4D5FCC"/>
    <w:rPr>
      <w:rFonts w:ascii="Arial" w:hAnsi="Arial" w:cs="Times New Roman"/>
      <w:color w:val="000000"/>
      <w:sz w:val="22"/>
      <w:lang w:val="hu-HU" w:eastAsia="en-US"/>
    </w:rPr>
  </w:style>
  <w:style w:type="paragraph" w:styleId="Szvegtrzsbehzssal3">
    <w:name w:val="Body Text Indent 3"/>
    <w:basedOn w:val="Norml"/>
    <w:link w:val="Szvegtrzsbehzssal3Char"/>
    <w:uiPriority w:val="99"/>
    <w:semiHidden/>
    <w:rsid w:val="00B06FA1"/>
    <w:pPr>
      <w:ind w:left="709" w:hanging="709"/>
    </w:pPr>
    <w:rPr>
      <w:rFonts w:cs="Arial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4D5FCC"/>
    <w:rPr>
      <w:rFonts w:ascii="Arial" w:hAnsi="Arial" w:cs="Times New Roman"/>
      <w:color w:val="000000"/>
      <w:sz w:val="16"/>
      <w:szCs w:val="16"/>
      <w:lang w:val="hu-HU" w:eastAsia="en-US"/>
    </w:rPr>
  </w:style>
  <w:style w:type="paragraph" w:styleId="TJ1">
    <w:name w:val="toc 1"/>
    <w:basedOn w:val="Norml"/>
    <w:next w:val="Norml"/>
    <w:autoRedefine/>
    <w:uiPriority w:val="39"/>
    <w:rsid w:val="00CB496F"/>
    <w:pPr>
      <w:tabs>
        <w:tab w:val="left" w:pos="547"/>
        <w:tab w:val="right" w:leader="dot" w:pos="9071"/>
      </w:tabs>
      <w:spacing w:before="120" w:after="24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Normlbehzs">
    <w:name w:val="Normal Indent"/>
    <w:basedOn w:val="Norml"/>
    <w:uiPriority w:val="99"/>
    <w:semiHidden/>
    <w:rsid w:val="00B06FA1"/>
    <w:pPr>
      <w:spacing w:line="360" w:lineRule="auto"/>
      <w:ind w:left="1008" w:hanging="1008"/>
    </w:pPr>
  </w:style>
  <w:style w:type="paragraph" w:styleId="TJ2">
    <w:name w:val="toc 2"/>
    <w:basedOn w:val="Norml"/>
    <w:next w:val="Norml"/>
    <w:autoRedefine/>
    <w:uiPriority w:val="39"/>
    <w:rsid w:val="00126430"/>
    <w:pPr>
      <w:spacing w:before="240" w:after="0"/>
      <w:ind w:left="0"/>
      <w:jc w:val="left"/>
    </w:pPr>
    <w:rPr>
      <w:rFonts w:asciiTheme="minorHAnsi" w:hAnsiTheme="minorHAnsi"/>
      <w:b/>
      <w:bCs/>
      <w:sz w:val="20"/>
    </w:rPr>
  </w:style>
  <w:style w:type="paragraph" w:styleId="TJ3">
    <w:name w:val="toc 3"/>
    <w:basedOn w:val="Norml"/>
    <w:next w:val="Norml"/>
    <w:autoRedefine/>
    <w:uiPriority w:val="39"/>
    <w:rsid w:val="00B06FA1"/>
    <w:pPr>
      <w:spacing w:after="0"/>
      <w:ind w:left="220"/>
      <w:jc w:val="left"/>
    </w:pPr>
    <w:rPr>
      <w:rFonts w:asciiTheme="minorHAnsi" w:hAnsiTheme="minorHAnsi"/>
      <w:sz w:val="20"/>
    </w:rPr>
  </w:style>
  <w:style w:type="paragraph" w:styleId="TJ4">
    <w:name w:val="toc 4"/>
    <w:basedOn w:val="Norml"/>
    <w:next w:val="Norml"/>
    <w:autoRedefine/>
    <w:uiPriority w:val="39"/>
    <w:rsid w:val="00B06FA1"/>
    <w:pPr>
      <w:spacing w:after="0"/>
      <w:ind w:left="440"/>
      <w:jc w:val="left"/>
    </w:pPr>
    <w:rPr>
      <w:rFonts w:asciiTheme="minorHAnsi" w:hAnsiTheme="minorHAnsi"/>
      <w:sz w:val="20"/>
    </w:rPr>
  </w:style>
  <w:style w:type="paragraph" w:styleId="TJ5">
    <w:name w:val="toc 5"/>
    <w:basedOn w:val="Norml"/>
    <w:next w:val="Norml"/>
    <w:autoRedefine/>
    <w:uiPriority w:val="39"/>
    <w:rsid w:val="00B06FA1"/>
    <w:pPr>
      <w:spacing w:after="0"/>
      <w:ind w:left="660"/>
      <w:jc w:val="left"/>
    </w:pPr>
    <w:rPr>
      <w:rFonts w:asciiTheme="minorHAnsi" w:hAnsiTheme="minorHAnsi"/>
      <w:sz w:val="20"/>
    </w:rPr>
  </w:style>
  <w:style w:type="paragraph" w:styleId="TJ6">
    <w:name w:val="toc 6"/>
    <w:basedOn w:val="Norml"/>
    <w:next w:val="Norml"/>
    <w:autoRedefine/>
    <w:uiPriority w:val="39"/>
    <w:rsid w:val="00B06FA1"/>
    <w:pPr>
      <w:spacing w:after="0"/>
      <w:ind w:left="880"/>
      <w:jc w:val="left"/>
    </w:pPr>
    <w:rPr>
      <w:rFonts w:asciiTheme="minorHAnsi" w:hAnsiTheme="minorHAnsi"/>
      <w:sz w:val="20"/>
    </w:rPr>
  </w:style>
  <w:style w:type="paragraph" w:styleId="TJ7">
    <w:name w:val="toc 7"/>
    <w:basedOn w:val="Norml"/>
    <w:next w:val="Norml"/>
    <w:autoRedefine/>
    <w:uiPriority w:val="39"/>
    <w:rsid w:val="00B06FA1"/>
    <w:pPr>
      <w:spacing w:after="0"/>
      <w:ind w:left="1100"/>
      <w:jc w:val="left"/>
    </w:pPr>
    <w:rPr>
      <w:rFonts w:asciiTheme="minorHAnsi" w:hAnsiTheme="minorHAnsi"/>
      <w:sz w:val="20"/>
    </w:rPr>
  </w:style>
  <w:style w:type="paragraph" w:styleId="TJ8">
    <w:name w:val="toc 8"/>
    <w:basedOn w:val="Norml"/>
    <w:next w:val="Norml"/>
    <w:autoRedefine/>
    <w:uiPriority w:val="39"/>
    <w:rsid w:val="00B06FA1"/>
    <w:pPr>
      <w:spacing w:after="0"/>
      <w:ind w:left="1320"/>
      <w:jc w:val="left"/>
    </w:pPr>
    <w:rPr>
      <w:rFonts w:asciiTheme="minorHAnsi" w:hAnsiTheme="minorHAnsi"/>
      <w:sz w:val="20"/>
    </w:rPr>
  </w:style>
  <w:style w:type="paragraph" w:styleId="TJ9">
    <w:name w:val="toc 9"/>
    <w:basedOn w:val="Norml"/>
    <w:next w:val="Norml"/>
    <w:autoRedefine/>
    <w:uiPriority w:val="39"/>
    <w:rsid w:val="00B06FA1"/>
    <w:pPr>
      <w:spacing w:after="0"/>
      <w:ind w:left="1540"/>
      <w:jc w:val="left"/>
    </w:pPr>
    <w:rPr>
      <w:rFonts w:asciiTheme="minorHAnsi" w:hAnsiTheme="minorHAnsi"/>
      <w:sz w:val="20"/>
    </w:rPr>
  </w:style>
  <w:style w:type="character" w:styleId="Hiperhivatkozs">
    <w:name w:val="Hyperlink"/>
    <w:basedOn w:val="Bekezdsalapbettpusa"/>
    <w:uiPriority w:val="99"/>
    <w:rsid w:val="00B06FA1"/>
    <w:rPr>
      <w:rFonts w:cs="Times New Roman"/>
      <w:color w:val="0000FF"/>
      <w:u w:val="single"/>
    </w:rPr>
  </w:style>
  <w:style w:type="paragraph" w:styleId="Trgymutat1">
    <w:name w:val="index 1"/>
    <w:basedOn w:val="Norml"/>
    <w:next w:val="Norml"/>
    <w:autoRedefine/>
    <w:uiPriority w:val="99"/>
    <w:semiHidden/>
    <w:rsid w:val="00B06FA1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B06FA1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B06FA1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B06FA1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B06FA1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B06FA1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B06FA1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B06FA1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B06FA1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B06FA1"/>
  </w:style>
  <w:style w:type="paragraph" w:styleId="Cm">
    <w:name w:val="Title"/>
    <w:basedOn w:val="Norml"/>
    <w:link w:val="CmChar"/>
    <w:uiPriority w:val="10"/>
    <w:qFormat/>
    <w:rsid w:val="00B06FA1"/>
    <w:pPr>
      <w:spacing w:line="240" w:lineRule="auto"/>
      <w:jc w:val="center"/>
    </w:pPr>
    <w:rPr>
      <w:b/>
      <w:color w:val="auto"/>
      <w:sz w:val="24"/>
      <w:u w:val="single"/>
    </w:rPr>
  </w:style>
  <w:style w:type="character" w:customStyle="1" w:styleId="CmChar">
    <w:name w:val="Cím Char"/>
    <w:basedOn w:val="Bekezdsalapbettpusa"/>
    <w:link w:val="Cm"/>
    <w:uiPriority w:val="10"/>
    <w:locked/>
    <w:rsid w:val="004D5FCC"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  <w:lang w:val="hu-HU" w:eastAsia="en-US"/>
    </w:rPr>
  </w:style>
  <w:style w:type="paragraph" w:styleId="Listafolytatsa2">
    <w:name w:val="List Continue 2"/>
    <w:basedOn w:val="Norml"/>
    <w:uiPriority w:val="99"/>
    <w:semiHidden/>
    <w:rsid w:val="00B06FA1"/>
    <w:pPr>
      <w:ind w:left="566"/>
    </w:pPr>
  </w:style>
  <w:style w:type="character" w:styleId="Mrltotthiperhivatkozs">
    <w:name w:val="FollowedHyperlink"/>
    <w:basedOn w:val="Bekezdsalapbettpusa"/>
    <w:uiPriority w:val="99"/>
    <w:semiHidden/>
    <w:rsid w:val="00B06FA1"/>
    <w:rPr>
      <w:rFonts w:cs="Times New Roman"/>
      <w:color w:val="800080"/>
      <w:u w:val="single"/>
    </w:rPr>
  </w:style>
  <w:style w:type="paragraph" w:customStyle="1" w:styleId="CG-SingleSp05">
    <w:name w:val="CG-Single Sp 0.5"/>
    <w:aliases w:val="s2"/>
    <w:basedOn w:val="Norml"/>
    <w:rsid w:val="00B06FA1"/>
    <w:pPr>
      <w:spacing w:after="240" w:line="264" w:lineRule="auto"/>
      <w:ind w:firstLine="720"/>
    </w:pPr>
    <w:rPr>
      <w:rFonts w:ascii="Times New Roman" w:hAnsi="Times New Roman"/>
      <w:color w:val="auto"/>
      <w:sz w:val="24"/>
    </w:rPr>
  </w:style>
  <w:style w:type="character" w:styleId="HTML-billentyzet">
    <w:name w:val="HTML Keyboard"/>
    <w:basedOn w:val="Bekezdsalapbettpusa"/>
    <w:uiPriority w:val="99"/>
    <w:semiHidden/>
    <w:rsid w:val="00B06FA1"/>
    <w:rPr>
      <w:rFonts w:ascii="Opel Sans" w:hAnsi="Opel Sans" w:cs="Times New Roman"/>
      <w:sz w:val="20"/>
      <w:szCs w:val="20"/>
    </w:rPr>
  </w:style>
  <w:style w:type="paragraph" w:styleId="Jegyzetszveg">
    <w:name w:val="annotation text"/>
    <w:basedOn w:val="Norml"/>
    <w:link w:val="JegyzetszvegChar"/>
    <w:uiPriority w:val="99"/>
    <w:unhideWhenUsed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8E4C18"/>
    <w:rPr>
      <w:rFonts w:ascii="Arial" w:hAnsi="Arial" w:cs="Times New Roman"/>
      <w:color w:val="000000"/>
      <w:lang w:val="hu-HU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Dokumentumtrkp">
    <w:name w:val="Document Map"/>
    <w:basedOn w:val="Norml"/>
    <w:link w:val="DokumentumtrkpChar"/>
    <w:uiPriority w:val="99"/>
    <w:semiHidden/>
    <w:rsid w:val="00B06FA1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4D5FCC"/>
    <w:rPr>
      <w:rFonts w:ascii="Tahoma" w:hAnsi="Tahoma" w:cs="Tahoma"/>
      <w:color w:val="000000"/>
      <w:sz w:val="16"/>
      <w:szCs w:val="16"/>
      <w:lang w:val="hu-HU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1A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41A79"/>
    <w:rPr>
      <w:rFonts w:ascii="Tahoma" w:hAnsi="Tahoma" w:cs="Tahoma"/>
      <w:color w:val="000000"/>
      <w:sz w:val="16"/>
      <w:szCs w:val="16"/>
      <w:lang w:val="hu-HU" w:eastAsia="en-US"/>
    </w:rPr>
  </w:style>
  <w:style w:type="paragraph" w:styleId="Listaszerbekezds">
    <w:name w:val="List Paragraph"/>
    <w:basedOn w:val="Norml"/>
    <w:link w:val="ListaszerbekezdsChar"/>
    <w:autoRedefine/>
    <w:uiPriority w:val="34"/>
    <w:qFormat/>
    <w:rsid w:val="004403D9"/>
    <w:pPr>
      <w:numPr>
        <w:numId w:val="3"/>
      </w:numPr>
      <w:spacing w:line="276" w:lineRule="auto"/>
      <w:ind w:left="426" w:hanging="426"/>
    </w:pPr>
    <w:rPr>
      <w:lang w:eastAsia="nl-B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E4C1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8E4C18"/>
    <w:rPr>
      <w:rFonts w:ascii="Arial" w:hAnsi="Arial" w:cs="Times New Roman"/>
      <w:color w:val="000000"/>
      <w:lang w:val="hu-HU" w:eastAsia="en-US"/>
    </w:rPr>
  </w:style>
  <w:style w:type="paragraph" w:styleId="Vltozat">
    <w:name w:val="Revision"/>
    <w:hidden/>
    <w:uiPriority w:val="99"/>
    <w:semiHidden/>
    <w:rsid w:val="002E7AF6"/>
    <w:rPr>
      <w:rFonts w:ascii="Arial" w:hAnsi="Arial"/>
      <w:color w:val="000000"/>
      <w:sz w:val="22"/>
      <w:lang w:eastAsia="en-US"/>
    </w:rPr>
  </w:style>
  <w:style w:type="table" w:styleId="Rcsostblzat">
    <w:name w:val="Table Grid"/>
    <w:basedOn w:val="Normltblzat"/>
    <w:uiPriority w:val="59"/>
    <w:rsid w:val="004511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vel3a">
    <w:name w:val="level 3 (a)"/>
    <w:basedOn w:val="Norml"/>
    <w:link w:val="level3aChar"/>
    <w:rsid w:val="00DB612A"/>
    <w:pPr>
      <w:numPr>
        <w:numId w:val="1"/>
      </w:numPr>
    </w:pPr>
  </w:style>
  <w:style w:type="paragraph" w:customStyle="1" w:styleId="Level3Text">
    <w:name w:val="Level 3 Text"/>
    <w:basedOn w:val="Cmsor3"/>
    <w:link w:val="Level3TextChar"/>
    <w:qFormat/>
    <w:rsid w:val="003E7BD2"/>
    <w:pPr>
      <w:ind w:left="2268"/>
    </w:pPr>
  </w:style>
  <w:style w:type="character" w:customStyle="1" w:styleId="level3aChar">
    <w:name w:val="level 3 (a) Char"/>
    <w:basedOn w:val="Bekezdsalapbettpusa"/>
    <w:link w:val="level3a"/>
    <w:locked/>
    <w:rsid w:val="00DB612A"/>
    <w:rPr>
      <w:rFonts w:ascii="Opel Sans Condensed" w:hAnsi="Opel Sans Condensed"/>
      <w:color w:val="000000"/>
      <w:sz w:val="22"/>
      <w:shd w:val="clear" w:color="auto" w:fill="FFFFFF" w:themeFill="background1"/>
      <w:lang w:eastAsia="en-US"/>
    </w:rPr>
  </w:style>
  <w:style w:type="character" w:customStyle="1" w:styleId="Level3TextChar">
    <w:name w:val="Level 3 Text Char"/>
    <w:basedOn w:val="Cmsor3Char"/>
    <w:link w:val="Level3Text"/>
    <w:locked/>
    <w:rsid w:val="00316FBD"/>
    <w:rPr>
      <w:rFonts w:ascii="Opel Sans Condensed" w:hAnsi="Opel Sans Condensed" w:cs="Arial"/>
      <w:b w:val="0"/>
      <w:bCs w:val="0"/>
      <w:color w:val="000000"/>
      <w:sz w:val="22"/>
      <w:szCs w:val="22"/>
      <w:lang w:val="hu-HU" w:eastAsia="en-US" w:bidi="en-GB"/>
    </w:rPr>
  </w:style>
  <w:style w:type="paragraph" w:customStyle="1" w:styleId="Style1">
    <w:name w:val="Style1"/>
    <w:basedOn w:val="Norml"/>
    <w:link w:val="Style1Char"/>
    <w:qFormat/>
    <w:rsid w:val="003E7BD2"/>
    <w:pPr>
      <w:ind w:left="1276"/>
    </w:pPr>
  </w:style>
  <w:style w:type="paragraph" w:customStyle="1" w:styleId="aText">
    <w:name w:val="(a) Text"/>
    <w:basedOn w:val="Listaszerbekezds"/>
    <w:link w:val="aTextChar"/>
    <w:rsid w:val="003E7BD2"/>
    <w:pPr>
      <w:ind w:left="1418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4403D9"/>
    <w:rPr>
      <w:rFonts w:ascii="Opel Sans Condensed" w:hAnsi="Opel Sans Condensed"/>
      <w:color w:val="000000"/>
      <w:sz w:val="22"/>
      <w:shd w:val="clear" w:color="auto" w:fill="FFFFFF" w:themeFill="background1"/>
    </w:rPr>
  </w:style>
  <w:style w:type="character" w:customStyle="1" w:styleId="Style1Char">
    <w:name w:val="Style1 Char"/>
    <w:basedOn w:val="ListaszerbekezdsChar"/>
    <w:link w:val="Style1"/>
    <w:locked/>
    <w:rsid w:val="008A21C1"/>
    <w:rPr>
      <w:rFonts w:ascii="Opel Sans Condensed" w:hAnsi="Opel Sans Condensed"/>
      <w:color w:val="000000"/>
      <w:sz w:val="22"/>
      <w:shd w:val="clear" w:color="auto" w:fill="FFFFFF" w:themeFill="background1"/>
      <w:lang w:val="hu-HU" w:eastAsia="en-US"/>
    </w:rPr>
  </w:style>
  <w:style w:type="character" w:customStyle="1" w:styleId="aTextChar">
    <w:name w:val="(a) Text Char"/>
    <w:basedOn w:val="ListaszerbekezdsChar"/>
    <w:link w:val="aText"/>
    <w:locked/>
    <w:rsid w:val="00996514"/>
    <w:rPr>
      <w:rFonts w:ascii="Opel Sans Condensed" w:hAnsi="Opel Sans Condensed"/>
      <w:color w:val="000000"/>
      <w:sz w:val="22"/>
      <w:shd w:val="clear" w:color="auto" w:fill="FFFFFF" w:themeFill="background1"/>
    </w:rPr>
  </w:style>
  <w:style w:type="paragraph" w:customStyle="1" w:styleId="Listofparagrapph1">
    <w:name w:val="List of paragrapph 1"/>
    <w:basedOn w:val="Cmsor2"/>
    <w:link w:val="Listofparagrapph1Char"/>
    <w:qFormat/>
    <w:rsid w:val="003E7BD2"/>
    <w:pPr>
      <w:numPr>
        <w:ilvl w:val="0"/>
        <w:numId w:val="0"/>
      </w:numPr>
    </w:pPr>
    <w:rPr>
      <w:b w:val="0"/>
    </w:rPr>
  </w:style>
  <w:style w:type="character" w:customStyle="1" w:styleId="Listofparagrapph1Char">
    <w:name w:val="List of paragrapph 1 Char"/>
    <w:basedOn w:val="Cmsor2Char"/>
    <w:link w:val="Listofparagrapph1"/>
    <w:locked/>
    <w:rsid w:val="00A80409"/>
    <w:rPr>
      <w:rFonts w:ascii="Opel Sans Condensed" w:hAnsi="Opel Sans Condensed"/>
      <w:b w:val="0"/>
      <w:color w:val="000000"/>
      <w:sz w:val="22"/>
      <w:shd w:val="clear" w:color="auto" w:fill="FFFFFF" w:themeFill="background1"/>
      <w:lang w:val="hu-HU" w:eastAsia="en-US"/>
    </w:rPr>
  </w:style>
  <w:style w:type="paragraph" w:styleId="Nincstrkz">
    <w:name w:val="No Spacing"/>
    <w:uiPriority w:val="1"/>
    <w:qFormat/>
    <w:rsid w:val="004C4143"/>
    <w:pPr>
      <w:shd w:val="clear" w:color="auto" w:fill="FFFFFF" w:themeFill="background1"/>
      <w:ind w:left="851"/>
      <w:jc w:val="both"/>
    </w:pPr>
    <w:rPr>
      <w:rFonts w:ascii="Opel Sans Condensed" w:hAnsi="Opel Sans Condensed"/>
      <w:color w:val="000000"/>
      <w:sz w:val="22"/>
      <w:lang w:eastAsia="en-US"/>
    </w:rPr>
  </w:style>
  <w:style w:type="character" w:styleId="Kiemels2">
    <w:name w:val="Strong"/>
    <w:basedOn w:val="Bekezdsalapbettpusa"/>
    <w:uiPriority w:val="22"/>
    <w:qFormat/>
    <w:rsid w:val="005505F5"/>
    <w:rPr>
      <w:b/>
      <w:bCs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C07DF"/>
    <w:pPr>
      <w:keepLines/>
      <w:numPr>
        <w:numId w:val="0"/>
      </w:numPr>
      <w:shd w:val="clear" w:color="auto" w:fill="auto"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table" w:customStyle="1" w:styleId="Tblzatrcsosvilgos1">
    <w:name w:val="Táblázat (rácsos) – világos1"/>
    <w:basedOn w:val="Normltblzat"/>
    <w:uiPriority w:val="40"/>
    <w:rsid w:val="00D31EC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CB49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tellantis.com/content/dam/stellantis-corporate/group/governance/code-of-conduct/Stellantis_CoC_EN.pdf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478-9b6b-4f8e-98af-e961c0f4c739" xsi:nil="true"/>
    <lcf76f155ced4ddcb4097134ff3c332f xmlns="01eb13cf-76f0-48c4-8a0c-fc63eae54dfe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0F7FAD6B1F04198F5B7801C7E41E4" ma:contentTypeVersion="13" ma:contentTypeDescription="Create a new document." ma:contentTypeScope="" ma:versionID="2207a4ecaf58c616502b9a866bbe79dc">
  <xsd:schema xmlns:xsd="http://www.w3.org/2001/XMLSchema" xmlns:xs="http://www.w3.org/2001/XMLSchema" xmlns:p="http://schemas.microsoft.com/office/2006/metadata/properties" xmlns:ns2="01eb13cf-76f0-48c4-8a0c-fc63eae54dfe" xmlns:ns3="619ef478-9b6b-4f8e-98af-e961c0f4c739" targetNamespace="http://schemas.microsoft.com/office/2006/metadata/properties" ma:root="true" ma:fieldsID="3dd2615e87bfeef2df7a46a8ecb0a7c7" ns2:_="" ns3:_="">
    <xsd:import namespace="01eb13cf-76f0-48c4-8a0c-fc63eae54dfe"/>
    <xsd:import namespace="619ef478-9b6b-4f8e-98af-e961c0f4c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13cf-76f0-48c4-8a0c-fc63eae54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478-9b6b-4f8e-98af-e961c0f4c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88bf1c-467e-4f4f-a533-41756ef1ad27}" ma:internalName="TaxCatchAll" ma:showField="CatchAllData" ma:web="619ef478-9b6b-4f8e-98af-e961c0f4c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53C19-FB0A-4E0E-829E-ACFD77ADFC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6A3D7-769F-3740-B60D-F65D49E80D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7F3173-9148-8745-8241-E9561E9942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C34122-1D38-46BE-87CA-A4C2DD48F188}">
  <ds:schemaRefs>
    <ds:schemaRef ds:uri="http://schemas.microsoft.com/office/2006/metadata/properties"/>
    <ds:schemaRef ds:uri="http://schemas.microsoft.com/office/infopath/2007/PartnerControls"/>
    <ds:schemaRef ds:uri="619ef478-9b6b-4f8e-98af-e961c0f4c739"/>
    <ds:schemaRef ds:uri="01eb13cf-76f0-48c4-8a0c-fc63eae54dfe"/>
  </ds:schemaRefs>
</ds:datastoreItem>
</file>

<file path=customXml/itemProps5.xml><?xml version="1.0" encoding="utf-8"?>
<ds:datastoreItem xmlns:ds="http://schemas.openxmlformats.org/officeDocument/2006/customXml" ds:itemID="{424C5F75-9BF2-4201-BC96-7CDB013D0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b13cf-76f0-48c4-8a0c-fc63eae54dfe"/>
    <ds:schemaRef ds:uri="619ef478-9b6b-4f8e-98af-e961c0f4c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41</Pages>
  <Words>12737</Words>
  <Characters>87890</Characters>
  <Application>Microsoft Office Word</Application>
  <DocSecurity>0</DocSecurity>
  <Lines>732</Lines>
  <Paragraphs>200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Noerr</Company>
  <LinksUpToDate>false</LinksUpToDate>
  <CharactersWithSpaces>100427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 Ströbl</dc:creator>
  <cp:keywords/>
  <cp:lastModifiedBy>Dóra Dékány</cp:lastModifiedBy>
  <cp:revision>148</cp:revision>
  <cp:lastPrinted>2023-07-07T14:48:00Z</cp:lastPrinted>
  <dcterms:created xsi:type="dcterms:W3CDTF">2024-03-11T16:49:00Z</dcterms:created>
  <dcterms:modified xsi:type="dcterms:W3CDTF">2024-04-18T07:50:00Z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UK</vt:lpwstr>
  </property>
  <property fmtid="{D5CDD505-2E9C-101B-9397-08002B2CF9AE}" pid="3" name="Location">
    <vt:lpwstr>F</vt:lpwstr>
  </property>
  <property fmtid="{D5CDD505-2E9C-101B-9397-08002B2CF9AE}" pid="4" name="MatterNo">
    <vt:lpwstr>3249</vt:lpwstr>
  </property>
  <property fmtid="{D5CDD505-2E9C-101B-9397-08002B2CF9AE}" pid="5" name="Year">
    <vt:lpwstr>2017</vt:lpwstr>
  </property>
  <property fmtid="{D5CDD505-2E9C-101B-9397-08002B2CF9AE}" pid="6" name="Organisation">
    <vt:lpwstr/>
  </property>
  <property fmtid="{D5CDD505-2E9C-101B-9397-08002B2CF9AE}" pid="7" name="WorkSiteDocID">
    <vt:lpwstr>22544093_1</vt:lpwstr>
  </property>
  <property fmtid="{D5CDD505-2E9C-101B-9397-08002B2CF9AE}" pid="8" name="WorkSiteDocDescr">
    <vt:lpwstr>20181027_DSSA late catches_10</vt:lpwstr>
  </property>
  <property fmtid="{D5CDD505-2E9C-101B-9397-08002B2CF9AE}" pid="9" name="MSIP_Label_2fd53d93-3f4c-4b90-b511-bd6bdbb4fba9_Enabled">
    <vt:lpwstr>true</vt:lpwstr>
  </property>
  <property fmtid="{D5CDD505-2E9C-101B-9397-08002B2CF9AE}" pid="10" name="MSIP_Label_2fd53d93-3f4c-4b90-b511-bd6bdbb4fba9_SetDate">
    <vt:lpwstr>2021-02-25T14:48:43Z</vt:lpwstr>
  </property>
  <property fmtid="{D5CDD505-2E9C-101B-9397-08002B2CF9AE}" pid="11" name="MSIP_Label_2fd53d93-3f4c-4b90-b511-bd6bdbb4fba9_Method">
    <vt:lpwstr>Standard</vt:lpwstr>
  </property>
  <property fmtid="{D5CDD505-2E9C-101B-9397-08002B2CF9AE}" pid="12" name="MSIP_Label_2fd53d93-3f4c-4b90-b511-bd6bdbb4fba9_Name">
    <vt:lpwstr>2fd53d93-3f4c-4b90-b511-bd6bdbb4fba9</vt:lpwstr>
  </property>
  <property fmtid="{D5CDD505-2E9C-101B-9397-08002B2CF9AE}" pid="13" name="MSIP_Label_2fd53d93-3f4c-4b90-b511-bd6bdbb4fba9_SiteId">
    <vt:lpwstr>d852d5cd-724c-4128-8812-ffa5db3f8507</vt:lpwstr>
  </property>
  <property fmtid="{D5CDD505-2E9C-101B-9397-08002B2CF9AE}" pid="14" name="MSIP_Label_2fd53d93-3f4c-4b90-b511-bd6bdbb4fba9_ActionId">
    <vt:lpwstr/>
  </property>
  <property fmtid="{D5CDD505-2E9C-101B-9397-08002B2CF9AE}" pid="15" name="MSIP_Label_2fd53d93-3f4c-4b90-b511-bd6bdbb4fba9_ContentBits">
    <vt:lpwstr>0</vt:lpwstr>
  </property>
  <property fmtid="{D5CDD505-2E9C-101B-9397-08002B2CF9AE}" pid="16" name="ContentTypeId">
    <vt:lpwstr>0x0101008D30F7FAD6B1F04198F5B7801C7E41E4</vt:lpwstr>
  </property>
  <property fmtid="{D5CDD505-2E9C-101B-9397-08002B2CF9AE}" pid="17" name="MediaServiceImageTags">
    <vt:lpwstr/>
  </property>
</Properties>
</file>